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APP市场竞争策略分析报告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122" w:history="1">
        <w:r>
          <w:rPr>
            <w:rFonts w:ascii="仿宋" w:eastAsia="仿宋" w:hAnsi="仿宋" w:cs="仿宋" w:hint="eastAsia"/>
            <w:lang w:val="en-GB"/>
          </w:rPr>
          <w:t>概论</w:t>
        </w:r>
        <w:r>
          <w:tab/>
        </w:r>
        <w:r>
          <w:fldChar w:fldCharType="begin"/>
        </w:r>
        <w:r>
          <w:instrText xml:space="preserve"> PAGEREF _Toc30122 \h </w:instrText>
        </w:r>
        <w:r>
          <w:fldChar w:fldCharType="separate"/>
        </w:r>
        <w:r>
          <w:t>3</w:t>
        </w:r>
        <w:r>
          <w:fldChar w:fldCharType="end"/>
        </w:r>
      </w:hyperlink>
    </w:p>
    <w:p>
      <w:pPr>
        <w:pStyle w:val="TOC1"/>
        <w:tabs>
          <w:tab w:val="right" w:leader="dot" w:pos="8306"/>
        </w:tabs>
      </w:pPr>
      <w:hyperlink w:anchor="_Toc7529" w:history="1">
        <w:r>
          <w:rPr>
            <w:rFonts w:ascii="仿宋" w:eastAsia="仿宋" w:hAnsi="仿宋" w:cs="仿宋" w:hint="eastAsia"/>
            <w:lang w:val="en-GB"/>
          </w:rPr>
          <w:t>一、市场地位与竞争战略</w:t>
        </w:r>
        <w:r>
          <w:tab/>
        </w:r>
        <w:r>
          <w:fldChar w:fldCharType="begin"/>
        </w:r>
        <w:r>
          <w:instrText xml:space="preserve"> PAGEREF _Toc7529 \h </w:instrText>
        </w:r>
        <w:r>
          <w:fldChar w:fldCharType="separate"/>
        </w:r>
        <w:r>
          <w:t>3</w:t>
        </w:r>
        <w:r>
          <w:fldChar w:fldCharType="end"/>
        </w:r>
      </w:hyperlink>
    </w:p>
    <w:p>
      <w:pPr>
        <w:pStyle w:val="TOC2"/>
        <w:tabs>
          <w:tab w:val="right" w:leader="dot" w:pos="8306"/>
        </w:tabs>
      </w:pPr>
      <w:hyperlink w:anchor="_Toc32091" w:history="1">
        <w:r>
          <w:rPr>
            <w:rFonts w:ascii="仿宋" w:eastAsia="仿宋" w:hAnsi="仿宋" w:cs="仿宋" w:hint="eastAsia"/>
            <w:lang w:val="en-GB"/>
          </w:rPr>
          <w:t>(一)、顾客忠诚</w:t>
        </w:r>
        <w:r>
          <w:tab/>
        </w:r>
        <w:r>
          <w:fldChar w:fldCharType="begin"/>
        </w:r>
        <w:r>
          <w:instrText xml:space="preserve"> PAGEREF _Toc32091 \h </w:instrText>
        </w:r>
        <w:r>
          <w:fldChar w:fldCharType="separate"/>
        </w:r>
        <w:r>
          <w:t>3</w:t>
        </w:r>
        <w:r>
          <w:fldChar w:fldCharType="end"/>
        </w:r>
      </w:hyperlink>
    </w:p>
    <w:p>
      <w:pPr>
        <w:pStyle w:val="TOC2"/>
        <w:tabs>
          <w:tab w:val="right" w:leader="dot" w:pos="8306"/>
        </w:tabs>
      </w:pPr>
      <w:hyperlink w:anchor="_Toc31528" w:history="1">
        <w:r>
          <w:rPr>
            <w:rFonts w:ascii="仿宋" w:eastAsia="仿宋" w:hAnsi="仿宋" w:cs="仿宋" w:hint="eastAsia"/>
            <w:lang w:val="en-GB"/>
          </w:rPr>
          <w:t>(二)、全面质量管理</w:t>
        </w:r>
        <w:r>
          <w:tab/>
        </w:r>
        <w:r>
          <w:fldChar w:fldCharType="begin"/>
        </w:r>
        <w:r>
          <w:instrText xml:space="preserve"> PAGEREF _Toc31528 \h </w:instrText>
        </w:r>
        <w:r>
          <w:fldChar w:fldCharType="separate"/>
        </w:r>
        <w:r>
          <w:t>4</w:t>
        </w:r>
        <w:r>
          <w:fldChar w:fldCharType="end"/>
        </w:r>
      </w:hyperlink>
    </w:p>
    <w:p>
      <w:pPr>
        <w:pStyle w:val="TOC2"/>
        <w:tabs>
          <w:tab w:val="right" w:leader="dot" w:pos="8306"/>
        </w:tabs>
      </w:pPr>
      <w:hyperlink w:anchor="_Toc32584" w:history="1">
        <w:r>
          <w:rPr>
            <w:rFonts w:ascii="仿宋" w:eastAsia="仿宋" w:hAnsi="仿宋" w:cs="仿宋" w:hint="eastAsia"/>
            <w:lang w:val="en-GB"/>
          </w:rPr>
          <w:t>(三)、研究市场营销学的意义</w:t>
        </w:r>
        <w:r>
          <w:tab/>
        </w:r>
        <w:r>
          <w:fldChar w:fldCharType="begin"/>
        </w:r>
        <w:r>
          <w:instrText xml:space="preserve"> PAGEREF _Toc32584 \h </w:instrText>
        </w:r>
        <w:r>
          <w:fldChar w:fldCharType="separate"/>
        </w:r>
        <w:r>
          <w:t>5</w:t>
        </w:r>
        <w:r>
          <w:fldChar w:fldCharType="end"/>
        </w:r>
      </w:hyperlink>
    </w:p>
    <w:p>
      <w:pPr>
        <w:pStyle w:val="TOC2"/>
        <w:tabs>
          <w:tab w:val="right" w:leader="dot" w:pos="8306"/>
        </w:tabs>
      </w:pPr>
      <w:hyperlink w:anchor="_Toc14081" w:history="1">
        <w:r>
          <w:rPr>
            <w:rFonts w:ascii="仿宋" w:eastAsia="仿宋" w:hAnsi="仿宋" w:cs="仿宋" w:hint="eastAsia"/>
            <w:lang w:val="en-GB"/>
          </w:rPr>
          <w:t>(四)、市场营销学的研究方法</w:t>
        </w:r>
        <w:r>
          <w:tab/>
        </w:r>
        <w:r>
          <w:fldChar w:fldCharType="begin"/>
        </w:r>
        <w:r>
          <w:instrText xml:space="preserve"> PAGEREF _Toc14081 \h </w:instrText>
        </w:r>
        <w:r>
          <w:fldChar w:fldCharType="separate"/>
        </w:r>
        <w:r>
          <w:t>6</w:t>
        </w:r>
        <w:r>
          <w:fldChar w:fldCharType="end"/>
        </w:r>
      </w:hyperlink>
    </w:p>
    <w:p>
      <w:pPr>
        <w:pStyle w:val="TOC2"/>
        <w:tabs>
          <w:tab w:val="right" w:leader="dot" w:pos="8306"/>
        </w:tabs>
      </w:pPr>
      <w:hyperlink w:anchor="_Toc19834" w:history="1">
        <w:r>
          <w:rPr>
            <w:rFonts w:ascii="仿宋" w:eastAsia="仿宋" w:hAnsi="仿宋" w:cs="仿宋" w:hint="eastAsia"/>
            <w:lang w:val="en-GB"/>
          </w:rPr>
          <w:t>(五)、选择进攻战略</w:t>
        </w:r>
        <w:r>
          <w:tab/>
        </w:r>
        <w:r>
          <w:fldChar w:fldCharType="begin"/>
        </w:r>
        <w:r>
          <w:instrText xml:space="preserve"> PAGEREF _Toc19834 \h </w:instrText>
        </w:r>
        <w:r>
          <w:fldChar w:fldCharType="separate"/>
        </w:r>
        <w:r>
          <w:t>8</w:t>
        </w:r>
        <w:r>
          <w:fldChar w:fldCharType="end"/>
        </w:r>
      </w:hyperlink>
    </w:p>
    <w:p>
      <w:pPr>
        <w:pStyle w:val="TOC2"/>
        <w:tabs>
          <w:tab w:val="right" w:leader="dot" w:pos="8306"/>
        </w:tabs>
      </w:pPr>
      <w:hyperlink w:anchor="_Toc29526" w:history="1">
        <w:r>
          <w:rPr>
            <w:rFonts w:ascii="仿宋" w:eastAsia="仿宋" w:hAnsi="仿宋" w:cs="仿宋" w:hint="eastAsia"/>
            <w:lang w:val="en-GB"/>
          </w:rPr>
          <w:t>(六)、确定战略目标与竞争对手</w:t>
        </w:r>
        <w:r>
          <w:tab/>
        </w:r>
        <w:r>
          <w:fldChar w:fldCharType="begin"/>
        </w:r>
        <w:r>
          <w:instrText xml:space="preserve"> PAGEREF _Toc29526 \h </w:instrText>
        </w:r>
        <w:r>
          <w:fldChar w:fldCharType="separate"/>
        </w:r>
        <w:r>
          <w:t>10</w:t>
        </w:r>
        <w:r>
          <w:fldChar w:fldCharType="end"/>
        </w:r>
      </w:hyperlink>
    </w:p>
    <w:p>
      <w:pPr>
        <w:pStyle w:val="TOC2"/>
        <w:tabs>
          <w:tab w:val="right" w:leader="dot" w:pos="8306"/>
        </w:tabs>
      </w:pPr>
      <w:hyperlink w:anchor="_Toc8026" w:history="1">
        <w:r>
          <w:rPr>
            <w:rFonts w:ascii="仿宋" w:eastAsia="仿宋" w:hAnsi="仿宋" w:cs="仿宋" w:hint="eastAsia"/>
            <w:lang w:val="en-GB"/>
          </w:rPr>
          <w:t>(七)、市场追随者战略</w:t>
        </w:r>
        <w:r>
          <w:tab/>
        </w:r>
        <w:r>
          <w:fldChar w:fldCharType="begin"/>
        </w:r>
        <w:r>
          <w:instrText xml:space="preserve"> PAGEREF _Toc8026 \h </w:instrText>
        </w:r>
        <w:r>
          <w:fldChar w:fldCharType="separate"/>
        </w:r>
        <w:r>
          <w:t>11</w:t>
        </w:r>
        <w:r>
          <w:fldChar w:fldCharType="end"/>
        </w:r>
      </w:hyperlink>
    </w:p>
    <w:p>
      <w:pPr>
        <w:pStyle w:val="TOC2"/>
        <w:tabs>
          <w:tab w:val="right" w:leader="dot" w:pos="8306"/>
        </w:tabs>
      </w:pPr>
      <w:hyperlink w:anchor="_Toc30258" w:history="1">
        <w:r>
          <w:rPr>
            <w:rFonts w:ascii="仿宋" w:eastAsia="仿宋" w:hAnsi="仿宋" w:cs="仿宋" w:hint="eastAsia"/>
            <w:lang w:val="en-GB"/>
          </w:rPr>
          <w:t>(八)、市场利基者战略</w:t>
        </w:r>
        <w:r>
          <w:tab/>
        </w:r>
        <w:r>
          <w:fldChar w:fldCharType="begin"/>
        </w:r>
        <w:r>
          <w:instrText xml:space="preserve"> PAGEREF _Toc30258 \h </w:instrText>
        </w:r>
        <w:r>
          <w:fldChar w:fldCharType="separate"/>
        </w:r>
        <w:r>
          <w:t>13</w:t>
        </w:r>
        <w:r>
          <w:fldChar w:fldCharType="end"/>
        </w:r>
      </w:hyperlink>
    </w:p>
    <w:p>
      <w:pPr>
        <w:pStyle w:val="TOC2"/>
        <w:tabs>
          <w:tab w:val="right" w:leader="dot" w:pos="8306"/>
        </w:tabs>
      </w:pPr>
      <w:hyperlink w:anchor="_Toc1516" w:history="1">
        <w:r>
          <w:rPr>
            <w:rFonts w:ascii="仿宋" w:eastAsia="仿宋" w:hAnsi="仿宋" w:cs="仿宋" w:hint="eastAsia"/>
            <w:lang w:val="en-GB"/>
          </w:rPr>
          <w:t>(九)、竞争战略选择</w:t>
        </w:r>
        <w:r>
          <w:tab/>
        </w:r>
        <w:r>
          <w:fldChar w:fldCharType="begin"/>
        </w:r>
        <w:r>
          <w:instrText xml:space="preserve"> PAGEREF _Toc1516 \h </w:instrText>
        </w:r>
        <w:r>
          <w:fldChar w:fldCharType="separate"/>
        </w:r>
        <w:r>
          <w:t>15</w:t>
        </w:r>
        <w:r>
          <w:fldChar w:fldCharType="end"/>
        </w:r>
      </w:hyperlink>
    </w:p>
    <w:p>
      <w:pPr>
        <w:pStyle w:val="TOC2"/>
        <w:tabs>
          <w:tab w:val="right" w:leader="dot" w:pos="8306"/>
        </w:tabs>
      </w:pPr>
      <w:hyperlink w:anchor="_Toc27431" w:history="1">
        <w:r>
          <w:rPr>
            <w:rFonts w:ascii="仿宋" w:eastAsia="仿宋" w:hAnsi="仿宋" w:cs="仿宋" w:hint="eastAsia"/>
            <w:lang w:val="en-GB"/>
          </w:rPr>
          <w:t>(十)、APP市场行业竞争者识别</w:t>
        </w:r>
        <w:r>
          <w:tab/>
        </w:r>
        <w:r>
          <w:fldChar w:fldCharType="begin"/>
        </w:r>
        <w:r>
          <w:instrText xml:space="preserve"> PAGEREF _Toc27431 \h </w:instrText>
        </w:r>
        <w:r>
          <w:fldChar w:fldCharType="separate"/>
        </w:r>
        <w:r>
          <w:t>17</w:t>
        </w:r>
        <w:r>
          <w:fldChar w:fldCharType="end"/>
        </w:r>
      </w:hyperlink>
    </w:p>
    <w:p>
      <w:pPr>
        <w:pStyle w:val="TOC1"/>
        <w:tabs>
          <w:tab w:val="right" w:leader="dot" w:pos="8306"/>
        </w:tabs>
      </w:pPr>
      <w:hyperlink w:anchor="_Toc19118" w:history="1">
        <w:r>
          <w:rPr>
            <w:rFonts w:ascii="仿宋" w:eastAsia="仿宋" w:hAnsi="仿宋" w:cs="仿宋" w:hint="eastAsia"/>
            <w:lang w:val="en-GB"/>
          </w:rPr>
          <w:t>二、APP市场项目概论</w:t>
        </w:r>
        <w:r>
          <w:tab/>
        </w:r>
        <w:r>
          <w:fldChar w:fldCharType="begin"/>
        </w:r>
        <w:r>
          <w:instrText xml:space="preserve"> PAGEREF _Toc19118 \h </w:instrText>
        </w:r>
        <w:r>
          <w:fldChar w:fldCharType="separate"/>
        </w:r>
        <w:r>
          <w:t>18</w:t>
        </w:r>
        <w:r>
          <w:fldChar w:fldCharType="end"/>
        </w:r>
      </w:hyperlink>
    </w:p>
    <w:p>
      <w:pPr>
        <w:pStyle w:val="TOC2"/>
        <w:tabs>
          <w:tab w:val="right" w:leader="dot" w:pos="8306"/>
        </w:tabs>
      </w:pPr>
      <w:hyperlink w:anchor="_Toc22820" w:history="1">
        <w:r>
          <w:rPr>
            <w:rFonts w:ascii="仿宋" w:eastAsia="仿宋" w:hAnsi="仿宋" w:cs="仿宋" w:hint="eastAsia"/>
            <w:lang w:val="en-GB"/>
          </w:rPr>
          <w:t>(一)、APP市场项目概述</w:t>
        </w:r>
        <w:r>
          <w:tab/>
        </w:r>
        <w:r>
          <w:fldChar w:fldCharType="begin"/>
        </w:r>
        <w:r>
          <w:instrText xml:space="preserve"> PAGEREF _Toc22820 \h </w:instrText>
        </w:r>
        <w:r>
          <w:fldChar w:fldCharType="separate"/>
        </w:r>
        <w:r>
          <w:t>18</w:t>
        </w:r>
        <w:r>
          <w:fldChar w:fldCharType="end"/>
        </w:r>
      </w:hyperlink>
    </w:p>
    <w:p>
      <w:pPr>
        <w:pStyle w:val="TOC2"/>
        <w:tabs>
          <w:tab w:val="right" w:leader="dot" w:pos="8306"/>
        </w:tabs>
      </w:pPr>
      <w:hyperlink w:anchor="_Toc22159" w:history="1">
        <w:r>
          <w:rPr>
            <w:rFonts w:ascii="仿宋" w:eastAsia="仿宋" w:hAnsi="仿宋" w:cs="仿宋" w:hint="eastAsia"/>
            <w:lang w:val="en-GB"/>
          </w:rPr>
          <w:t>(二)、APP市场项目总投资及资金构成</w:t>
        </w:r>
        <w:r>
          <w:tab/>
        </w:r>
        <w:r>
          <w:fldChar w:fldCharType="begin"/>
        </w:r>
        <w:r>
          <w:instrText xml:space="preserve"> PAGEREF _Toc22159 \h </w:instrText>
        </w:r>
        <w:r>
          <w:fldChar w:fldCharType="separate"/>
        </w:r>
        <w:r>
          <w:t>19</w:t>
        </w:r>
        <w:r>
          <w:fldChar w:fldCharType="end"/>
        </w:r>
      </w:hyperlink>
    </w:p>
    <w:p>
      <w:pPr>
        <w:pStyle w:val="TOC2"/>
        <w:tabs>
          <w:tab w:val="right" w:leader="dot" w:pos="8306"/>
        </w:tabs>
      </w:pPr>
      <w:hyperlink w:anchor="_Toc5139" w:history="1">
        <w:r>
          <w:rPr>
            <w:rFonts w:ascii="仿宋" w:eastAsia="仿宋" w:hAnsi="仿宋" w:cs="仿宋" w:hint="eastAsia"/>
            <w:lang w:val="en-GB"/>
          </w:rPr>
          <w:t>(三)、资金筹措方案</w:t>
        </w:r>
        <w:r>
          <w:tab/>
        </w:r>
        <w:r>
          <w:fldChar w:fldCharType="begin"/>
        </w:r>
        <w:r>
          <w:instrText xml:space="preserve"> PAGEREF _Toc5139 \h </w:instrText>
        </w:r>
        <w:r>
          <w:fldChar w:fldCharType="separate"/>
        </w:r>
        <w:r>
          <w:t>20</w:t>
        </w:r>
        <w:r>
          <w:fldChar w:fldCharType="end"/>
        </w:r>
      </w:hyperlink>
    </w:p>
    <w:p>
      <w:pPr>
        <w:pStyle w:val="TOC2"/>
        <w:tabs>
          <w:tab w:val="right" w:leader="dot" w:pos="8306"/>
        </w:tabs>
      </w:pPr>
      <w:hyperlink w:anchor="_Toc27048" w:history="1">
        <w:r>
          <w:rPr>
            <w:rFonts w:ascii="仿宋" w:eastAsia="仿宋" w:hAnsi="仿宋" w:cs="仿宋" w:hint="eastAsia"/>
            <w:lang w:val="en-GB"/>
          </w:rPr>
          <w:t>(四)、APP市场项目预期经济效益规划目标</w:t>
        </w:r>
        <w:r>
          <w:tab/>
        </w:r>
        <w:r>
          <w:fldChar w:fldCharType="begin"/>
        </w:r>
        <w:r>
          <w:instrText xml:space="preserve"> PAGEREF _Toc27048 \h </w:instrText>
        </w:r>
        <w:r>
          <w:fldChar w:fldCharType="separate"/>
        </w:r>
        <w:r>
          <w:t>21</w:t>
        </w:r>
        <w:r>
          <w:fldChar w:fldCharType="end"/>
        </w:r>
      </w:hyperlink>
    </w:p>
    <w:p>
      <w:pPr>
        <w:pStyle w:val="TOC2"/>
        <w:tabs>
          <w:tab w:val="right" w:leader="dot" w:pos="8306"/>
        </w:tabs>
      </w:pPr>
      <w:hyperlink w:anchor="_Toc28727" w:history="1">
        <w:r>
          <w:rPr>
            <w:rFonts w:ascii="仿宋" w:eastAsia="仿宋" w:hAnsi="仿宋" w:cs="仿宋" w:hint="eastAsia"/>
            <w:lang w:val="en-GB"/>
          </w:rPr>
          <w:t>(五)、APP市场项目建设进度规划</w:t>
        </w:r>
        <w:r>
          <w:tab/>
        </w:r>
        <w:r>
          <w:fldChar w:fldCharType="begin"/>
        </w:r>
        <w:r>
          <w:instrText xml:space="preserve"> PAGEREF _Toc28727 \h </w:instrText>
        </w:r>
        <w:r>
          <w:fldChar w:fldCharType="separate"/>
        </w:r>
        <w:r>
          <w:t>22</w:t>
        </w:r>
        <w:r>
          <w:fldChar w:fldCharType="end"/>
        </w:r>
      </w:hyperlink>
    </w:p>
    <w:p>
      <w:pPr>
        <w:pStyle w:val="TOC1"/>
        <w:tabs>
          <w:tab w:val="right" w:leader="dot" w:pos="8306"/>
        </w:tabs>
      </w:pPr>
      <w:hyperlink w:anchor="_Toc29073" w:history="1">
        <w:r>
          <w:rPr>
            <w:rFonts w:ascii="仿宋" w:eastAsia="仿宋" w:hAnsi="仿宋" w:cs="仿宋" w:hint="eastAsia"/>
            <w:lang w:val="en-GB"/>
          </w:rPr>
          <w:t>三、员工培训与绩效提升</w:t>
        </w:r>
        <w:r>
          <w:tab/>
        </w:r>
        <w:r>
          <w:fldChar w:fldCharType="begin"/>
        </w:r>
        <w:r>
          <w:instrText xml:space="preserve"> PAGEREF _Toc29073 \h </w:instrText>
        </w:r>
        <w:r>
          <w:fldChar w:fldCharType="separate"/>
        </w:r>
        <w:r>
          <w:t>23</w:t>
        </w:r>
        <w:r>
          <w:fldChar w:fldCharType="end"/>
        </w:r>
      </w:hyperlink>
    </w:p>
    <w:p>
      <w:pPr>
        <w:pStyle w:val="TOC2"/>
        <w:tabs>
          <w:tab w:val="right" w:leader="dot" w:pos="8306"/>
        </w:tabs>
      </w:pPr>
      <w:hyperlink w:anchor="_Toc28064" w:history="1">
        <w:r>
          <w:rPr>
            <w:rFonts w:ascii="仿宋" w:eastAsia="仿宋" w:hAnsi="仿宋" w:cs="仿宋" w:hint="eastAsia"/>
            <w:lang w:val="en-GB"/>
          </w:rPr>
          <w:t>(一)、培训需求分析与计划</w:t>
        </w:r>
        <w:r>
          <w:tab/>
        </w:r>
        <w:r>
          <w:fldChar w:fldCharType="begin"/>
        </w:r>
        <w:r>
          <w:instrText xml:space="preserve"> PAGEREF _Toc28064 \h </w:instrText>
        </w:r>
        <w:r>
          <w:fldChar w:fldCharType="separate"/>
        </w:r>
        <w:r>
          <w:t>23</w:t>
        </w:r>
        <w:r>
          <w:fldChar w:fldCharType="end"/>
        </w:r>
      </w:hyperlink>
    </w:p>
    <w:p>
      <w:pPr>
        <w:pStyle w:val="TOC2"/>
        <w:tabs>
          <w:tab w:val="right" w:leader="dot" w:pos="8306"/>
        </w:tabs>
      </w:pPr>
      <w:hyperlink w:anchor="_Toc31626" w:history="1">
        <w:r>
          <w:rPr>
            <w:rFonts w:ascii="仿宋" w:eastAsia="仿宋" w:hAnsi="仿宋" w:cs="仿宋" w:hint="eastAsia"/>
            <w:lang w:val="en-GB"/>
          </w:rPr>
          <w:t>(二)、绩效评价体系与激励机制</w:t>
        </w:r>
        <w:r>
          <w:tab/>
        </w:r>
        <w:r>
          <w:fldChar w:fldCharType="begin"/>
        </w:r>
        <w:r>
          <w:instrText xml:space="preserve"> PAGEREF _Toc31626 \h </w:instrText>
        </w:r>
        <w:r>
          <w:fldChar w:fldCharType="separate"/>
        </w:r>
        <w:r>
          <w:t>24</w:t>
        </w:r>
        <w:r>
          <w:fldChar w:fldCharType="end"/>
        </w:r>
      </w:hyperlink>
    </w:p>
    <w:p>
      <w:pPr>
        <w:pStyle w:val="TOC2"/>
        <w:tabs>
          <w:tab w:val="right" w:leader="dot" w:pos="8306"/>
        </w:tabs>
      </w:pPr>
      <w:hyperlink w:anchor="_Toc1081" w:history="1">
        <w:r>
          <w:rPr>
            <w:rFonts w:ascii="仿宋" w:eastAsia="仿宋" w:hAnsi="仿宋" w:cs="仿宋" w:hint="eastAsia"/>
            <w:lang w:val="en-GB"/>
          </w:rPr>
          <w:t>(三)、职业发展规划与晋升通道</w:t>
        </w:r>
        <w:r>
          <w:tab/>
        </w:r>
        <w:r>
          <w:fldChar w:fldCharType="begin"/>
        </w:r>
        <w:r>
          <w:instrText xml:space="preserve"> PAGEREF _Toc1081 \h </w:instrText>
        </w:r>
        <w:r>
          <w:fldChar w:fldCharType="separate"/>
        </w:r>
        <w:r>
          <w:t>27</w:t>
        </w:r>
        <w:r>
          <w:fldChar w:fldCharType="end"/>
        </w:r>
      </w:hyperlink>
    </w:p>
    <w:p>
      <w:pPr>
        <w:pStyle w:val="TOC2"/>
        <w:tabs>
          <w:tab w:val="right" w:leader="dot" w:pos="8306"/>
        </w:tabs>
      </w:pPr>
      <w:hyperlink w:anchor="_Toc26838" w:history="1">
        <w:r>
          <w:rPr>
            <w:rFonts w:ascii="仿宋" w:eastAsia="仿宋" w:hAnsi="仿宋" w:cs="仿宋" w:hint="eastAsia"/>
            <w:lang w:val="en-GB"/>
          </w:rPr>
          <w:t>(四)、员工满意度与团队凝聚力</w:t>
        </w:r>
        <w:r>
          <w:tab/>
        </w:r>
        <w:r>
          <w:fldChar w:fldCharType="begin"/>
        </w:r>
        <w:r>
          <w:instrText xml:space="preserve"> PAGEREF _Toc26838 \h </w:instrText>
        </w:r>
        <w:r>
          <w:fldChar w:fldCharType="separate"/>
        </w:r>
        <w:r>
          <w:t>28</w:t>
        </w:r>
        <w:r>
          <w:fldChar w:fldCharType="end"/>
        </w:r>
      </w:hyperlink>
    </w:p>
    <w:p>
      <w:pPr>
        <w:pStyle w:val="TOC1"/>
        <w:tabs>
          <w:tab w:val="right" w:leader="dot" w:pos="8306"/>
        </w:tabs>
      </w:pPr>
      <w:hyperlink w:anchor="_Toc15667" w:history="1">
        <w:r>
          <w:rPr>
            <w:rFonts w:ascii="仿宋" w:eastAsia="仿宋" w:hAnsi="仿宋" w:cs="仿宋" w:hint="eastAsia"/>
            <w:lang w:val="en-GB"/>
          </w:rPr>
          <w:t>四、APP市场危机管理与应对策略</w:t>
        </w:r>
        <w:r>
          <w:tab/>
        </w:r>
        <w:r>
          <w:fldChar w:fldCharType="begin"/>
        </w:r>
        <w:r>
          <w:instrText xml:space="preserve"> PAGEREF _Toc15667 \h </w:instrText>
        </w:r>
        <w:r>
          <w:fldChar w:fldCharType="separate"/>
        </w:r>
        <w:r>
          <w:t>31</w:t>
        </w:r>
        <w:r>
          <w:fldChar w:fldCharType="end"/>
        </w:r>
      </w:hyperlink>
    </w:p>
    <w:p>
      <w:pPr>
        <w:pStyle w:val="TOC2"/>
        <w:tabs>
          <w:tab w:val="right" w:leader="dot" w:pos="8306"/>
        </w:tabs>
      </w:pPr>
      <w:hyperlink w:anchor="_Toc32498" w:history="1">
        <w:r>
          <w:rPr>
            <w:rFonts w:ascii="仿宋" w:eastAsia="仿宋" w:hAnsi="仿宋" w:cs="仿宋" w:hint="eastAsia"/>
            <w:lang w:val="en-GB"/>
          </w:rPr>
          <w:t>(一)、危机预警与应急计划</w:t>
        </w:r>
        <w:r>
          <w:tab/>
        </w:r>
        <w:r>
          <w:fldChar w:fldCharType="begin"/>
        </w:r>
        <w:r>
          <w:instrText xml:space="preserve"> PAGEREF _Toc32498 \h </w:instrText>
        </w:r>
        <w:r>
          <w:fldChar w:fldCharType="separate"/>
        </w:r>
        <w:r>
          <w:t>31</w:t>
        </w:r>
        <w:r>
          <w:fldChar w:fldCharType="end"/>
        </w:r>
      </w:hyperlink>
    </w:p>
    <w:p>
      <w:pPr>
        <w:pStyle w:val="TOC2"/>
        <w:tabs>
          <w:tab w:val="right" w:leader="dot" w:pos="8306"/>
        </w:tabs>
      </w:pPr>
      <w:hyperlink w:anchor="_Toc27868" w:history="1">
        <w:r>
          <w:rPr>
            <w:rFonts w:ascii="仿宋" w:eastAsia="仿宋" w:hAnsi="仿宋" w:cs="仿宋" w:hint="eastAsia"/>
            <w:lang w:val="en-GB"/>
          </w:rPr>
          <w:t>(二)、公关与危机沟通</w:t>
        </w:r>
        <w:r>
          <w:tab/>
        </w:r>
        <w:r>
          <w:fldChar w:fldCharType="begin"/>
        </w:r>
        <w:r>
          <w:instrText xml:space="preserve"> PAGEREF _Toc27868 \h </w:instrText>
        </w:r>
        <w:r>
          <w:fldChar w:fldCharType="separate"/>
        </w:r>
        <w:r>
          <w:t>32</w:t>
        </w:r>
        <w:r>
          <w:fldChar w:fldCharType="end"/>
        </w:r>
      </w:hyperlink>
    </w:p>
    <w:p>
      <w:pPr>
        <w:pStyle w:val="TOC2"/>
        <w:tabs>
          <w:tab w:val="right" w:leader="dot" w:pos="8306"/>
        </w:tabs>
      </w:pPr>
      <w:hyperlink w:anchor="_Toc31385" w:history="1">
        <w:r>
          <w:rPr>
            <w:rFonts w:ascii="仿宋" w:eastAsia="仿宋" w:hAnsi="仿宋" w:cs="仿宋" w:hint="eastAsia"/>
            <w:lang w:val="en-GB"/>
          </w:rPr>
          <w:t>(三)、媒体关系与舆情管理</w:t>
        </w:r>
        <w:r>
          <w:tab/>
        </w:r>
        <w:r>
          <w:fldChar w:fldCharType="begin"/>
        </w:r>
        <w:r>
          <w:instrText xml:space="preserve"> PAGEREF _Toc31385 \h </w:instrText>
        </w:r>
        <w:r>
          <w:fldChar w:fldCharType="separate"/>
        </w:r>
        <w:r>
          <w:t>33</w:t>
        </w:r>
        <w:r>
          <w:fldChar w:fldCharType="end"/>
        </w:r>
      </w:hyperlink>
    </w:p>
    <w:p>
      <w:pPr>
        <w:pStyle w:val="TOC2"/>
        <w:tabs>
          <w:tab w:val="right" w:leader="dot" w:pos="8306"/>
        </w:tabs>
      </w:pPr>
      <w:hyperlink w:anchor="_Toc14374" w:history="1">
        <w:r>
          <w:rPr>
            <w:rFonts w:ascii="仿宋" w:eastAsia="仿宋" w:hAnsi="仿宋" w:cs="仿宋" w:hint="eastAsia"/>
            <w:lang w:val="en-GB"/>
          </w:rPr>
          <w:t>(四)、企业社会责任与危机回应</w:t>
        </w:r>
        <w:r>
          <w:tab/>
        </w:r>
        <w:r>
          <w:fldChar w:fldCharType="begin"/>
        </w:r>
        <w:r>
          <w:instrText xml:space="preserve"> PAGEREF _Toc14374 \h </w:instrText>
        </w:r>
        <w:r>
          <w:fldChar w:fldCharType="separate"/>
        </w:r>
        <w:r>
          <w:t>35</w:t>
        </w:r>
        <w:r>
          <w:fldChar w:fldCharType="end"/>
        </w:r>
      </w:hyperlink>
    </w:p>
    <w:p>
      <w:pPr>
        <w:pStyle w:val="TOC1"/>
        <w:tabs>
          <w:tab w:val="right" w:leader="dot" w:pos="8306"/>
        </w:tabs>
      </w:pPr>
      <w:hyperlink w:anchor="_Toc17317" w:history="1">
        <w:r>
          <w:rPr>
            <w:rFonts w:ascii="仿宋" w:eastAsia="仿宋" w:hAnsi="仿宋" w:cs="仿宋" w:hint="eastAsia"/>
            <w:lang w:val="en-GB"/>
          </w:rPr>
          <w:t>五、发展规划分析</w:t>
        </w:r>
        <w:r>
          <w:tab/>
        </w:r>
        <w:r>
          <w:fldChar w:fldCharType="begin"/>
        </w:r>
        <w:r>
          <w:instrText xml:space="preserve"> PAGEREF _Toc17317 \h </w:instrText>
        </w:r>
        <w:r>
          <w:fldChar w:fldCharType="separate"/>
        </w:r>
        <w:r>
          <w:t>36</w:t>
        </w:r>
        <w:r>
          <w:fldChar w:fldCharType="end"/>
        </w:r>
      </w:hyperlink>
    </w:p>
    <w:p>
      <w:pPr>
        <w:pStyle w:val="TOC2"/>
        <w:tabs>
          <w:tab w:val="right" w:leader="dot" w:pos="8306"/>
        </w:tabs>
      </w:pPr>
      <w:hyperlink w:anchor="_Toc11111" w:history="1">
        <w:r>
          <w:rPr>
            <w:rFonts w:ascii="仿宋" w:eastAsia="仿宋" w:hAnsi="仿宋" w:cs="仿宋" w:hint="eastAsia"/>
            <w:lang w:val="en-GB"/>
          </w:rPr>
          <w:t>(一)、公司发展规划</w:t>
        </w:r>
        <w:r>
          <w:tab/>
        </w:r>
        <w:r>
          <w:fldChar w:fldCharType="begin"/>
        </w:r>
        <w:r>
          <w:instrText xml:space="preserve"> PAGEREF _Toc11111 \h </w:instrText>
        </w:r>
        <w:r>
          <w:fldChar w:fldCharType="separate"/>
        </w:r>
        <w:r>
          <w:t>36</w:t>
        </w:r>
        <w:r>
          <w:fldChar w:fldCharType="end"/>
        </w:r>
      </w:hyperlink>
    </w:p>
    <w:p>
      <w:pPr>
        <w:pStyle w:val="TOC2"/>
        <w:tabs>
          <w:tab w:val="right" w:leader="dot" w:pos="8306"/>
        </w:tabs>
      </w:pPr>
      <w:hyperlink w:anchor="_Toc4437" w:history="1">
        <w:r>
          <w:rPr>
            <w:rFonts w:ascii="仿宋" w:eastAsia="仿宋" w:hAnsi="仿宋" w:cs="仿宋" w:hint="eastAsia"/>
            <w:lang w:val="en-GB"/>
          </w:rPr>
          <w:t>(二)、保障措施</w:t>
        </w:r>
        <w:r>
          <w:tab/>
        </w:r>
        <w:r>
          <w:fldChar w:fldCharType="begin"/>
        </w:r>
        <w:r>
          <w:instrText xml:space="preserve"> PAGEREF _Toc4437 \h </w:instrText>
        </w:r>
        <w:r>
          <w:fldChar w:fldCharType="separate"/>
        </w:r>
        <w:r>
          <w:t>37</w:t>
        </w:r>
        <w:r>
          <w:fldChar w:fldCharType="end"/>
        </w:r>
      </w:hyperlink>
    </w:p>
    <w:p>
      <w:pPr>
        <w:pStyle w:val="TOC1"/>
        <w:tabs>
          <w:tab w:val="right" w:leader="dot" w:pos="8306"/>
        </w:tabs>
      </w:pPr>
      <w:hyperlink w:anchor="_Toc5146" w:history="1">
        <w:r>
          <w:rPr>
            <w:rFonts w:ascii="仿宋" w:eastAsia="仿宋" w:hAnsi="仿宋" w:cs="仿宋" w:hint="eastAsia"/>
            <w:lang w:val="en-GB"/>
          </w:rPr>
          <w:t>六、APP市场市场地位与竞争战略</w:t>
        </w:r>
        <w:r>
          <w:tab/>
        </w:r>
        <w:r>
          <w:fldChar w:fldCharType="begin"/>
        </w:r>
        <w:r>
          <w:instrText xml:space="preserve"> PAGEREF _Toc5146 \h </w:instrText>
        </w:r>
        <w:r>
          <w:fldChar w:fldCharType="separate"/>
        </w:r>
        <w:r>
          <w:t>39</w:t>
        </w:r>
        <w:r>
          <w:fldChar w:fldCharType="end"/>
        </w:r>
      </w:hyperlink>
    </w:p>
    <w:p>
      <w:pPr>
        <w:pStyle w:val="TOC2"/>
        <w:tabs>
          <w:tab w:val="right" w:leader="dot" w:pos="8306"/>
        </w:tabs>
      </w:pPr>
      <w:hyperlink w:anchor="_Toc2442" w:history="1">
        <w:r>
          <w:rPr>
            <w:rFonts w:ascii="仿宋" w:eastAsia="仿宋" w:hAnsi="仿宋" w:cs="仿宋" w:hint="eastAsia"/>
            <w:lang w:val="en-GB"/>
          </w:rPr>
          <w:t>(一)、公司市场地位</w:t>
        </w:r>
        <w:r>
          <w:tab/>
        </w:r>
        <w:r>
          <w:fldChar w:fldCharType="begin"/>
        </w:r>
        <w:r>
          <w:instrText xml:space="preserve"> PAGEREF _Toc2442 \h </w:instrText>
        </w:r>
        <w:r>
          <w:fldChar w:fldCharType="separate"/>
        </w:r>
        <w:r>
          <w:t>39</w:t>
        </w:r>
        <w:r>
          <w:fldChar w:fldCharType="end"/>
        </w:r>
      </w:hyperlink>
    </w:p>
    <w:p>
      <w:pPr>
        <w:pStyle w:val="TOC2"/>
        <w:tabs>
          <w:tab w:val="right" w:leader="dot" w:pos="8306"/>
        </w:tabs>
      </w:pPr>
      <w:hyperlink w:anchor="_Toc7595" w:history="1">
        <w:r>
          <w:rPr>
            <w:rFonts w:ascii="仿宋" w:eastAsia="仿宋" w:hAnsi="仿宋" w:cs="仿宋" w:hint="eastAsia"/>
            <w:lang w:val="en-GB"/>
          </w:rPr>
          <w:t>(二)、竞争对手分析</w:t>
        </w:r>
        <w:r>
          <w:tab/>
        </w:r>
        <w:r>
          <w:fldChar w:fldCharType="begin"/>
        </w:r>
        <w:r>
          <w:instrText xml:space="preserve"> PAGEREF _Toc7595 \h </w:instrText>
        </w:r>
        <w:r>
          <w:fldChar w:fldCharType="separate"/>
        </w:r>
        <w:r>
          <w:t>40</w:t>
        </w:r>
        <w:r>
          <w:fldChar w:fldCharType="end"/>
        </w:r>
      </w:hyperlink>
    </w:p>
    <w:p>
      <w:pPr>
        <w:pStyle w:val="TOC2"/>
        <w:tabs>
          <w:tab w:val="right" w:leader="dot" w:pos="8306"/>
        </w:tabs>
      </w:pPr>
      <w:hyperlink w:anchor="_Toc31462" w:history="1">
        <w:r>
          <w:rPr>
            <w:rFonts w:ascii="仿宋" w:eastAsia="仿宋" w:hAnsi="仿宋" w:cs="仿宋" w:hint="eastAsia"/>
            <w:lang w:val="en-GB"/>
          </w:rPr>
          <w:t>(三)、竞争战略</w:t>
        </w:r>
        <w:r>
          <w:tab/>
        </w:r>
        <w:r>
          <w:fldChar w:fldCharType="begin"/>
        </w:r>
        <w:r>
          <w:instrText xml:space="preserve"> PAGEREF _Toc31462 \h </w:instrText>
        </w:r>
        <w:r>
          <w:fldChar w:fldCharType="separate"/>
        </w:r>
        <w:r>
          <w:t>41</w:t>
        </w:r>
        <w:r>
          <w:fldChar w:fldCharType="end"/>
        </w:r>
      </w:hyperlink>
    </w:p>
    <w:p>
      <w:pPr>
        <w:pStyle w:val="TOC2"/>
        <w:tabs>
          <w:tab w:val="right" w:leader="dot" w:pos="8306"/>
        </w:tabs>
      </w:pPr>
      <w:hyperlink w:anchor="_Toc29071" w:history="1">
        <w:r>
          <w:rPr>
            <w:rFonts w:ascii="仿宋" w:eastAsia="仿宋" w:hAnsi="仿宋" w:cs="仿宋" w:hint="eastAsia"/>
            <w:lang w:val="en-GB"/>
          </w:rPr>
          <w:t>(四)、市场定位</w:t>
        </w:r>
        <w:r>
          <w:tab/>
        </w:r>
        <w:r>
          <w:fldChar w:fldCharType="begin"/>
        </w:r>
        <w:r>
          <w:instrText xml:space="preserve"> PAGEREF _Toc29071 \h </w:instrText>
        </w:r>
        <w:r>
          <w:fldChar w:fldCharType="separate"/>
        </w:r>
        <w:r>
          <w:t>42</w:t>
        </w:r>
        <w:r>
          <w:fldChar w:fldCharType="end"/>
        </w:r>
      </w:hyperlink>
    </w:p>
    <w:p>
      <w:pPr>
        <w:pStyle w:val="TOC1"/>
        <w:tabs>
          <w:tab w:val="right" w:leader="dot" w:pos="8306"/>
        </w:tabs>
      </w:pPr>
      <w:hyperlink w:anchor="_Toc4346" w:history="1">
        <w:r>
          <w:rPr>
            <w:rFonts w:ascii="仿宋" w:eastAsia="仿宋" w:hAnsi="仿宋" w:cs="仿宋" w:hint="eastAsia"/>
            <w:lang w:val="en-GB"/>
          </w:rPr>
          <w:t>七、APP市场新型运营方式</w:t>
        </w:r>
        <w:r>
          <w:tab/>
        </w:r>
        <w:r>
          <w:fldChar w:fldCharType="begin"/>
        </w:r>
        <w:r>
          <w:instrText xml:space="preserve"> PAGEREF _Toc4346 \h </w:instrText>
        </w:r>
        <w:r>
          <w:fldChar w:fldCharType="separate"/>
        </w:r>
        <w:r>
          <w:t>42</w:t>
        </w:r>
        <w:r>
          <w:fldChar w:fldCharType="end"/>
        </w:r>
      </w:hyperlink>
    </w:p>
    <w:p>
      <w:pPr>
        <w:pStyle w:val="TOC2"/>
        <w:tabs>
          <w:tab w:val="right" w:leader="dot" w:pos="8306"/>
        </w:tabs>
      </w:pPr>
      <w:hyperlink w:anchor="_Toc23865" w:history="1">
        <w:r>
          <w:rPr>
            <w:rFonts w:ascii="仿宋" w:eastAsia="仿宋" w:hAnsi="仿宋" w:cs="仿宋" w:hint="eastAsia"/>
            <w:lang w:val="en-GB"/>
          </w:rPr>
          <w:t>(一)、创新业务模式</w:t>
        </w:r>
        <w:r>
          <w:tab/>
        </w:r>
        <w:r>
          <w:fldChar w:fldCharType="begin"/>
        </w:r>
        <w:r>
          <w:instrText xml:space="preserve"> PAGEREF _Toc23865 \h </w:instrText>
        </w:r>
        <w:r>
          <w:fldChar w:fldCharType="separate"/>
        </w:r>
        <w:r>
          <w:t>42</w:t>
        </w:r>
        <w:r>
          <w:fldChar w:fldCharType="end"/>
        </w:r>
      </w:hyperlink>
    </w:p>
    <w:p>
      <w:pPr>
        <w:pStyle w:val="TOC2"/>
        <w:tabs>
          <w:tab w:val="right" w:leader="dot" w:pos="8306"/>
        </w:tabs>
      </w:pPr>
      <w:hyperlink w:anchor="_Toc6891" w:history="1">
        <w:r>
          <w:rPr>
            <w:rFonts w:ascii="仿宋" w:eastAsia="仿宋" w:hAnsi="仿宋" w:cs="仿宋" w:hint="eastAsia"/>
            <w:lang w:val="en-GB"/>
          </w:rPr>
          <w:t>(二)、数字化运营</w:t>
        </w:r>
        <w:r>
          <w:tab/>
        </w:r>
        <w:r>
          <w:fldChar w:fldCharType="begin"/>
        </w:r>
        <w:r>
          <w:instrText xml:space="preserve"> PAGEREF _Toc6891 \h </w:instrText>
        </w:r>
        <w:r>
          <w:fldChar w:fldCharType="separate"/>
        </w:r>
        <w:r>
          <w:t>44</w:t>
        </w:r>
        <w:r>
          <w:fldChar w:fldCharType="end"/>
        </w:r>
      </w:hyperlink>
    </w:p>
    <w:p>
      <w:pPr>
        <w:pStyle w:val="TOC2"/>
        <w:tabs>
          <w:tab w:val="right" w:leader="dot" w:pos="8306"/>
        </w:tabs>
      </w:pPr>
      <w:hyperlink w:anchor="_Toc21682" w:history="1">
        <w:r>
          <w:rPr>
            <w:rFonts w:ascii="仿宋" w:eastAsia="仿宋" w:hAnsi="仿宋" w:cs="仿宋" w:hint="eastAsia"/>
            <w:lang w:val="en-GB"/>
          </w:rPr>
          <w:t>(三)、智能化技术应用</w:t>
        </w:r>
        <w:r>
          <w:tab/>
        </w:r>
        <w:r>
          <w:fldChar w:fldCharType="begin"/>
        </w:r>
        <w:r>
          <w:instrText xml:space="preserve"> PAGEREF _Toc21682 \h </w:instrText>
        </w:r>
        <w:r>
          <w:fldChar w:fldCharType="separate"/>
        </w:r>
        <w:r>
          <w:t>45</w:t>
        </w:r>
        <w:r>
          <w:fldChar w:fldCharType="end"/>
        </w:r>
      </w:hyperlink>
    </w:p>
    <w:p>
      <w:pPr>
        <w:pStyle w:val="TOC2"/>
        <w:tabs>
          <w:tab w:val="right" w:leader="dot" w:pos="8306"/>
        </w:tabs>
      </w:pPr>
      <w:hyperlink w:anchor="_Toc55" w:history="1">
        <w:r>
          <w:rPr>
            <w:rFonts w:ascii="仿宋" w:eastAsia="仿宋" w:hAnsi="仿宋" w:cs="仿宋" w:hint="eastAsia"/>
            <w:lang w:val="en-GB"/>
          </w:rPr>
          <w:t>(四)、可持续经营实践</w:t>
        </w:r>
        <w:r>
          <w:tab/>
        </w:r>
        <w:r>
          <w:fldChar w:fldCharType="begin"/>
        </w:r>
        <w:r>
          <w:instrText xml:space="preserve"> PAGEREF _Toc55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0" w:history="1">
        <w:r>
          <w:rPr>
            <w:rFonts w:ascii="仿宋" w:eastAsia="仿宋" w:hAnsi="仿宋" w:cs="仿宋" w:hint="eastAsia"/>
            <w:lang w:val="en-GB"/>
          </w:rPr>
          <w:t>八、APP市场定价策略</w:t>
        </w:r>
        <w:r>
          <w:tab/>
        </w:r>
        <w:r>
          <w:fldChar w:fldCharType="begin"/>
        </w:r>
        <w:r>
          <w:instrText xml:space="preserve"> PAGEREF _Toc7890 \h </w:instrText>
        </w:r>
        <w:r>
          <w:fldChar w:fldCharType="separate"/>
        </w:r>
        <w:r>
          <w:t>48</w:t>
        </w:r>
        <w:r>
          <w:fldChar w:fldCharType="end"/>
        </w:r>
      </w:hyperlink>
    </w:p>
    <w:p>
      <w:pPr>
        <w:pStyle w:val="TOC2"/>
        <w:tabs>
          <w:tab w:val="right" w:leader="dot" w:pos="8306"/>
        </w:tabs>
      </w:pPr>
      <w:hyperlink w:anchor="_Toc7280" w:history="1">
        <w:r>
          <w:rPr>
            <w:rFonts w:ascii="仿宋" w:eastAsia="仿宋" w:hAnsi="仿宋" w:cs="仿宋" w:hint="eastAsia"/>
            <w:lang w:val="en-GB"/>
          </w:rPr>
          <w:t>(一)、定价策略概述</w:t>
        </w:r>
        <w:r>
          <w:tab/>
        </w:r>
        <w:r>
          <w:fldChar w:fldCharType="begin"/>
        </w:r>
        <w:r>
          <w:instrText xml:space="preserve"> PAGEREF _Toc7280 \h </w:instrText>
        </w:r>
        <w:r>
          <w:fldChar w:fldCharType="separate"/>
        </w:r>
        <w:r>
          <w:t>48</w:t>
        </w:r>
        <w:r>
          <w:fldChar w:fldCharType="end"/>
        </w:r>
      </w:hyperlink>
    </w:p>
    <w:p>
      <w:pPr>
        <w:pStyle w:val="TOC2"/>
        <w:tabs>
          <w:tab w:val="right" w:leader="dot" w:pos="8306"/>
        </w:tabs>
      </w:pPr>
      <w:hyperlink w:anchor="_Toc8309" w:history="1">
        <w:r>
          <w:rPr>
            <w:rFonts w:ascii="仿宋" w:eastAsia="仿宋" w:hAnsi="仿宋" w:cs="仿宋" w:hint="eastAsia"/>
            <w:lang w:val="en-GB"/>
          </w:rPr>
          <w:t>(二)、成本分析</w:t>
        </w:r>
        <w:r>
          <w:tab/>
        </w:r>
        <w:r>
          <w:fldChar w:fldCharType="begin"/>
        </w:r>
        <w:r>
          <w:instrText xml:space="preserve"> PAGEREF _Toc8309 \h </w:instrText>
        </w:r>
        <w:r>
          <w:fldChar w:fldCharType="separate"/>
        </w:r>
        <w:r>
          <w:t>50</w:t>
        </w:r>
        <w:r>
          <w:fldChar w:fldCharType="end"/>
        </w:r>
      </w:hyperlink>
    </w:p>
    <w:p>
      <w:pPr>
        <w:pStyle w:val="TOC2"/>
        <w:tabs>
          <w:tab w:val="right" w:leader="dot" w:pos="8306"/>
        </w:tabs>
      </w:pPr>
      <w:hyperlink w:anchor="_Toc16953" w:history="1">
        <w:r>
          <w:rPr>
            <w:rFonts w:ascii="仿宋" w:eastAsia="仿宋" w:hAnsi="仿宋" w:cs="仿宋" w:hint="eastAsia"/>
            <w:lang w:val="en-GB"/>
          </w:rPr>
          <w:t>(三)、市场需求与弹性</w:t>
        </w:r>
        <w:r>
          <w:tab/>
        </w:r>
        <w:r>
          <w:fldChar w:fldCharType="begin"/>
        </w:r>
        <w:r>
          <w:instrText xml:space="preserve"> PAGEREF _Toc16953 \h </w:instrText>
        </w:r>
        <w:r>
          <w:fldChar w:fldCharType="separate"/>
        </w:r>
        <w:r>
          <w:t>52</w:t>
        </w:r>
        <w:r>
          <w:fldChar w:fldCharType="end"/>
        </w:r>
      </w:hyperlink>
    </w:p>
    <w:p>
      <w:pPr>
        <w:pStyle w:val="TOC2"/>
        <w:tabs>
          <w:tab w:val="right" w:leader="dot" w:pos="8306"/>
        </w:tabs>
      </w:pPr>
      <w:hyperlink w:anchor="_Toc9759" w:history="1">
        <w:r>
          <w:rPr>
            <w:rFonts w:ascii="仿宋" w:eastAsia="仿宋" w:hAnsi="仿宋" w:cs="仿宋" w:hint="eastAsia"/>
            <w:lang w:val="en-GB"/>
          </w:rPr>
          <w:t>(四)、竞争对手定价</w:t>
        </w:r>
        <w:r>
          <w:tab/>
        </w:r>
        <w:r>
          <w:fldChar w:fldCharType="begin"/>
        </w:r>
        <w:r>
          <w:instrText xml:space="preserve"> PAGEREF _Toc9759 \h </w:instrText>
        </w:r>
        <w:r>
          <w:fldChar w:fldCharType="separate"/>
        </w:r>
        <w:r>
          <w:t>53</w:t>
        </w:r>
        <w:r>
          <w:fldChar w:fldCharType="end"/>
        </w:r>
      </w:hyperlink>
    </w:p>
    <w:p>
      <w:pPr>
        <w:pStyle w:val="TOC1"/>
        <w:tabs>
          <w:tab w:val="right" w:leader="dot" w:pos="8306"/>
        </w:tabs>
      </w:pPr>
      <w:hyperlink w:anchor="_Toc26314" w:history="1">
        <w:r>
          <w:rPr>
            <w:rFonts w:ascii="仿宋" w:eastAsia="仿宋" w:hAnsi="仿宋" w:cs="仿宋" w:hint="eastAsia"/>
            <w:lang w:val="en-GB"/>
          </w:rPr>
          <w:t>九、APP市场消费者市场分析</w:t>
        </w:r>
        <w:r>
          <w:tab/>
        </w:r>
        <w:r>
          <w:fldChar w:fldCharType="begin"/>
        </w:r>
        <w:r>
          <w:instrText xml:space="preserve"> PAGEREF _Toc26314 \h </w:instrText>
        </w:r>
        <w:r>
          <w:fldChar w:fldCharType="separate"/>
        </w:r>
        <w:r>
          <w:t>54</w:t>
        </w:r>
        <w:r>
          <w:fldChar w:fldCharType="end"/>
        </w:r>
      </w:hyperlink>
    </w:p>
    <w:p>
      <w:pPr>
        <w:pStyle w:val="TOC2"/>
        <w:tabs>
          <w:tab w:val="right" w:leader="dot" w:pos="8306"/>
        </w:tabs>
      </w:pPr>
      <w:hyperlink w:anchor="_Toc18405" w:history="1">
        <w:r>
          <w:rPr>
            <w:rFonts w:ascii="仿宋" w:eastAsia="仿宋" w:hAnsi="仿宋" w:cs="仿宋" w:hint="eastAsia"/>
            <w:lang w:val="en-GB"/>
          </w:rPr>
          <w:t>(一)、目标客户群体</w:t>
        </w:r>
        <w:r>
          <w:tab/>
        </w:r>
        <w:r>
          <w:fldChar w:fldCharType="begin"/>
        </w:r>
        <w:r>
          <w:instrText xml:space="preserve"> PAGEREF _Toc18405 \h </w:instrText>
        </w:r>
        <w:r>
          <w:fldChar w:fldCharType="separate"/>
        </w:r>
        <w:r>
          <w:t>54</w:t>
        </w:r>
        <w:r>
          <w:fldChar w:fldCharType="end"/>
        </w:r>
      </w:hyperlink>
    </w:p>
    <w:p>
      <w:pPr>
        <w:pStyle w:val="TOC2"/>
        <w:tabs>
          <w:tab w:val="right" w:leader="dot" w:pos="8306"/>
        </w:tabs>
      </w:pPr>
      <w:hyperlink w:anchor="_Toc17073" w:history="1">
        <w:r>
          <w:rPr>
            <w:rFonts w:ascii="仿宋" w:eastAsia="仿宋" w:hAnsi="仿宋" w:cs="仿宋" w:hint="eastAsia"/>
            <w:lang w:val="en-GB"/>
          </w:rPr>
          <w:t>(二)、消费者需求</w:t>
        </w:r>
        <w:r>
          <w:tab/>
        </w:r>
        <w:r>
          <w:fldChar w:fldCharType="begin"/>
        </w:r>
        <w:r>
          <w:instrText xml:space="preserve"> PAGEREF _Toc17073 \h </w:instrText>
        </w:r>
        <w:r>
          <w:fldChar w:fldCharType="separate"/>
        </w:r>
        <w:r>
          <w:t>55</w:t>
        </w:r>
        <w:r>
          <w:fldChar w:fldCharType="end"/>
        </w:r>
      </w:hyperlink>
    </w:p>
    <w:p>
      <w:pPr>
        <w:pStyle w:val="TOC1"/>
        <w:tabs>
          <w:tab w:val="right" w:leader="dot" w:pos="8306"/>
        </w:tabs>
      </w:pPr>
      <w:hyperlink w:anchor="_Toc8610" w:history="1">
        <w:r>
          <w:rPr>
            <w:rFonts w:ascii="仿宋" w:eastAsia="仿宋" w:hAnsi="仿宋" w:cs="仿宋" w:hint="eastAsia"/>
            <w:lang w:val="en-GB"/>
          </w:rPr>
          <w:t>十、市场趋势与消费者洞察</w:t>
        </w:r>
        <w:r>
          <w:tab/>
        </w:r>
        <w:r>
          <w:fldChar w:fldCharType="begin"/>
        </w:r>
        <w:r>
          <w:instrText xml:space="preserve"> PAGEREF _Toc8610 \h </w:instrText>
        </w:r>
        <w:r>
          <w:fldChar w:fldCharType="separate"/>
        </w:r>
        <w:r>
          <w:t>57</w:t>
        </w:r>
        <w:r>
          <w:fldChar w:fldCharType="end"/>
        </w:r>
      </w:hyperlink>
    </w:p>
    <w:p>
      <w:pPr>
        <w:pStyle w:val="TOC2"/>
        <w:tabs>
          <w:tab w:val="right" w:leader="dot" w:pos="8306"/>
        </w:tabs>
      </w:pPr>
      <w:hyperlink w:anchor="_Toc22977" w:history="1">
        <w:r>
          <w:rPr>
            <w:rFonts w:ascii="仿宋" w:eastAsia="仿宋" w:hAnsi="仿宋" w:cs="仿宋" w:hint="eastAsia"/>
            <w:lang w:val="en-GB"/>
          </w:rPr>
          <w:t>(一)、市场趋势分析与预测</w:t>
        </w:r>
        <w:r>
          <w:tab/>
        </w:r>
        <w:r>
          <w:fldChar w:fldCharType="begin"/>
        </w:r>
        <w:r>
          <w:instrText xml:space="preserve"> PAGEREF _Toc22977 \h </w:instrText>
        </w:r>
        <w:r>
          <w:fldChar w:fldCharType="separate"/>
        </w:r>
        <w:r>
          <w:t>57</w:t>
        </w:r>
        <w:r>
          <w:fldChar w:fldCharType="end"/>
        </w:r>
      </w:hyperlink>
    </w:p>
    <w:p>
      <w:pPr>
        <w:pStyle w:val="TOC2"/>
        <w:tabs>
          <w:tab w:val="right" w:leader="dot" w:pos="8306"/>
        </w:tabs>
      </w:pPr>
      <w:hyperlink w:anchor="_Toc10681" w:history="1">
        <w:r>
          <w:rPr>
            <w:rFonts w:ascii="仿宋" w:eastAsia="仿宋" w:hAnsi="仿宋" w:cs="仿宋" w:hint="eastAsia"/>
            <w:lang w:val="en-GB"/>
          </w:rPr>
          <w:t>(二)、消费者洞察与行为研究</w:t>
        </w:r>
        <w:r>
          <w:tab/>
        </w:r>
        <w:r>
          <w:fldChar w:fldCharType="begin"/>
        </w:r>
        <w:r>
          <w:instrText xml:space="preserve"> PAGEREF _Toc10681 \h </w:instrText>
        </w:r>
        <w:r>
          <w:fldChar w:fldCharType="separate"/>
        </w:r>
        <w:r>
          <w:t>58</w:t>
        </w:r>
        <w:r>
          <w:fldChar w:fldCharType="end"/>
        </w:r>
      </w:hyperlink>
    </w:p>
    <w:p>
      <w:pPr>
        <w:pStyle w:val="TOC2"/>
        <w:tabs>
          <w:tab w:val="right" w:leader="dot" w:pos="8306"/>
        </w:tabs>
      </w:pPr>
      <w:hyperlink w:anchor="_Toc11080" w:history="1">
        <w:r>
          <w:rPr>
            <w:rFonts w:ascii="仿宋" w:eastAsia="仿宋" w:hAnsi="仿宋" w:cs="仿宋" w:hint="eastAsia"/>
            <w:lang w:val="en-GB"/>
          </w:rPr>
          <w:t>(三)、产品创新与市场适应性</w:t>
        </w:r>
        <w:r>
          <w:tab/>
        </w:r>
        <w:r>
          <w:fldChar w:fldCharType="begin"/>
        </w:r>
        <w:r>
          <w:instrText xml:space="preserve"> PAGEREF _Toc11080 \h </w:instrText>
        </w:r>
        <w:r>
          <w:fldChar w:fldCharType="separate"/>
        </w:r>
        <w:r>
          <w:t>60</w:t>
        </w:r>
        <w:r>
          <w:fldChar w:fldCharType="end"/>
        </w:r>
      </w:hyperlink>
    </w:p>
    <w:p>
      <w:pPr>
        <w:pStyle w:val="TOC2"/>
        <w:tabs>
          <w:tab w:val="right" w:leader="dot" w:pos="8306"/>
        </w:tabs>
      </w:pPr>
      <w:hyperlink w:anchor="_Toc749" w:history="1">
        <w:r>
          <w:rPr>
            <w:rFonts w:ascii="仿宋" w:eastAsia="仿宋" w:hAnsi="仿宋" w:cs="仿宋" w:hint="eastAsia"/>
            <w:lang w:val="en-GB"/>
          </w:rPr>
          <w:t>(四)、服务体验与客户满意度</w:t>
        </w:r>
        <w:r>
          <w:tab/>
        </w:r>
        <w:r>
          <w:fldChar w:fldCharType="begin"/>
        </w:r>
        <w:r>
          <w:instrText xml:space="preserve"> PAGEREF _Toc749 \h </w:instrText>
        </w:r>
        <w:r>
          <w:fldChar w:fldCharType="separate"/>
        </w:r>
        <w:r>
          <w:t>61</w:t>
        </w:r>
        <w:r>
          <w:fldChar w:fldCharType="end"/>
        </w:r>
      </w:hyperlink>
    </w:p>
    <w:p>
      <w:pPr>
        <w:pStyle w:val="TOC1"/>
        <w:tabs>
          <w:tab w:val="right" w:leader="dot" w:pos="8306"/>
        </w:tabs>
      </w:pPr>
      <w:hyperlink w:anchor="_Toc5365" w:history="1">
        <w:r>
          <w:rPr>
            <w:rFonts w:ascii="仿宋" w:eastAsia="仿宋" w:hAnsi="仿宋" w:cs="仿宋" w:hint="eastAsia"/>
            <w:lang w:val="en-GB"/>
          </w:rPr>
          <w:t>十一、APP市场行业发展方向</w:t>
        </w:r>
        <w:r>
          <w:tab/>
        </w:r>
        <w:r>
          <w:fldChar w:fldCharType="begin"/>
        </w:r>
        <w:r>
          <w:instrText xml:space="preserve"> PAGEREF _Toc5365 \h </w:instrText>
        </w:r>
        <w:r>
          <w:fldChar w:fldCharType="separate"/>
        </w:r>
        <w:r>
          <w:t>63</w:t>
        </w:r>
        <w:r>
          <w:fldChar w:fldCharType="end"/>
        </w:r>
      </w:hyperlink>
    </w:p>
    <w:p>
      <w:pPr>
        <w:pStyle w:val="TOC2"/>
        <w:tabs>
          <w:tab w:val="right" w:leader="dot" w:pos="8306"/>
        </w:tabs>
      </w:pPr>
      <w:hyperlink w:anchor="_Toc18982" w:history="1">
        <w:r>
          <w:rPr>
            <w:rFonts w:ascii="仿宋" w:eastAsia="仿宋" w:hAnsi="仿宋" w:cs="仿宋" w:hint="eastAsia"/>
            <w:lang w:val="en-GB"/>
          </w:rPr>
          <w:t>(一)、未来趋势与预测</w:t>
        </w:r>
        <w:r>
          <w:tab/>
        </w:r>
        <w:r>
          <w:fldChar w:fldCharType="begin"/>
        </w:r>
        <w:r>
          <w:instrText xml:space="preserve"> PAGEREF _Toc18982 \h </w:instrText>
        </w:r>
        <w:r>
          <w:fldChar w:fldCharType="separate"/>
        </w:r>
        <w:r>
          <w:t>63</w:t>
        </w:r>
        <w:r>
          <w:fldChar w:fldCharType="end"/>
        </w:r>
      </w:hyperlink>
    </w:p>
    <w:p>
      <w:pPr>
        <w:pStyle w:val="TOC2"/>
        <w:tabs>
          <w:tab w:val="right" w:leader="dot" w:pos="8306"/>
        </w:tabs>
      </w:pPr>
      <w:hyperlink w:anchor="_Toc1575" w:history="1">
        <w:r>
          <w:rPr>
            <w:rFonts w:ascii="仿宋" w:eastAsia="仿宋" w:hAnsi="仿宋" w:cs="仿宋" w:hint="eastAsia"/>
            <w:lang w:val="en-GB"/>
          </w:rPr>
          <w:t>(二)、新兴技术应用</w:t>
        </w:r>
        <w:r>
          <w:tab/>
        </w:r>
        <w:r>
          <w:fldChar w:fldCharType="begin"/>
        </w:r>
        <w:r>
          <w:instrText xml:space="preserve"> PAGEREF _Toc1575 \h </w:instrText>
        </w:r>
        <w:r>
          <w:fldChar w:fldCharType="separate"/>
        </w:r>
        <w:r>
          <w:t>64</w:t>
        </w:r>
        <w:r>
          <w:fldChar w:fldCharType="end"/>
        </w:r>
      </w:hyperlink>
    </w:p>
    <w:p>
      <w:pPr>
        <w:pStyle w:val="TOC2"/>
        <w:tabs>
          <w:tab w:val="right" w:leader="dot" w:pos="8306"/>
        </w:tabs>
      </w:pPr>
      <w:hyperlink w:anchor="_Toc10002" w:history="1">
        <w:r>
          <w:rPr>
            <w:rFonts w:ascii="仿宋" w:eastAsia="仿宋" w:hAnsi="仿宋" w:cs="仿宋" w:hint="eastAsia"/>
            <w:lang w:val="en-GB"/>
          </w:rPr>
          <w:t>(三)、APP市场行业生态系统构建</w:t>
        </w:r>
        <w:r>
          <w:tab/>
        </w:r>
        <w:r>
          <w:fldChar w:fldCharType="begin"/>
        </w:r>
        <w:r>
          <w:instrText xml:space="preserve"> PAGEREF _Toc10002 \h </w:instrText>
        </w:r>
        <w:r>
          <w:fldChar w:fldCharType="separate"/>
        </w:r>
        <w:r>
          <w:t>66</w:t>
        </w:r>
        <w:r>
          <w:fldChar w:fldCharType="end"/>
        </w:r>
      </w:hyperlink>
    </w:p>
    <w:p>
      <w:pPr>
        <w:pStyle w:val="TOC2"/>
        <w:tabs>
          <w:tab w:val="right" w:leader="dot" w:pos="8306"/>
        </w:tabs>
      </w:pPr>
      <w:hyperlink w:anchor="_Toc20090" w:history="1">
        <w:r>
          <w:rPr>
            <w:rFonts w:ascii="仿宋" w:eastAsia="仿宋" w:hAnsi="仿宋" w:cs="仿宋" w:hint="eastAsia"/>
            <w:lang w:val="en-GB"/>
          </w:rPr>
          <w:t>(四)、国际市场拓展策略</w:t>
        </w:r>
        <w:r>
          <w:tab/>
        </w:r>
        <w:r>
          <w:fldChar w:fldCharType="begin"/>
        </w:r>
        <w:r>
          <w:instrText xml:space="preserve"> PAGEREF _Toc20090 \h </w:instrText>
        </w:r>
        <w:r>
          <w:fldChar w:fldCharType="separate"/>
        </w:r>
        <w:r>
          <w:t>67</w:t>
        </w:r>
        <w:r>
          <w:fldChar w:fldCharType="end"/>
        </w:r>
      </w:hyperlink>
    </w:p>
    <w:p>
      <w:pPr>
        <w:pStyle w:val="TOC1"/>
        <w:tabs>
          <w:tab w:val="right" w:leader="dot" w:pos="8306"/>
        </w:tabs>
      </w:pPr>
      <w:hyperlink w:anchor="_Toc24315" w:history="1">
        <w:r>
          <w:rPr>
            <w:rFonts w:ascii="仿宋" w:eastAsia="仿宋" w:hAnsi="仿宋" w:cs="仿宋" w:hint="eastAsia"/>
            <w:lang w:val="en-GB"/>
          </w:rPr>
          <w:t>十二、APP市场国际化战略</w:t>
        </w:r>
        <w:r>
          <w:tab/>
        </w:r>
        <w:r>
          <w:fldChar w:fldCharType="begin"/>
        </w:r>
        <w:r>
          <w:instrText xml:space="preserve"> PAGEREF _Toc24315 \h </w:instrText>
        </w:r>
        <w:r>
          <w:fldChar w:fldCharType="separate"/>
        </w:r>
        <w:r>
          <w:t>68</w:t>
        </w:r>
        <w:r>
          <w:fldChar w:fldCharType="end"/>
        </w:r>
      </w:hyperlink>
    </w:p>
    <w:p>
      <w:pPr>
        <w:pStyle w:val="TOC2"/>
        <w:tabs>
          <w:tab w:val="right" w:leader="dot" w:pos="8306"/>
        </w:tabs>
      </w:pPr>
      <w:hyperlink w:anchor="_Toc27069" w:history="1">
        <w:r>
          <w:rPr>
            <w:rFonts w:ascii="仿宋" w:eastAsia="仿宋" w:hAnsi="仿宋" w:cs="仿宋" w:hint="eastAsia"/>
            <w:lang w:val="en-GB"/>
          </w:rPr>
          <w:t>(一)、海外市场分析与选择</w:t>
        </w:r>
        <w:r>
          <w:tab/>
        </w:r>
        <w:r>
          <w:fldChar w:fldCharType="begin"/>
        </w:r>
        <w:r>
          <w:instrText xml:space="preserve"> PAGEREF _Toc27069 \h </w:instrText>
        </w:r>
        <w:r>
          <w:fldChar w:fldCharType="separate"/>
        </w:r>
        <w:r>
          <w:t>68</w:t>
        </w:r>
        <w:r>
          <w:fldChar w:fldCharType="end"/>
        </w:r>
      </w:hyperlink>
    </w:p>
    <w:p>
      <w:pPr>
        <w:pStyle w:val="TOC2"/>
        <w:tabs>
          <w:tab w:val="right" w:leader="dot" w:pos="8306"/>
        </w:tabs>
      </w:pPr>
      <w:hyperlink w:anchor="_Toc25434" w:history="1">
        <w:r>
          <w:rPr>
            <w:rFonts w:ascii="仿宋" w:eastAsia="仿宋" w:hAnsi="仿宋" w:cs="仿宋" w:hint="eastAsia"/>
            <w:lang w:val="en-GB"/>
          </w:rPr>
          <w:t>(二)、跨国合作伙伴关系</w:t>
        </w:r>
        <w:r>
          <w:tab/>
        </w:r>
        <w:r>
          <w:fldChar w:fldCharType="begin"/>
        </w:r>
        <w:r>
          <w:instrText xml:space="preserve"> PAGEREF _Toc25434 \h </w:instrText>
        </w:r>
        <w:r>
          <w:fldChar w:fldCharType="separate"/>
        </w:r>
        <w:r>
          <w:t>69</w:t>
        </w:r>
        <w:r>
          <w:fldChar w:fldCharType="end"/>
        </w:r>
      </w:hyperlink>
    </w:p>
    <w:p>
      <w:pPr>
        <w:pStyle w:val="TOC2"/>
        <w:tabs>
          <w:tab w:val="right" w:leader="dot" w:pos="8306"/>
        </w:tabs>
      </w:pPr>
      <w:hyperlink w:anchor="_Toc31942" w:history="1">
        <w:r>
          <w:rPr>
            <w:rFonts w:ascii="仿宋" w:eastAsia="仿宋" w:hAnsi="仿宋" w:cs="仿宋" w:hint="eastAsia"/>
            <w:lang w:val="en-GB"/>
          </w:rPr>
          <w:t>(三)、国际市场营销与品牌推广</w:t>
        </w:r>
        <w:r>
          <w:tab/>
        </w:r>
        <w:r>
          <w:fldChar w:fldCharType="begin"/>
        </w:r>
        <w:r>
          <w:instrText xml:space="preserve"> PAGEREF _Toc31942 \h </w:instrText>
        </w:r>
        <w:r>
          <w:fldChar w:fldCharType="separate"/>
        </w:r>
        <w:r>
          <w:t>70</w:t>
        </w:r>
        <w:r>
          <w:fldChar w:fldCharType="end"/>
        </w:r>
      </w:hyperlink>
    </w:p>
    <w:p>
      <w:pPr>
        <w:pStyle w:val="TOC2"/>
        <w:tabs>
          <w:tab w:val="right" w:leader="dot" w:pos="8306"/>
        </w:tabs>
      </w:pPr>
      <w:hyperlink w:anchor="_Toc25065" w:history="1">
        <w:r>
          <w:rPr>
            <w:rFonts w:ascii="仿宋" w:eastAsia="仿宋" w:hAnsi="仿宋" w:cs="仿宋" w:hint="eastAsia"/>
            <w:lang w:val="en-GB"/>
          </w:rPr>
          <w:t>(四)、国际贸易与风险管理</w:t>
        </w:r>
        <w:r>
          <w:tab/>
        </w:r>
        <w:r>
          <w:fldChar w:fldCharType="begin"/>
        </w:r>
        <w:r>
          <w:instrText xml:space="preserve"> PAGEREF _Toc25065 \h </w:instrText>
        </w:r>
        <w:r>
          <w:fldChar w:fldCharType="separate"/>
        </w:r>
        <w:r>
          <w:t>72</w:t>
        </w:r>
        <w:r>
          <w:fldChar w:fldCharType="end"/>
        </w:r>
      </w:hyperlink>
    </w:p>
    <w:p>
      <w:pPr>
        <w:pStyle w:val="TOC1"/>
        <w:tabs>
          <w:tab w:val="right" w:leader="dot" w:pos="8306"/>
        </w:tabs>
      </w:pPr>
      <w:hyperlink w:anchor="_Toc4540" w:history="1">
        <w:r>
          <w:rPr>
            <w:rFonts w:ascii="仿宋" w:eastAsia="仿宋" w:hAnsi="仿宋" w:cs="仿宋" w:hint="eastAsia"/>
            <w:lang w:val="en-GB"/>
          </w:rPr>
          <w:t>十三、市场营销与销售策略</w:t>
        </w:r>
        <w:r>
          <w:tab/>
        </w:r>
        <w:r>
          <w:fldChar w:fldCharType="begin"/>
        </w:r>
        <w:r>
          <w:instrText xml:space="preserve"> PAGEREF _Toc4540 \h </w:instrText>
        </w:r>
        <w:r>
          <w:fldChar w:fldCharType="separate"/>
        </w:r>
        <w:r>
          <w:t>73</w:t>
        </w:r>
        <w:r>
          <w:fldChar w:fldCharType="end"/>
        </w:r>
      </w:hyperlink>
    </w:p>
    <w:p>
      <w:pPr>
        <w:pStyle w:val="TOC2"/>
        <w:tabs>
          <w:tab w:val="right" w:leader="dot" w:pos="8306"/>
        </w:tabs>
      </w:pPr>
      <w:hyperlink w:anchor="_Toc19002" w:history="1">
        <w:r>
          <w:rPr>
            <w:rFonts w:ascii="仿宋" w:eastAsia="仿宋" w:hAnsi="仿宋" w:cs="仿宋" w:hint="eastAsia"/>
            <w:lang w:val="en-GB"/>
          </w:rPr>
          <w:t>(一)、市场推广与品牌建设</w:t>
        </w:r>
        <w:r>
          <w:tab/>
        </w:r>
        <w:r>
          <w:fldChar w:fldCharType="begin"/>
        </w:r>
        <w:r>
          <w:instrText xml:space="preserve"> PAGEREF _Toc19002 \h </w:instrText>
        </w:r>
        <w:r>
          <w:fldChar w:fldCharType="separate"/>
        </w:r>
        <w:r>
          <w:t>73</w:t>
        </w:r>
        <w:r>
          <w:fldChar w:fldCharType="end"/>
        </w:r>
      </w:hyperlink>
    </w:p>
    <w:p>
      <w:pPr>
        <w:pStyle w:val="TOC2"/>
        <w:tabs>
          <w:tab w:val="right" w:leader="dot" w:pos="8306"/>
        </w:tabs>
      </w:pPr>
      <w:hyperlink w:anchor="_Toc22477" w:history="1">
        <w:r>
          <w:rPr>
            <w:rFonts w:ascii="仿宋" w:eastAsia="仿宋" w:hAnsi="仿宋" w:cs="仿宋" w:hint="eastAsia"/>
            <w:lang w:val="en-GB"/>
          </w:rPr>
          <w:t>(二)、销售渠道与分销网络</w:t>
        </w:r>
        <w:r>
          <w:tab/>
        </w:r>
        <w:r>
          <w:fldChar w:fldCharType="begin"/>
        </w:r>
        <w:r>
          <w:instrText xml:space="preserve"> PAGEREF _Toc22477 \h </w:instrText>
        </w:r>
        <w:r>
          <w:fldChar w:fldCharType="separate"/>
        </w:r>
        <w:r>
          <w:t>74</w:t>
        </w:r>
        <w:r>
          <w:fldChar w:fldCharType="end"/>
        </w:r>
      </w:hyperlink>
    </w:p>
    <w:p>
      <w:pPr>
        <w:pStyle w:val="TOC2"/>
        <w:tabs>
          <w:tab w:val="right" w:leader="dot" w:pos="8306"/>
        </w:tabs>
      </w:pPr>
      <w:hyperlink w:anchor="_Toc7458" w:history="1">
        <w:r>
          <w:rPr>
            <w:rFonts w:ascii="仿宋" w:eastAsia="仿宋" w:hAnsi="仿宋" w:cs="仿宋" w:hint="eastAsia"/>
            <w:lang w:val="en-GB"/>
          </w:rPr>
          <w:t>(三)、客户关系管理与维护</w:t>
        </w:r>
        <w:r>
          <w:tab/>
        </w:r>
        <w:r>
          <w:fldChar w:fldCharType="begin"/>
        </w:r>
        <w:r>
          <w:instrText xml:space="preserve"> PAGEREF _Toc7458 \h </w:instrText>
        </w:r>
        <w:r>
          <w:fldChar w:fldCharType="separate"/>
        </w:r>
        <w:r>
          <w:t>75</w:t>
        </w:r>
        <w:r>
          <w:fldChar w:fldCharType="end"/>
        </w:r>
      </w:hyperlink>
    </w:p>
    <w:p>
      <w:pPr>
        <w:pStyle w:val="TOC2"/>
        <w:tabs>
          <w:tab w:val="right" w:leader="dot" w:pos="8306"/>
        </w:tabs>
      </w:pPr>
      <w:hyperlink w:anchor="_Toc2405" w:history="1">
        <w:r>
          <w:rPr>
            <w:rFonts w:ascii="仿宋" w:eastAsia="仿宋" w:hAnsi="仿宋" w:cs="仿宋" w:hint="eastAsia"/>
            <w:lang w:val="en-GB"/>
          </w:rPr>
          <w:t>(四)、市场反馈与调整策略</w:t>
        </w:r>
        <w:r>
          <w:tab/>
        </w:r>
        <w:r>
          <w:fldChar w:fldCharType="begin"/>
        </w:r>
        <w:r>
          <w:instrText xml:space="preserve"> PAGEREF _Toc2405 \h </w:instrText>
        </w:r>
        <w:r>
          <w:fldChar w:fldCharType="separate"/>
        </w:r>
        <w:r>
          <w:t>76</w:t>
        </w:r>
        <w:r>
          <w:fldChar w:fldCharType="end"/>
        </w:r>
      </w:hyperlink>
    </w:p>
    <w:p>
      <w:pPr>
        <w:pStyle w:val="TOC1"/>
        <w:tabs>
          <w:tab w:val="right" w:leader="dot" w:pos="8306"/>
        </w:tabs>
      </w:pPr>
      <w:hyperlink w:anchor="_Toc15490" w:history="1">
        <w:r>
          <w:rPr>
            <w:rFonts w:ascii="仿宋" w:eastAsia="仿宋" w:hAnsi="仿宋" w:cs="仿宋" w:hint="eastAsia"/>
            <w:lang w:val="en-GB"/>
          </w:rPr>
          <w:t>十四、APP市场人才战略与团队建设</w:t>
        </w:r>
        <w:r>
          <w:tab/>
        </w:r>
        <w:r>
          <w:fldChar w:fldCharType="begin"/>
        </w:r>
        <w:r>
          <w:instrText xml:space="preserve"> PAGEREF _Toc15490 \h </w:instrText>
        </w:r>
        <w:r>
          <w:fldChar w:fldCharType="separate"/>
        </w:r>
        <w:r>
          <w:t>78</w:t>
        </w:r>
        <w:r>
          <w:fldChar w:fldCharType="end"/>
        </w:r>
      </w:hyperlink>
    </w:p>
    <w:p>
      <w:pPr>
        <w:pStyle w:val="TOC2"/>
        <w:tabs>
          <w:tab w:val="right" w:leader="dot" w:pos="8306"/>
        </w:tabs>
      </w:pPr>
      <w:hyperlink w:anchor="_Toc30058" w:history="1">
        <w:r>
          <w:rPr>
            <w:rFonts w:ascii="仿宋" w:eastAsia="仿宋" w:hAnsi="仿宋" w:cs="仿宋" w:hint="eastAsia"/>
            <w:lang w:val="en-GB"/>
          </w:rPr>
          <w:t>(一)、人才需求与招聘计划</w:t>
        </w:r>
        <w:r>
          <w:tab/>
        </w:r>
        <w:r>
          <w:fldChar w:fldCharType="begin"/>
        </w:r>
        <w:r>
          <w:instrText xml:space="preserve"> PAGEREF _Toc30058 \h </w:instrText>
        </w:r>
        <w:r>
          <w:fldChar w:fldCharType="separate"/>
        </w:r>
        <w:r>
          <w:t>78</w:t>
        </w:r>
        <w:r>
          <w:fldChar w:fldCharType="end"/>
        </w:r>
      </w:hyperlink>
    </w:p>
    <w:p>
      <w:pPr>
        <w:pStyle w:val="TOC2"/>
        <w:tabs>
          <w:tab w:val="right" w:leader="dot" w:pos="8306"/>
        </w:tabs>
      </w:pPr>
      <w:hyperlink w:anchor="_Toc26151" w:history="1">
        <w:r>
          <w:rPr>
            <w:rFonts w:ascii="仿宋" w:eastAsia="仿宋" w:hAnsi="仿宋" w:cs="仿宋" w:hint="eastAsia"/>
            <w:lang w:val="en-GB"/>
          </w:rPr>
          <w:t>(二)、培训与专业发展</w:t>
        </w:r>
        <w:r>
          <w:tab/>
        </w:r>
        <w:r>
          <w:fldChar w:fldCharType="begin"/>
        </w:r>
        <w:r>
          <w:instrText xml:space="preserve"> PAGEREF _Toc26151 \h </w:instrText>
        </w:r>
        <w:r>
          <w:fldChar w:fldCharType="separate"/>
        </w:r>
        <w:r>
          <w:t>79</w:t>
        </w:r>
        <w:r>
          <w:fldChar w:fldCharType="end"/>
        </w:r>
      </w:hyperlink>
    </w:p>
    <w:p>
      <w:pPr>
        <w:pStyle w:val="TOC2"/>
        <w:tabs>
          <w:tab w:val="right" w:leader="dot" w:pos="8306"/>
        </w:tabs>
      </w:pPr>
      <w:hyperlink w:anchor="_Toc19206" w:history="1">
        <w:r>
          <w:rPr>
            <w:rFonts w:ascii="仿宋" w:eastAsia="仿宋" w:hAnsi="仿宋" w:cs="仿宋" w:hint="eastAsia"/>
            <w:lang w:val="en-GB"/>
          </w:rPr>
          <w:t>(三)、绩效评价与激励机制</w:t>
        </w:r>
        <w:r>
          <w:tab/>
        </w:r>
        <w:r>
          <w:fldChar w:fldCharType="begin"/>
        </w:r>
        <w:r>
          <w:instrText xml:space="preserve"> PAGEREF _Toc19206 \h </w:instrText>
        </w:r>
        <w:r>
          <w:fldChar w:fldCharType="separate"/>
        </w:r>
        <w:r>
          <w:t>80</w:t>
        </w:r>
        <w:r>
          <w:fldChar w:fldCharType="end"/>
        </w:r>
      </w:hyperlink>
    </w:p>
    <w:p>
      <w:pPr>
        <w:pStyle w:val="TOC2"/>
        <w:tabs>
          <w:tab w:val="right" w:leader="dot" w:pos="8306"/>
        </w:tabs>
      </w:pPr>
      <w:hyperlink w:anchor="_Toc6872" w:history="1">
        <w:r>
          <w:rPr>
            <w:rFonts w:ascii="仿宋" w:eastAsia="仿宋" w:hAnsi="仿宋" w:cs="仿宋" w:hint="eastAsia"/>
            <w:lang w:val="en-GB"/>
          </w:rPr>
          <w:t>(四)、团队建设与协作模式</w:t>
        </w:r>
        <w:r>
          <w:tab/>
        </w:r>
        <w:r>
          <w:fldChar w:fldCharType="begin"/>
        </w:r>
        <w:r>
          <w:instrText xml:space="preserve"> PAGEREF _Toc6872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122"/>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APP市场市场竞争的不断加剧，APP市场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7529"/>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32091"/>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确实，顾客忠诚是APP市场企业在市场中取得长期竞争优势的关键因素之一。下面是一些关于顾客忠诚的重要方面和实现策略：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建立互信的关系，将顾客视为APP市场企业的合作伙伴，参与产品改进、新产品开发的过程，让顾客感到他们的意见和反馈被重视。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31528"/>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APP市场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32584"/>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APP市场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APP市场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14081"/>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市场营销学的研究方法主要分为定性研究和定量研究两大类，这两种方法互补共生，为深入理解APP市场市场和制定有效策略提供了全面的视角。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https://d.book118.com/336021240221010040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APP市场竞争策略分析报告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02CAA"/>
    <w:rsid w:val="019E643E"/>
    <w:rsid w:val="087B4B79"/>
    <w:rsid w:val="08A4245A"/>
    <w:rsid w:val="0E096B61"/>
    <w:rsid w:val="11F10280"/>
    <w:rsid w:val="12202CAA"/>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602124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2024-01-08T06:49:00Z</dcterms:created>
  <dcterms:modified xsi:type="dcterms:W3CDTF">2024-01-08T06:49:59Z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3287A28607944400804EDFCFE9A88E4C_11</vt:lpwstr>
  </property>
  <property fmtid="{D5CDD505-2E9C-101B-9397-08002B2CF9AE}" pid="3" name="KSOProductBuildVer">
    <vt:lpwstr>2052-12.1.0.16120</vt:lpwstr>
  </property>
</Properties>
</file>