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2024年贵州装备制造职业学院高职单招（英语／数学／语文）笔试历年真题摘选含答案解析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被誉为“世界短篇小说之王”的法国小说家是（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C.巴尔扎克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《李将军列传》中作者将李广和李蔡对比的目的是凸显李广（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A.勇猛善射的武功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B.体恤部下的武德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C.终生未封的遭遇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D.治军简易的特点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“饮冰室主人”指的是（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朱自清《背影》一文的结构线索是（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C.纵横结构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欧阳修《五代史伶官传序》是一篇（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A.传记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D.史论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A.杭州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B.密州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C.黄州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D.惠州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《背影》一文的结构线索是（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https://d.book118.com/336023100134010101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36023100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