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制冷饮水机项目规划设计方案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99" w:history="1">
        <w:r>
          <w:rPr>
            <w:rFonts w:ascii="仿宋" w:eastAsia="仿宋" w:hAnsi="仿宋" w:cs="仿宋" w:hint="eastAsia"/>
            <w:lang w:eastAsia="zh-CN"/>
          </w:rPr>
          <w:t>前言</w:t>
        </w:r>
        <w:r>
          <w:tab/>
        </w:r>
        <w:r>
          <w:fldChar w:fldCharType="begin"/>
        </w:r>
        <w:r>
          <w:instrText xml:space="preserve"> PAGEREF _Toc8499 \h </w:instrText>
        </w:r>
        <w:r>
          <w:fldChar w:fldCharType="separate"/>
        </w:r>
        <w:r>
          <w:t>3</w:t>
        </w:r>
        <w:r>
          <w:fldChar w:fldCharType="end"/>
        </w:r>
      </w:hyperlink>
    </w:p>
    <w:p>
      <w:pPr>
        <w:pStyle w:val="TOC1"/>
        <w:tabs>
          <w:tab w:val="right" w:leader="dot" w:pos="8306"/>
        </w:tabs>
      </w:pPr>
      <w:hyperlink w:anchor="_Toc17391" w:history="1">
        <w:r>
          <w:rPr>
            <w:rFonts w:ascii="仿宋" w:eastAsia="仿宋" w:hAnsi="仿宋" w:cs="仿宋" w:hint="eastAsia"/>
            <w:lang w:eastAsia="zh-CN"/>
          </w:rPr>
          <w:t>一、制冷饮水机项目土建工程</w:t>
        </w:r>
        <w:r>
          <w:tab/>
        </w:r>
        <w:r>
          <w:fldChar w:fldCharType="begin"/>
        </w:r>
        <w:r>
          <w:instrText xml:space="preserve"> PAGEREF _Toc17391 \h </w:instrText>
        </w:r>
        <w:r>
          <w:fldChar w:fldCharType="separate"/>
        </w:r>
        <w:r>
          <w:t>3</w:t>
        </w:r>
        <w:r>
          <w:fldChar w:fldCharType="end"/>
        </w:r>
      </w:hyperlink>
    </w:p>
    <w:p>
      <w:pPr>
        <w:pStyle w:val="TOC2"/>
        <w:tabs>
          <w:tab w:val="right" w:leader="dot" w:pos="8306"/>
        </w:tabs>
      </w:pPr>
      <w:hyperlink w:anchor="_Toc18420" w:history="1">
        <w:r>
          <w:rPr>
            <w:rFonts w:ascii="仿宋" w:eastAsia="仿宋" w:hAnsi="仿宋" w:cs="仿宋" w:hint="eastAsia"/>
            <w:lang w:eastAsia="zh-CN"/>
          </w:rPr>
          <w:t>(一)、建筑工程设计原则</w:t>
        </w:r>
        <w:r>
          <w:tab/>
        </w:r>
        <w:r>
          <w:fldChar w:fldCharType="begin"/>
        </w:r>
        <w:r>
          <w:instrText xml:space="preserve"> PAGEREF _Toc18420 \h </w:instrText>
        </w:r>
        <w:r>
          <w:fldChar w:fldCharType="separate"/>
        </w:r>
        <w:r>
          <w:t>3</w:t>
        </w:r>
        <w:r>
          <w:fldChar w:fldCharType="end"/>
        </w:r>
      </w:hyperlink>
    </w:p>
    <w:p>
      <w:pPr>
        <w:pStyle w:val="TOC2"/>
        <w:tabs>
          <w:tab w:val="right" w:leader="dot" w:pos="8306"/>
        </w:tabs>
      </w:pPr>
      <w:hyperlink w:anchor="_Toc29733" w:history="1">
        <w:r>
          <w:rPr>
            <w:rFonts w:ascii="仿宋" w:eastAsia="仿宋" w:hAnsi="仿宋" w:cs="仿宋" w:hint="eastAsia"/>
            <w:lang w:eastAsia="zh-CN"/>
          </w:rPr>
          <w:t>(二)、土建工程设计年限及安全等级</w:t>
        </w:r>
        <w:r>
          <w:tab/>
        </w:r>
        <w:r>
          <w:fldChar w:fldCharType="begin"/>
        </w:r>
        <w:r>
          <w:instrText xml:space="preserve"> PAGEREF _Toc29733 \h </w:instrText>
        </w:r>
        <w:r>
          <w:fldChar w:fldCharType="separate"/>
        </w:r>
        <w:r>
          <w:t>4</w:t>
        </w:r>
        <w:r>
          <w:fldChar w:fldCharType="end"/>
        </w:r>
      </w:hyperlink>
    </w:p>
    <w:p>
      <w:pPr>
        <w:pStyle w:val="TOC2"/>
        <w:tabs>
          <w:tab w:val="right" w:leader="dot" w:pos="8306"/>
        </w:tabs>
      </w:pPr>
      <w:hyperlink w:anchor="_Toc4096" w:history="1">
        <w:r>
          <w:rPr>
            <w:rFonts w:ascii="仿宋" w:eastAsia="仿宋" w:hAnsi="仿宋" w:cs="仿宋" w:hint="eastAsia"/>
            <w:lang w:eastAsia="zh-CN"/>
          </w:rPr>
          <w:t>(三)、建筑工程设计总体要求</w:t>
        </w:r>
        <w:r>
          <w:tab/>
        </w:r>
        <w:r>
          <w:fldChar w:fldCharType="begin"/>
        </w:r>
        <w:r>
          <w:instrText xml:space="preserve"> PAGEREF _Toc4096 \h </w:instrText>
        </w:r>
        <w:r>
          <w:fldChar w:fldCharType="separate"/>
        </w:r>
        <w:r>
          <w:t>5</w:t>
        </w:r>
        <w:r>
          <w:fldChar w:fldCharType="end"/>
        </w:r>
      </w:hyperlink>
    </w:p>
    <w:p>
      <w:pPr>
        <w:pStyle w:val="TOC2"/>
        <w:tabs>
          <w:tab w:val="right" w:leader="dot" w:pos="8306"/>
        </w:tabs>
      </w:pPr>
      <w:hyperlink w:anchor="_Toc16277" w:history="1">
        <w:r>
          <w:rPr>
            <w:rFonts w:ascii="仿宋" w:eastAsia="仿宋" w:hAnsi="仿宋" w:cs="仿宋" w:hint="eastAsia"/>
            <w:lang w:eastAsia="zh-CN"/>
          </w:rPr>
          <w:t>(四)、土建工程建设指标</w:t>
        </w:r>
        <w:r>
          <w:tab/>
        </w:r>
        <w:r>
          <w:fldChar w:fldCharType="begin"/>
        </w:r>
        <w:r>
          <w:instrText xml:space="preserve"> PAGEREF _Toc16277 \h </w:instrText>
        </w:r>
        <w:r>
          <w:fldChar w:fldCharType="separate"/>
        </w:r>
        <w:r>
          <w:t>6</w:t>
        </w:r>
        <w:r>
          <w:fldChar w:fldCharType="end"/>
        </w:r>
      </w:hyperlink>
    </w:p>
    <w:p>
      <w:pPr>
        <w:pStyle w:val="TOC1"/>
        <w:tabs>
          <w:tab w:val="right" w:leader="dot" w:pos="8306"/>
        </w:tabs>
      </w:pPr>
      <w:hyperlink w:anchor="_Toc14872" w:history="1">
        <w:r>
          <w:rPr>
            <w:rFonts w:ascii="仿宋" w:eastAsia="仿宋" w:hAnsi="仿宋" w:cs="仿宋" w:hint="eastAsia"/>
            <w:lang w:eastAsia="zh-CN"/>
          </w:rPr>
          <w:t>二、制冷饮水机项目可持续发展</w:t>
        </w:r>
        <w:r>
          <w:tab/>
        </w:r>
        <w:r>
          <w:fldChar w:fldCharType="begin"/>
        </w:r>
        <w:r>
          <w:instrText xml:space="preserve"> PAGEREF _Toc14872 \h </w:instrText>
        </w:r>
        <w:r>
          <w:fldChar w:fldCharType="separate"/>
        </w:r>
        <w:r>
          <w:t>6</w:t>
        </w:r>
        <w:r>
          <w:fldChar w:fldCharType="end"/>
        </w:r>
      </w:hyperlink>
    </w:p>
    <w:p>
      <w:pPr>
        <w:pStyle w:val="TOC2"/>
        <w:tabs>
          <w:tab w:val="right" w:leader="dot" w:pos="8306"/>
        </w:tabs>
      </w:pPr>
      <w:hyperlink w:anchor="_Toc14010" w:history="1">
        <w:r>
          <w:rPr>
            <w:rFonts w:ascii="仿宋" w:eastAsia="仿宋" w:hAnsi="仿宋" w:cs="仿宋" w:hint="eastAsia"/>
            <w:lang w:eastAsia="zh-CN"/>
          </w:rPr>
          <w:t>(一)、可持续战略与实践</w:t>
        </w:r>
        <w:r>
          <w:tab/>
        </w:r>
        <w:r>
          <w:fldChar w:fldCharType="begin"/>
        </w:r>
        <w:r>
          <w:instrText xml:space="preserve"> PAGEREF _Toc14010 \h </w:instrText>
        </w:r>
        <w:r>
          <w:fldChar w:fldCharType="separate"/>
        </w:r>
        <w:r>
          <w:t>6</w:t>
        </w:r>
        <w:r>
          <w:fldChar w:fldCharType="end"/>
        </w:r>
      </w:hyperlink>
    </w:p>
    <w:p>
      <w:pPr>
        <w:pStyle w:val="TOC2"/>
        <w:tabs>
          <w:tab w:val="right" w:leader="dot" w:pos="8306"/>
        </w:tabs>
      </w:pPr>
      <w:hyperlink w:anchor="_Toc9345" w:history="1">
        <w:r>
          <w:rPr>
            <w:rFonts w:ascii="仿宋" w:eastAsia="仿宋" w:hAnsi="仿宋" w:cs="仿宋" w:hint="eastAsia"/>
            <w:lang w:eastAsia="zh-CN"/>
          </w:rPr>
          <w:t>(二)、环保与社会责任</w:t>
        </w:r>
        <w:r>
          <w:tab/>
        </w:r>
        <w:r>
          <w:fldChar w:fldCharType="begin"/>
        </w:r>
        <w:r>
          <w:instrText xml:space="preserve"> PAGEREF _Toc9345 \h </w:instrText>
        </w:r>
        <w:r>
          <w:fldChar w:fldCharType="separate"/>
        </w:r>
        <w:r>
          <w:t>7</w:t>
        </w:r>
        <w:r>
          <w:fldChar w:fldCharType="end"/>
        </w:r>
      </w:hyperlink>
    </w:p>
    <w:p>
      <w:pPr>
        <w:pStyle w:val="TOC1"/>
        <w:tabs>
          <w:tab w:val="right" w:leader="dot" w:pos="8306"/>
        </w:tabs>
      </w:pPr>
      <w:hyperlink w:anchor="_Toc30618" w:history="1">
        <w:r>
          <w:rPr>
            <w:rFonts w:ascii="仿宋" w:eastAsia="仿宋" w:hAnsi="仿宋" w:cs="仿宋" w:hint="eastAsia"/>
            <w:lang w:eastAsia="zh-CN"/>
          </w:rPr>
          <w:t>三、制冷饮水机项目文档管理</w:t>
        </w:r>
        <w:r>
          <w:tab/>
        </w:r>
        <w:r>
          <w:fldChar w:fldCharType="begin"/>
        </w:r>
        <w:r>
          <w:instrText xml:space="preserve"> PAGEREF _Toc30618 \h </w:instrText>
        </w:r>
        <w:r>
          <w:fldChar w:fldCharType="separate"/>
        </w:r>
        <w:r>
          <w:t>8</w:t>
        </w:r>
        <w:r>
          <w:fldChar w:fldCharType="end"/>
        </w:r>
      </w:hyperlink>
    </w:p>
    <w:p>
      <w:pPr>
        <w:pStyle w:val="TOC2"/>
        <w:tabs>
          <w:tab w:val="right" w:leader="dot" w:pos="8306"/>
        </w:tabs>
      </w:pPr>
      <w:hyperlink w:anchor="_Toc4786" w:history="1">
        <w:r>
          <w:rPr>
            <w:rFonts w:ascii="仿宋" w:eastAsia="仿宋" w:hAnsi="仿宋" w:cs="仿宋" w:hint="eastAsia"/>
            <w:lang w:eastAsia="zh-CN"/>
          </w:rPr>
          <w:t>(一)、文档编制与审查</w:t>
        </w:r>
        <w:r>
          <w:tab/>
        </w:r>
        <w:r>
          <w:fldChar w:fldCharType="begin"/>
        </w:r>
        <w:r>
          <w:instrText xml:space="preserve"> PAGEREF _Toc4786 \h </w:instrText>
        </w:r>
        <w:r>
          <w:fldChar w:fldCharType="separate"/>
        </w:r>
        <w:r>
          <w:t>8</w:t>
        </w:r>
        <w:r>
          <w:fldChar w:fldCharType="end"/>
        </w:r>
      </w:hyperlink>
    </w:p>
    <w:p>
      <w:pPr>
        <w:pStyle w:val="TOC2"/>
        <w:tabs>
          <w:tab w:val="right" w:leader="dot" w:pos="8306"/>
        </w:tabs>
      </w:pPr>
      <w:hyperlink w:anchor="_Toc1839" w:history="1">
        <w:r>
          <w:rPr>
            <w:rFonts w:ascii="仿宋" w:eastAsia="仿宋" w:hAnsi="仿宋" w:cs="仿宋" w:hint="eastAsia"/>
            <w:lang w:eastAsia="zh-CN"/>
          </w:rPr>
          <w:t>(二)、文档发布与分发</w:t>
        </w:r>
        <w:r>
          <w:tab/>
        </w:r>
        <w:r>
          <w:fldChar w:fldCharType="begin"/>
        </w:r>
        <w:r>
          <w:instrText xml:space="preserve"> PAGEREF _Toc1839 \h </w:instrText>
        </w:r>
        <w:r>
          <w:fldChar w:fldCharType="separate"/>
        </w:r>
        <w:r>
          <w:t>9</w:t>
        </w:r>
        <w:r>
          <w:fldChar w:fldCharType="end"/>
        </w:r>
      </w:hyperlink>
    </w:p>
    <w:p>
      <w:pPr>
        <w:pStyle w:val="TOC2"/>
        <w:tabs>
          <w:tab w:val="right" w:leader="dot" w:pos="8306"/>
        </w:tabs>
      </w:pPr>
      <w:hyperlink w:anchor="_Toc3996" w:history="1">
        <w:r>
          <w:rPr>
            <w:rFonts w:ascii="仿宋" w:eastAsia="仿宋" w:hAnsi="仿宋" w:cs="仿宋" w:hint="eastAsia"/>
            <w:lang w:eastAsia="zh-CN"/>
          </w:rPr>
          <w:t>(三)、文档存档与归档</w:t>
        </w:r>
        <w:r>
          <w:tab/>
        </w:r>
        <w:r>
          <w:fldChar w:fldCharType="begin"/>
        </w:r>
        <w:r>
          <w:instrText xml:space="preserve"> PAGEREF _Toc3996 \h </w:instrText>
        </w:r>
        <w:r>
          <w:fldChar w:fldCharType="separate"/>
        </w:r>
        <w:r>
          <w:t>10</w:t>
        </w:r>
        <w:r>
          <w:fldChar w:fldCharType="end"/>
        </w:r>
      </w:hyperlink>
    </w:p>
    <w:p>
      <w:pPr>
        <w:pStyle w:val="TOC1"/>
        <w:tabs>
          <w:tab w:val="right" w:leader="dot" w:pos="8306"/>
        </w:tabs>
      </w:pPr>
      <w:hyperlink w:anchor="_Toc24346" w:history="1">
        <w:r>
          <w:rPr>
            <w:rFonts w:ascii="仿宋" w:eastAsia="仿宋" w:hAnsi="仿宋" w:cs="仿宋" w:hint="eastAsia"/>
            <w:lang w:eastAsia="zh-CN"/>
          </w:rPr>
          <w:t>四、制冷饮水机项目绩效评估</w:t>
        </w:r>
        <w:r>
          <w:tab/>
        </w:r>
        <w:r>
          <w:fldChar w:fldCharType="begin"/>
        </w:r>
        <w:r>
          <w:instrText xml:space="preserve"> PAGEREF _Toc24346 \h </w:instrText>
        </w:r>
        <w:r>
          <w:fldChar w:fldCharType="separate"/>
        </w:r>
        <w:r>
          <w:t>11</w:t>
        </w:r>
        <w:r>
          <w:fldChar w:fldCharType="end"/>
        </w:r>
      </w:hyperlink>
    </w:p>
    <w:p>
      <w:pPr>
        <w:pStyle w:val="TOC2"/>
        <w:tabs>
          <w:tab w:val="right" w:leader="dot" w:pos="8306"/>
        </w:tabs>
      </w:pPr>
      <w:hyperlink w:anchor="_Toc9986" w:history="1">
        <w:r>
          <w:rPr>
            <w:rFonts w:ascii="仿宋" w:eastAsia="仿宋" w:hAnsi="仿宋" w:cs="仿宋" w:hint="eastAsia"/>
            <w:lang w:eastAsia="zh-CN"/>
          </w:rPr>
          <w:t>(一)、绩效评估指标</w:t>
        </w:r>
        <w:r>
          <w:tab/>
        </w:r>
        <w:r>
          <w:fldChar w:fldCharType="begin"/>
        </w:r>
        <w:r>
          <w:instrText xml:space="preserve"> PAGEREF _Toc9986 \h </w:instrText>
        </w:r>
        <w:r>
          <w:fldChar w:fldCharType="separate"/>
        </w:r>
        <w:r>
          <w:t>11</w:t>
        </w:r>
        <w:r>
          <w:fldChar w:fldCharType="end"/>
        </w:r>
      </w:hyperlink>
    </w:p>
    <w:p>
      <w:pPr>
        <w:pStyle w:val="TOC2"/>
        <w:tabs>
          <w:tab w:val="right" w:leader="dot" w:pos="8306"/>
        </w:tabs>
      </w:pPr>
      <w:hyperlink w:anchor="_Toc6675" w:history="1">
        <w:r>
          <w:rPr>
            <w:rFonts w:ascii="仿宋" w:eastAsia="仿宋" w:hAnsi="仿宋" w:cs="仿宋" w:hint="eastAsia"/>
            <w:lang w:eastAsia="zh-CN"/>
          </w:rPr>
          <w:t>(二)、绩效评估方法</w:t>
        </w:r>
        <w:r>
          <w:tab/>
        </w:r>
        <w:r>
          <w:fldChar w:fldCharType="begin"/>
        </w:r>
        <w:r>
          <w:instrText xml:space="preserve"> PAGEREF _Toc6675 \h </w:instrText>
        </w:r>
        <w:r>
          <w:fldChar w:fldCharType="separate"/>
        </w:r>
        <w:r>
          <w:t>12</w:t>
        </w:r>
        <w:r>
          <w:fldChar w:fldCharType="end"/>
        </w:r>
      </w:hyperlink>
    </w:p>
    <w:p>
      <w:pPr>
        <w:pStyle w:val="TOC2"/>
        <w:tabs>
          <w:tab w:val="right" w:leader="dot" w:pos="8306"/>
        </w:tabs>
      </w:pPr>
      <w:hyperlink w:anchor="_Toc22200" w:history="1">
        <w:r>
          <w:rPr>
            <w:rFonts w:ascii="仿宋" w:eastAsia="仿宋" w:hAnsi="仿宋" w:cs="仿宋" w:hint="eastAsia"/>
            <w:lang w:eastAsia="zh-CN"/>
          </w:rPr>
          <w:t>(三)、绩效评估周期</w:t>
        </w:r>
        <w:r>
          <w:tab/>
        </w:r>
        <w:r>
          <w:fldChar w:fldCharType="begin"/>
        </w:r>
        <w:r>
          <w:instrText xml:space="preserve"> PAGEREF _Toc22200 \h </w:instrText>
        </w:r>
        <w:r>
          <w:fldChar w:fldCharType="separate"/>
        </w:r>
        <w:r>
          <w:t>13</w:t>
        </w:r>
        <w:r>
          <w:fldChar w:fldCharType="end"/>
        </w:r>
      </w:hyperlink>
    </w:p>
    <w:p>
      <w:pPr>
        <w:pStyle w:val="TOC1"/>
        <w:tabs>
          <w:tab w:val="right" w:leader="dot" w:pos="8306"/>
        </w:tabs>
      </w:pPr>
      <w:hyperlink w:anchor="_Toc15534" w:history="1">
        <w:r>
          <w:rPr>
            <w:rFonts w:ascii="仿宋" w:eastAsia="仿宋" w:hAnsi="仿宋" w:cs="仿宋" w:hint="eastAsia"/>
            <w:lang w:eastAsia="zh-CN"/>
          </w:rPr>
          <w:t>五、制冷饮水机项目选址可行性分析</w:t>
        </w:r>
        <w:r>
          <w:tab/>
        </w:r>
        <w:r>
          <w:fldChar w:fldCharType="begin"/>
        </w:r>
        <w:r>
          <w:instrText xml:space="preserve"> PAGEREF _Toc15534 \h </w:instrText>
        </w:r>
        <w:r>
          <w:fldChar w:fldCharType="separate"/>
        </w:r>
        <w:r>
          <w:t>14</w:t>
        </w:r>
        <w:r>
          <w:fldChar w:fldCharType="end"/>
        </w:r>
      </w:hyperlink>
    </w:p>
    <w:p>
      <w:pPr>
        <w:pStyle w:val="TOC2"/>
        <w:tabs>
          <w:tab w:val="right" w:leader="dot" w:pos="8306"/>
        </w:tabs>
      </w:pPr>
      <w:hyperlink w:anchor="_Toc24267" w:history="1">
        <w:r>
          <w:rPr>
            <w:rFonts w:ascii="仿宋" w:eastAsia="仿宋" w:hAnsi="仿宋" w:cs="仿宋" w:hint="eastAsia"/>
            <w:lang w:eastAsia="zh-CN"/>
          </w:rPr>
          <w:t>(一)、制冷饮水机项目选址</w:t>
        </w:r>
        <w:r>
          <w:tab/>
        </w:r>
        <w:r>
          <w:fldChar w:fldCharType="begin"/>
        </w:r>
        <w:r>
          <w:instrText xml:space="preserve"> PAGEREF _Toc24267 \h </w:instrText>
        </w:r>
        <w:r>
          <w:fldChar w:fldCharType="separate"/>
        </w:r>
        <w:r>
          <w:t>14</w:t>
        </w:r>
        <w:r>
          <w:fldChar w:fldCharType="end"/>
        </w:r>
      </w:hyperlink>
    </w:p>
    <w:p>
      <w:pPr>
        <w:pStyle w:val="TOC2"/>
        <w:tabs>
          <w:tab w:val="right" w:leader="dot" w:pos="8306"/>
        </w:tabs>
      </w:pPr>
      <w:hyperlink w:anchor="_Toc17772" w:history="1">
        <w:r>
          <w:rPr>
            <w:rFonts w:ascii="仿宋" w:eastAsia="仿宋" w:hAnsi="仿宋" w:cs="仿宋" w:hint="eastAsia"/>
            <w:lang w:eastAsia="zh-CN"/>
          </w:rPr>
          <w:t>(二)、用地控制指标</w:t>
        </w:r>
        <w:r>
          <w:tab/>
        </w:r>
        <w:r>
          <w:fldChar w:fldCharType="begin"/>
        </w:r>
        <w:r>
          <w:instrText xml:space="preserve"> PAGEREF _Toc17772 \h </w:instrText>
        </w:r>
        <w:r>
          <w:fldChar w:fldCharType="separate"/>
        </w:r>
        <w:r>
          <w:t>15</w:t>
        </w:r>
        <w:r>
          <w:fldChar w:fldCharType="end"/>
        </w:r>
      </w:hyperlink>
    </w:p>
    <w:p>
      <w:pPr>
        <w:pStyle w:val="TOC2"/>
        <w:tabs>
          <w:tab w:val="right" w:leader="dot" w:pos="8306"/>
        </w:tabs>
      </w:pPr>
      <w:hyperlink w:anchor="_Toc4050" w:history="1">
        <w:r>
          <w:rPr>
            <w:rFonts w:ascii="仿宋" w:eastAsia="仿宋" w:hAnsi="仿宋" w:cs="仿宋" w:hint="eastAsia"/>
            <w:lang w:eastAsia="zh-CN"/>
          </w:rPr>
          <w:t>(三)、节约用地措施</w:t>
        </w:r>
        <w:r>
          <w:tab/>
        </w:r>
        <w:r>
          <w:fldChar w:fldCharType="begin"/>
        </w:r>
        <w:r>
          <w:instrText xml:space="preserve"> PAGEREF _Toc4050 \h </w:instrText>
        </w:r>
        <w:r>
          <w:fldChar w:fldCharType="separate"/>
        </w:r>
        <w:r>
          <w:t>16</w:t>
        </w:r>
        <w:r>
          <w:fldChar w:fldCharType="end"/>
        </w:r>
      </w:hyperlink>
    </w:p>
    <w:p>
      <w:pPr>
        <w:pStyle w:val="TOC2"/>
        <w:tabs>
          <w:tab w:val="right" w:leader="dot" w:pos="8306"/>
        </w:tabs>
      </w:pPr>
      <w:hyperlink w:anchor="_Toc17970" w:history="1">
        <w:r>
          <w:rPr>
            <w:rFonts w:ascii="仿宋" w:eastAsia="仿宋" w:hAnsi="仿宋" w:cs="仿宋" w:hint="eastAsia"/>
            <w:lang w:eastAsia="zh-CN"/>
          </w:rPr>
          <w:t>(四)、总图布置方案</w:t>
        </w:r>
        <w:r>
          <w:tab/>
        </w:r>
        <w:r>
          <w:fldChar w:fldCharType="begin"/>
        </w:r>
        <w:r>
          <w:instrText xml:space="preserve"> PAGEREF _Toc17970 \h </w:instrText>
        </w:r>
        <w:r>
          <w:fldChar w:fldCharType="separate"/>
        </w:r>
        <w:r>
          <w:t>18</w:t>
        </w:r>
        <w:r>
          <w:fldChar w:fldCharType="end"/>
        </w:r>
      </w:hyperlink>
    </w:p>
    <w:p>
      <w:pPr>
        <w:pStyle w:val="TOC2"/>
        <w:tabs>
          <w:tab w:val="right" w:leader="dot" w:pos="8306"/>
        </w:tabs>
      </w:pPr>
      <w:hyperlink w:anchor="_Toc28934" w:history="1">
        <w:r>
          <w:rPr>
            <w:rFonts w:ascii="仿宋" w:eastAsia="仿宋" w:hAnsi="仿宋" w:cs="仿宋" w:hint="eastAsia"/>
            <w:lang w:eastAsia="zh-CN"/>
          </w:rPr>
          <w:t>(五)、选址综合评价</w:t>
        </w:r>
        <w:r>
          <w:tab/>
        </w:r>
        <w:r>
          <w:fldChar w:fldCharType="begin"/>
        </w:r>
        <w:r>
          <w:instrText xml:space="preserve"> PAGEREF _Toc28934 \h </w:instrText>
        </w:r>
        <w:r>
          <w:fldChar w:fldCharType="separate"/>
        </w:r>
        <w:r>
          <w:t>19</w:t>
        </w:r>
        <w:r>
          <w:fldChar w:fldCharType="end"/>
        </w:r>
      </w:hyperlink>
    </w:p>
    <w:p>
      <w:pPr>
        <w:pStyle w:val="TOC1"/>
        <w:tabs>
          <w:tab w:val="right" w:leader="dot" w:pos="8306"/>
        </w:tabs>
      </w:pPr>
      <w:hyperlink w:anchor="_Toc6814" w:history="1">
        <w:r>
          <w:rPr>
            <w:rFonts w:ascii="仿宋" w:eastAsia="仿宋" w:hAnsi="仿宋" w:cs="仿宋" w:hint="eastAsia"/>
            <w:lang w:eastAsia="zh-CN"/>
          </w:rPr>
          <w:t>六、产品规划分析</w:t>
        </w:r>
        <w:r>
          <w:tab/>
        </w:r>
        <w:r>
          <w:fldChar w:fldCharType="begin"/>
        </w:r>
        <w:r>
          <w:instrText xml:space="preserve"> PAGEREF _Toc6814 \h </w:instrText>
        </w:r>
        <w:r>
          <w:fldChar w:fldCharType="separate"/>
        </w:r>
        <w:r>
          <w:t>20</w:t>
        </w:r>
        <w:r>
          <w:fldChar w:fldCharType="end"/>
        </w:r>
      </w:hyperlink>
    </w:p>
    <w:p>
      <w:pPr>
        <w:pStyle w:val="TOC2"/>
        <w:tabs>
          <w:tab w:val="right" w:leader="dot" w:pos="8306"/>
        </w:tabs>
      </w:pPr>
      <w:hyperlink w:anchor="_Toc9165" w:history="1">
        <w:r>
          <w:rPr>
            <w:rFonts w:ascii="仿宋" w:eastAsia="仿宋" w:hAnsi="仿宋" w:cs="仿宋" w:hint="eastAsia"/>
            <w:lang w:eastAsia="zh-CN"/>
          </w:rPr>
          <w:t>(一)、产品规划</w:t>
        </w:r>
        <w:r>
          <w:tab/>
        </w:r>
        <w:r>
          <w:fldChar w:fldCharType="begin"/>
        </w:r>
        <w:r>
          <w:instrText xml:space="preserve"> PAGEREF _Toc9165 \h </w:instrText>
        </w:r>
        <w:r>
          <w:fldChar w:fldCharType="separate"/>
        </w:r>
        <w:r>
          <w:t>20</w:t>
        </w:r>
        <w:r>
          <w:fldChar w:fldCharType="end"/>
        </w:r>
      </w:hyperlink>
    </w:p>
    <w:p>
      <w:pPr>
        <w:pStyle w:val="TOC2"/>
        <w:tabs>
          <w:tab w:val="right" w:leader="dot" w:pos="8306"/>
        </w:tabs>
      </w:pPr>
      <w:hyperlink w:anchor="_Toc10700" w:history="1">
        <w:r>
          <w:rPr>
            <w:rFonts w:ascii="仿宋" w:eastAsia="仿宋" w:hAnsi="仿宋" w:cs="仿宋" w:hint="eastAsia"/>
            <w:lang w:eastAsia="zh-CN"/>
          </w:rPr>
          <w:t>(二)、建设规模</w:t>
        </w:r>
        <w:r>
          <w:tab/>
        </w:r>
        <w:r>
          <w:fldChar w:fldCharType="begin"/>
        </w:r>
        <w:r>
          <w:instrText xml:space="preserve"> PAGEREF _Toc10700 \h </w:instrText>
        </w:r>
        <w:r>
          <w:fldChar w:fldCharType="separate"/>
        </w:r>
        <w:r>
          <w:t>20</w:t>
        </w:r>
        <w:r>
          <w:fldChar w:fldCharType="end"/>
        </w:r>
      </w:hyperlink>
    </w:p>
    <w:p>
      <w:pPr>
        <w:pStyle w:val="TOC1"/>
        <w:tabs>
          <w:tab w:val="right" w:leader="dot" w:pos="8306"/>
        </w:tabs>
      </w:pPr>
      <w:hyperlink w:anchor="_Toc22744" w:history="1">
        <w:r>
          <w:rPr>
            <w:rFonts w:ascii="仿宋" w:eastAsia="仿宋" w:hAnsi="仿宋" w:cs="仿宋" w:hint="eastAsia"/>
            <w:lang w:eastAsia="zh-CN"/>
          </w:rPr>
          <w:t>七、制冷饮水机项目环境影响分析</w:t>
        </w:r>
        <w:r>
          <w:tab/>
        </w:r>
        <w:r>
          <w:fldChar w:fldCharType="begin"/>
        </w:r>
        <w:r>
          <w:instrText xml:space="preserve"> PAGEREF _Toc22744 \h </w:instrText>
        </w:r>
        <w:r>
          <w:fldChar w:fldCharType="separate"/>
        </w:r>
        <w:r>
          <w:t>22</w:t>
        </w:r>
        <w:r>
          <w:fldChar w:fldCharType="end"/>
        </w:r>
      </w:hyperlink>
    </w:p>
    <w:p>
      <w:pPr>
        <w:pStyle w:val="TOC2"/>
        <w:tabs>
          <w:tab w:val="right" w:leader="dot" w:pos="8306"/>
        </w:tabs>
      </w:pPr>
      <w:hyperlink w:anchor="_Toc22414" w:history="1">
        <w:r>
          <w:rPr>
            <w:rFonts w:ascii="仿宋" w:eastAsia="仿宋" w:hAnsi="仿宋" w:cs="仿宋" w:hint="eastAsia"/>
            <w:lang w:eastAsia="zh-CN"/>
          </w:rPr>
          <w:t>(一)、建设区域环境质量现状</w:t>
        </w:r>
        <w:r>
          <w:tab/>
        </w:r>
        <w:r>
          <w:fldChar w:fldCharType="begin"/>
        </w:r>
        <w:r>
          <w:instrText xml:space="preserve"> PAGEREF _Toc22414 \h </w:instrText>
        </w:r>
        <w:r>
          <w:fldChar w:fldCharType="separate"/>
        </w:r>
        <w:r>
          <w:t>22</w:t>
        </w:r>
        <w:r>
          <w:fldChar w:fldCharType="end"/>
        </w:r>
      </w:hyperlink>
    </w:p>
    <w:p>
      <w:pPr>
        <w:pStyle w:val="TOC2"/>
        <w:tabs>
          <w:tab w:val="right" w:leader="dot" w:pos="8306"/>
        </w:tabs>
      </w:pPr>
      <w:hyperlink w:anchor="_Toc2826" w:history="1">
        <w:r>
          <w:rPr>
            <w:rFonts w:ascii="仿宋" w:eastAsia="仿宋" w:hAnsi="仿宋" w:cs="仿宋" w:hint="eastAsia"/>
            <w:lang w:eastAsia="zh-CN"/>
          </w:rPr>
          <w:t>(二)、建设期环境保护</w:t>
        </w:r>
        <w:r>
          <w:tab/>
        </w:r>
        <w:r>
          <w:fldChar w:fldCharType="begin"/>
        </w:r>
        <w:r>
          <w:instrText xml:space="preserve"> PAGEREF _Toc2826 \h </w:instrText>
        </w:r>
        <w:r>
          <w:fldChar w:fldCharType="separate"/>
        </w:r>
        <w:r>
          <w:t>23</w:t>
        </w:r>
        <w:r>
          <w:fldChar w:fldCharType="end"/>
        </w:r>
      </w:hyperlink>
    </w:p>
    <w:p>
      <w:pPr>
        <w:pStyle w:val="TOC2"/>
        <w:tabs>
          <w:tab w:val="right" w:leader="dot" w:pos="8306"/>
        </w:tabs>
      </w:pPr>
      <w:hyperlink w:anchor="_Toc10281" w:history="1">
        <w:r>
          <w:rPr>
            <w:rFonts w:ascii="仿宋" w:eastAsia="仿宋" w:hAnsi="仿宋" w:cs="仿宋" w:hint="eastAsia"/>
            <w:lang w:eastAsia="zh-CN"/>
          </w:rPr>
          <w:t>(三)、运营期环境保护</w:t>
        </w:r>
        <w:r>
          <w:tab/>
        </w:r>
        <w:r>
          <w:fldChar w:fldCharType="begin"/>
        </w:r>
        <w:r>
          <w:instrText xml:space="preserve"> PAGEREF _Toc10281 \h </w:instrText>
        </w:r>
        <w:r>
          <w:fldChar w:fldCharType="separate"/>
        </w:r>
        <w:r>
          <w:t>24</w:t>
        </w:r>
        <w:r>
          <w:fldChar w:fldCharType="end"/>
        </w:r>
      </w:hyperlink>
    </w:p>
    <w:p>
      <w:pPr>
        <w:pStyle w:val="TOC2"/>
        <w:tabs>
          <w:tab w:val="right" w:leader="dot" w:pos="8306"/>
        </w:tabs>
      </w:pPr>
      <w:hyperlink w:anchor="_Toc5826" w:history="1">
        <w:r>
          <w:rPr>
            <w:rFonts w:ascii="仿宋" w:eastAsia="仿宋" w:hAnsi="仿宋" w:cs="仿宋" w:hint="eastAsia"/>
            <w:lang w:eastAsia="zh-CN"/>
          </w:rPr>
          <w:t>(四)、制冷饮水机项目建设对区域经济的影响</w:t>
        </w:r>
        <w:r>
          <w:tab/>
        </w:r>
        <w:r>
          <w:fldChar w:fldCharType="begin"/>
        </w:r>
        <w:r>
          <w:instrText xml:space="preserve"> PAGEREF _Toc5826 \h </w:instrText>
        </w:r>
        <w:r>
          <w:fldChar w:fldCharType="separate"/>
        </w:r>
        <w:r>
          <w:t>26</w:t>
        </w:r>
        <w:r>
          <w:fldChar w:fldCharType="end"/>
        </w:r>
      </w:hyperlink>
    </w:p>
    <w:p>
      <w:pPr>
        <w:pStyle w:val="TOC2"/>
        <w:tabs>
          <w:tab w:val="right" w:leader="dot" w:pos="8306"/>
        </w:tabs>
      </w:pPr>
      <w:hyperlink w:anchor="_Toc29448" w:history="1">
        <w:r>
          <w:rPr>
            <w:rFonts w:ascii="仿宋" w:eastAsia="仿宋" w:hAnsi="仿宋" w:cs="仿宋" w:hint="eastAsia"/>
            <w:lang w:eastAsia="zh-CN"/>
          </w:rPr>
          <w:t>(五)、废弃物处理</w:t>
        </w:r>
        <w:r>
          <w:tab/>
        </w:r>
        <w:r>
          <w:fldChar w:fldCharType="begin"/>
        </w:r>
        <w:r>
          <w:instrText xml:space="preserve"> PAGEREF _Toc29448 \h </w:instrText>
        </w:r>
        <w:r>
          <w:fldChar w:fldCharType="separate"/>
        </w:r>
        <w:r>
          <w:t>28</w:t>
        </w:r>
        <w:r>
          <w:fldChar w:fldCharType="end"/>
        </w:r>
      </w:hyperlink>
    </w:p>
    <w:p>
      <w:pPr>
        <w:pStyle w:val="TOC2"/>
        <w:tabs>
          <w:tab w:val="right" w:leader="dot" w:pos="8306"/>
        </w:tabs>
      </w:pPr>
      <w:hyperlink w:anchor="_Toc14393" w:history="1">
        <w:r>
          <w:rPr>
            <w:rFonts w:ascii="仿宋" w:eastAsia="仿宋" w:hAnsi="仿宋" w:cs="仿宋" w:hint="eastAsia"/>
            <w:lang w:eastAsia="zh-CN"/>
          </w:rPr>
          <w:t>(六)、特殊环境影响分析</w:t>
        </w:r>
        <w:r>
          <w:tab/>
        </w:r>
        <w:r>
          <w:fldChar w:fldCharType="begin"/>
        </w:r>
        <w:r>
          <w:instrText xml:space="preserve"> PAGEREF _Toc14393 \h </w:instrText>
        </w:r>
        <w:r>
          <w:fldChar w:fldCharType="separate"/>
        </w:r>
        <w:r>
          <w:t>29</w:t>
        </w:r>
        <w:r>
          <w:fldChar w:fldCharType="end"/>
        </w:r>
      </w:hyperlink>
    </w:p>
    <w:p>
      <w:pPr>
        <w:pStyle w:val="TOC2"/>
        <w:tabs>
          <w:tab w:val="right" w:leader="dot" w:pos="8306"/>
        </w:tabs>
      </w:pPr>
      <w:hyperlink w:anchor="_Toc9226" w:history="1">
        <w:r>
          <w:rPr>
            <w:rFonts w:ascii="仿宋" w:eastAsia="仿宋" w:hAnsi="仿宋" w:cs="仿宋" w:hint="eastAsia"/>
            <w:lang w:eastAsia="zh-CN"/>
          </w:rPr>
          <w:t>(七)、清洁生产</w:t>
        </w:r>
        <w:r>
          <w:tab/>
        </w:r>
        <w:r>
          <w:fldChar w:fldCharType="begin"/>
        </w:r>
        <w:r>
          <w:instrText xml:space="preserve"> PAGEREF _Toc9226 \h </w:instrText>
        </w:r>
        <w:r>
          <w:fldChar w:fldCharType="separate"/>
        </w:r>
        <w:r>
          <w:t>30</w:t>
        </w:r>
        <w:r>
          <w:fldChar w:fldCharType="end"/>
        </w:r>
      </w:hyperlink>
    </w:p>
    <w:p>
      <w:pPr>
        <w:pStyle w:val="TOC2"/>
        <w:tabs>
          <w:tab w:val="right" w:leader="dot" w:pos="8306"/>
        </w:tabs>
      </w:pPr>
      <w:hyperlink w:anchor="_Toc4632" w:history="1">
        <w:r>
          <w:rPr>
            <w:rFonts w:ascii="仿宋" w:eastAsia="仿宋" w:hAnsi="仿宋" w:cs="仿宋" w:hint="eastAsia"/>
            <w:lang w:eastAsia="zh-CN"/>
          </w:rPr>
          <w:t>(八)、环境保护综合评价</w:t>
        </w:r>
        <w:r>
          <w:tab/>
        </w:r>
        <w:r>
          <w:fldChar w:fldCharType="begin"/>
        </w:r>
        <w:r>
          <w:instrText xml:space="preserve"> PAGEREF _Toc4632 \h </w:instrText>
        </w:r>
        <w:r>
          <w:fldChar w:fldCharType="separate"/>
        </w:r>
        <w:r>
          <w:t>31</w:t>
        </w:r>
        <w:r>
          <w:fldChar w:fldCharType="end"/>
        </w:r>
      </w:hyperlink>
    </w:p>
    <w:p>
      <w:pPr>
        <w:pStyle w:val="TOC1"/>
        <w:tabs>
          <w:tab w:val="right" w:leader="dot" w:pos="8306"/>
        </w:tabs>
      </w:pPr>
      <w:hyperlink w:anchor="_Toc18526" w:history="1">
        <w:r>
          <w:rPr>
            <w:rFonts w:ascii="仿宋" w:eastAsia="仿宋" w:hAnsi="仿宋" w:cs="仿宋" w:hint="eastAsia"/>
            <w:lang w:eastAsia="zh-CN"/>
          </w:rPr>
          <w:t>八、制冷饮水机项目社会影响</w:t>
        </w:r>
        <w:r>
          <w:tab/>
        </w:r>
        <w:r>
          <w:fldChar w:fldCharType="begin"/>
        </w:r>
        <w:r>
          <w:instrText xml:space="preserve"> PAGEREF _Toc18526 \h </w:instrText>
        </w:r>
        <w:r>
          <w:fldChar w:fldCharType="separate"/>
        </w:r>
        <w:r>
          <w:t>32</w:t>
        </w:r>
        <w:r>
          <w:fldChar w:fldCharType="end"/>
        </w:r>
      </w:hyperlink>
    </w:p>
    <w:p>
      <w:pPr>
        <w:pStyle w:val="TOC2"/>
        <w:tabs>
          <w:tab w:val="right" w:leader="dot" w:pos="8306"/>
        </w:tabs>
      </w:pPr>
      <w:hyperlink w:anchor="_Toc9583" w:history="1">
        <w:r>
          <w:rPr>
            <w:rFonts w:ascii="仿宋" w:eastAsia="仿宋" w:hAnsi="仿宋" w:cs="仿宋" w:hint="eastAsia"/>
            <w:lang w:eastAsia="zh-CN"/>
          </w:rPr>
          <w:t>(一)、社会责任与义务</w:t>
        </w:r>
        <w:r>
          <w:tab/>
        </w:r>
        <w:r>
          <w:fldChar w:fldCharType="begin"/>
        </w:r>
        <w:r>
          <w:instrText xml:space="preserve"> PAGEREF _Toc9583 \h </w:instrText>
        </w:r>
        <w:r>
          <w:fldChar w:fldCharType="separate"/>
        </w:r>
        <w:r>
          <w:t>32</w:t>
        </w:r>
        <w:r>
          <w:fldChar w:fldCharType="end"/>
        </w:r>
      </w:hyperlink>
    </w:p>
    <w:p>
      <w:pPr>
        <w:pStyle w:val="TOC2"/>
        <w:tabs>
          <w:tab w:val="right" w:leader="dot" w:pos="8306"/>
        </w:tabs>
      </w:pPr>
      <w:hyperlink w:anchor="_Toc19200" w:history="1">
        <w:r>
          <w:rPr>
            <w:rFonts w:ascii="仿宋" w:eastAsia="仿宋" w:hAnsi="仿宋" w:cs="仿宋" w:hint="eastAsia"/>
            <w:lang w:eastAsia="zh-CN"/>
          </w:rPr>
          <w:t>(二)、社会参与与沟通</w:t>
        </w:r>
        <w:r>
          <w:tab/>
        </w:r>
        <w:r>
          <w:fldChar w:fldCharType="begin"/>
        </w:r>
        <w:r>
          <w:instrText xml:space="preserve"> PAGEREF _Toc19200 \h </w:instrText>
        </w:r>
        <w:r>
          <w:fldChar w:fldCharType="separate"/>
        </w:r>
        <w:r>
          <w:t>33</w:t>
        </w:r>
        <w:r>
          <w:fldChar w:fldCharType="end"/>
        </w:r>
      </w:hyperlink>
    </w:p>
    <w:p>
      <w:pPr>
        <w:pStyle w:val="TOC1"/>
        <w:tabs>
          <w:tab w:val="right" w:leader="dot" w:pos="8306"/>
        </w:tabs>
      </w:pPr>
      <w:hyperlink w:anchor="_Toc11956" w:history="1">
        <w:r>
          <w:rPr>
            <w:rFonts w:ascii="仿宋" w:eastAsia="仿宋" w:hAnsi="仿宋" w:cs="仿宋" w:hint="eastAsia"/>
            <w:lang w:eastAsia="zh-CN"/>
          </w:rPr>
          <w:t>九、制冷饮水机项目技术管理</w:t>
        </w:r>
        <w:r>
          <w:tab/>
        </w:r>
        <w:r>
          <w:fldChar w:fldCharType="begin"/>
        </w:r>
        <w:r>
          <w:instrText xml:space="preserve"> PAGEREF _Toc11956 \h </w:instrText>
        </w:r>
        <w:r>
          <w:fldChar w:fldCharType="separate"/>
        </w:r>
        <w:r>
          <w:t>34</w:t>
        </w:r>
        <w:r>
          <w:fldChar w:fldCharType="end"/>
        </w:r>
      </w:hyperlink>
    </w:p>
    <w:p>
      <w:pPr>
        <w:pStyle w:val="TOC2"/>
        <w:tabs>
          <w:tab w:val="right" w:leader="dot" w:pos="8306"/>
        </w:tabs>
      </w:pPr>
      <w:hyperlink w:anchor="_Toc9810" w:history="1">
        <w:r>
          <w:rPr>
            <w:rFonts w:ascii="仿宋" w:eastAsia="仿宋" w:hAnsi="仿宋" w:cs="仿宋" w:hint="eastAsia"/>
            <w:lang w:eastAsia="zh-CN"/>
          </w:rPr>
          <w:t>(一)、技术方案选用方向</w:t>
        </w:r>
        <w:r>
          <w:tab/>
        </w:r>
        <w:r>
          <w:fldChar w:fldCharType="begin"/>
        </w:r>
        <w:r>
          <w:instrText xml:space="preserve"> PAGEREF _Toc9810 \h </w:instrText>
        </w:r>
        <w:r>
          <w:fldChar w:fldCharType="separate"/>
        </w:r>
        <w:r>
          <w:t>34</w:t>
        </w:r>
        <w:r>
          <w:fldChar w:fldCharType="end"/>
        </w:r>
      </w:hyperlink>
    </w:p>
    <w:p>
      <w:pPr>
        <w:pStyle w:val="TOC2"/>
        <w:tabs>
          <w:tab w:val="right" w:leader="dot" w:pos="8306"/>
        </w:tabs>
      </w:pPr>
      <w:hyperlink w:anchor="_Toc14200" w:history="1">
        <w:r>
          <w:rPr>
            <w:rFonts w:ascii="仿宋" w:eastAsia="仿宋" w:hAnsi="仿宋" w:cs="仿宋" w:hint="eastAsia"/>
            <w:lang w:eastAsia="zh-CN"/>
          </w:rPr>
          <w:t>(二)、工艺技术方案选用原则</w:t>
        </w:r>
        <w:r>
          <w:tab/>
        </w:r>
        <w:r>
          <w:fldChar w:fldCharType="begin"/>
        </w:r>
        <w:r>
          <w:instrText xml:space="preserve"> PAGEREF _Toc14200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19" w:history="1">
        <w:r>
          <w:rPr>
            <w:rFonts w:ascii="仿宋" w:eastAsia="仿宋" w:hAnsi="仿宋" w:cs="仿宋" w:hint="eastAsia"/>
            <w:lang w:eastAsia="zh-CN"/>
          </w:rPr>
          <w:t>(三)、工艺技术方案要求</w:t>
        </w:r>
        <w:r>
          <w:tab/>
        </w:r>
        <w:r>
          <w:fldChar w:fldCharType="begin"/>
        </w:r>
        <w:r>
          <w:instrText xml:space="preserve"> PAGEREF _Toc15219 \h </w:instrText>
        </w:r>
        <w:r>
          <w:fldChar w:fldCharType="separate"/>
        </w:r>
        <w:r>
          <w:t>38</w:t>
        </w:r>
        <w:r>
          <w:fldChar w:fldCharType="end"/>
        </w:r>
      </w:hyperlink>
    </w:p>
    <w:p>
      <w:pPr>
        <w:pStyle w:val="TOC1"/>
        <w:tabs>
          <w:tab w:val="right" w:leader="dot" w:pos="8306"/>
        </w:tabs>
      </w:pPr>
      <w:hyperlink w:anchor="_Toc27371" w:history="1">
        <w:r>
          <w:rPr>
            <w:rFonts w:ascii="仿宋" w:eastAsia="仿宋" w:hAnsi="仿宋" w:cs="仿宋" w:hint="eastAsia"/>
            <w:lang w:eastAsia="zh-CN"/>
          </w:rPr>
          <w:t>十、制冷饮水机项目投资规划</w:t>
        </w:r>
        <w:r>
          <w:tab/>
        </w:r>
        <w:r>
          <w:fldChar w:fldCharType="begin"/>
        </w:r>
        <w:r>
          <w:instrText xml:space="preserve"> PAGEREF _Toc27371 \h </w:instrText>
        </w:r>
        <w:r>
          <w:fldChar w:fldCharType="separate"/>
        </w:r>
        <w:r>
          <w:t>40</w:t>
        </w:r>
        <w:r>
          <w:fldChar w:fldCharType="end"/>
        </w:r>
      </w:hyperlink>
    </w:p>
    <w:p>
      <w:pPr>
        <w:pStyle w:val="TOC2"/>
        <w:tabs>
          <w:tab w:val="right" w:leader="dot" w:pos="8306"/>
        </w:tabs>
      </w:pPr>
      <w:hyperlink w:anchor="_Toc17718" w:history="1">
        <w:r>
          <w:rPr>
            <w:rFonts w:ascii="仿宋" w:eastAsia="仿宋" w:hAnsi="仿宋" w:cs="仿宋" w:hint="eastAsia"/>
            <w:lang w:eastAsia="zh-CN"/>
          </w:rPr>
          <w:t>(一)、制冷饮水机项目总投资估算</w:t>
        </w:r>
        <w:r>
          <w:tab/>
        </w:r>
        <w:r>
          <w:fldChar w:fldCharType="begin"/>
        </w:r>
        <w:r>
          <w:instrText xml:space="preserve"> PAGEREF _Toc17718 \h </w:instrText>
        </w:r>
        <w:r>
          <w:fldChar w:fldCharType="separate"/>
        </w:r>
        <w:r>
          <w:t>40</w:t>
        </w:r>
        <w:r>
          <w:fldChar w:fldCharType="end"/>
        </w:r>
      </w:hyperlink>
    </w:p>
    <w:p>
      <w:pPr>
        <w:pStyle w:val="TOC2"/>
        <w:tabs>
          <w:tab w:val="right" w:leader="dot" w:pos="8306"/>
        </w:tabs>
      </w:pPr>
      <w:hyperlink w:anchor="_Toc27502" w:history="1">
        <w:r>
          <w:rPr>
            <w:rFonts w:ascii="仿宋" w:eastAsia="仿宋" w:hAnsi="仿宋" w:cs="仿宋" w:hint="eastAsia"/>
            <w:lang w:eastAsia="zh-CN"/>
          </w:rPr>
          <w:t>(二)、资金筹措</w:t>
        </w:r>
        <w:r>
          <w:tab/>
        </w:r>
        <w:r>
          <w:fldChar w:fldCharType="begin"/>
        </w:r>
        <w:r>
          <w:instrText xml:space="preserve"> PAGEREF _Toc27502 \h </w:instrText>
        </w:r>
        <w:r>
          <w:fldChar w:fldCharType="separate"/>
        </w:r>
        <w:r>
          <w:t>41</w:t>
        </w:r>
        <w:r>
          <w:fldChar w:fldCharType="end"/>
        </w:r>
      </w:hyperlink>
    </w:p>
    <w:p>
      <w:pPr>
        <w:pStyle w:val="TOC1"/>
        <w:tabs>
          <w:tab w:val="right" w:leader="dot" w:pos="8306"/>
        </w:tabs>
      </w:pPr>
      <w:hyperlink w:anchor="_Toc19433" w:history="1">
        <w:r>
          <w:rPr>
            <w:rFonts w:ascii="仿宋" w:eastAsia="仿宋" w:hAnsi="仿宋" w:cs="仿宋" w:hint="eastAsia"/>
            <w:lang w:eastAsia="zh-CN"/>
          </w:rPr>
          <w:t>十一、制冷饮水机项目风险管理</w:t>
        </w:r>
        <w:r>
          <w:tab/>
        </w:r>
        <w:r>
          <w:fldChar w:fldCharType="begin"/>
        </w:r>
        <w:r>
          <w:instrText xml:space="preserve"> PAGEREF _Toc19433 \h </w:instrText>
        </w:r>
        <w:r>
          <w:fldChar w:fldCharType="separate"/>
        </w:r>
        <w:r>
          <w:t>42</w:t>
        </w:r>
        <w:r>
          <w:fldChar w:fldCharType="end"/>
        </w:r>
      </w:hyperlink>
    </w:p>
    <w:p>
      <w:pPr>
        <w:pStyle w:val="TOC2"/>
        <w:tabs>
          <w:tab w:val="right" w:leader="dot" w:pos="8306"/>
        </w:tabs>
      </w:pPr>
      <w:hyperlink w:anchor="_Toc6592" w:history="1">
        <w:r>
          <w:rPr>
            <w:rFonts w:ascii="仿宋" w:eastAsia="仿宋" w:hAnsi="仿宋" w:cs="仿宋" w:hint="eastAsia"/>
            <w:lang w:eastAsia="zh-CN"/>
          </w:rPr>
          <w:t>(一)、风险识别与评估</w:t>
        </w:r>
        <w:r>
          <w:tab/>
        </w:r>
        <w:r>
          <w:fldChar w:fldCharType="begin"/>
        </w:r>
        <w:r>
          <w:instrText xml:space="preserve"> PAGEREF _Toc6592 \h </w:instrText>
        </w:r>
        <w:r>
          <w:fldChar w:fldCharType="separate"/>
        </w:r>
        <w:r>
          <w:t>42</w:t>
        </w:r>
        <w:r>
          <w:fldChar w:fldCharType="end"/>
        </w:r>
      </w:hyperlink>
    </w:p>
    <w:p>
      <w:pPr>
        <w:pStyle w:val="TOC2"/>
        <w:tabs>
          <w:tab w:val="right" w:leader="dot" w:pos="8306"/>
        </w:tabs>
      </w:pPr>
      <w:hyperlink w:anchor="_Toc26706" w:history="1">
        <w:r>
          <w:rPr>
            <w:rFonts w:ascii="仿宋" w:eastAsia="仿宋" w:hAnsi="仿宋" w:cs="仿宋" w:hint="eastAsia"/>
            <w:lang w:eastAsia="zh-CN"/>
          </w:rPr>
          <w:t>(二)、风险应对策略</w:t>
        </w:r>
        <w:r>
          <w:tab/>
        </w:r>
        <w:r>
          <w:fldChar w:fldCharType="begin"/>
        </w:r>
        <w:r>
          <w:instrText xml:space="preserve"> PAGEREF _Toc26706 \h </w:instrText>
        </w:r>
        <w:r>
          <w:fldChar w:fldCharType="separate"/>
        </w:r>
        <w:r>
          <w:t>43</w:t>
        </w:r>
        <w:r>
          <w:fldChar w:fldCharType="end"/>
        </w:r>
      </w:hyperlink>
    </w:p>
    <w:p>
      <w:pPr>
        <w:pStyle w:val="TOC2"/>
        <w:tabs>
          <w:tab w:val="right" w:leader="dot" w:pos="8306"/>
        </w:tabs>
      </w:pPr>
      <w:hyperlink w:anchor="_Toc650" w:history="1">
        <w:r>
          <w:rPr>
            <w:rFonts w:ascii="仿宋" w:eastAsia="仿宋" w:hAnsi="仿宋" w:cs="仿宋" w:hint="eastAsia"/>
            <w:lang w:eastAsia="zh-CN"/>
          </w:rPr>
          <w:t>(三)、风险监控与控制</w:t>
        </w:r>
        <w:r>
          <w:tab/>
        </w:r>
        <w:r>
          <w:fldChar w:fldCharType="begin"/>
        </w:r>
        <w:r>
          <w:instrText xml:space="preserve"> PAGEREF _Toc650 \h </w:instrText>
        </w:r>
        <w:r>
          <w:fldChar w:fldCharType="separate"/>
        </w:r>
        <w:r>
          <w:t>45</w:t>
        </w:r>
        <w:r>
          <w:fldChar w:fldCharType="end"/>
        </w:r>
      </w:hyperlink>
    </w:p>
    <w:p>
      <w:pPr>
        <w:pStyle w:val="TOC1"/>
        <w:tabs>
          <w:tab w:val="right" w:leader="dot" w:pos="8306"/>
        </w:tabs>
      </w:pPr>
      <w:hyperlink w:anchor="_Toc22405" w:history="1">
        <w:r>
          <w:rPr>
            <w:rFonts w:ascii="仿宋" w:eastAsia="仿宋" w:hAnsi="仿宋" w:cs="仿宋" w:hint="eastAsia"/>
            <w:lang w:eastAsia="zh-CN"/>
          </w:rPr>
          <w:t>十二、制冷饮水机项目财务管理</w:t>
        </w:r>
        <w:r>
          <w:tab/>
        </w:r>
        <w:r>
          <w:fldChar w:fldCharType="begin"/>
        </w:r>
        <w:r>
          <w:instrText xml:space="preserve"> PAGEREF _Toc22405 \h </w:instrText>
        </w:r>
        <w:r>
          <w:fldChar w:fldCharType="separate"/>
        </w:r>
        <w:r>
          <w:t>46</w:t>
        </w:r>
        <w:r>
          <w:fldChar w:fldCharType="end"/>
        </w:r>
      </w:hyperlink>
    </w:p>
    <w:p>
      <w:pPr>
        <w:pStyle w:val="TOC2"/>
        <w:tabs>
          <w:tab w:val="right" w:leader="dot" w:pos="8306"/>
        </w:tabs>
      </w:pPr>
      <w:hyperlink w:anchor="_Toc3416" w:history="1">
        <w:r>
          <w:rPr>
            <w:rFonts w:ascii="仿宋" w:eastAsia="仿宋" w:hAnsi="仿宋" w:cs="仿宋" w:hint="eastAsia"/>
            <w:lang w:eastAsia="zh-CN"/>
          </w:rPr>
          <w:t>(一)、资金需求大</w:t>
        </w:r>
        <w:r>
          <w:tab/>
        </w:r>
        <w:r>
          <w:fldChar w:fldCharType="begin"/>
        </w:r>
        <w:r>
          <w:instrText xml:space="preserve"> PAGEREF _Toc3416 \h </w:instrText>
        </w:r>
        <w:r>
          <w:fldChar w:fldCharType="separate"/>
        </w:r>
        <w:r>
          <w:t>46</w:t>
        </w:r>
        <w:r>
          <w:fldChar w:fldCharType="end"/>
        </w:r>
      </w:hyperlink>
    </w:p>
    <w:p>
      <w:pPr>
        <w:pStyle w:val="TOC2"/>
        <w:tabs>
          <w:tab w:val="right" w:leader="dot" w:pos="8306"/>
        </w:tabs>
      </w:pPr>
      <w:hyperlink w:anchor="_Toc11910" w:history="1">
        <w:r>
          <w:rPr>
            <w:rFonts w:ascii="仿宋" w:eastAsia="仿宋" w:hAnsi="仿宋" w:cs="仿宋" w:hint="eastAsia"/>
            <w:lang w:eastAsia="zh-CN"/>
          </w:rPr>
          <w:t>(二)、研发周期长</w:t>
        </w:r>
        <w:r>
          <w:tab/>
        </w:r>
        <w:r>
          <w:fldChar w:fldCharType="begin"/>
        </w:r>
        <w:r>
          <w:instrText xml:space="preserve"> PAGEREF _Toc11910 \h </w:instrText>
        </w:r>
        <w:r>
          <w:fldChar w:fldCharType="separate"/>
        </w:r>
        <w:r>
          <w:t>47</w:t>
        </w:r>
        <w:r>
          <w:fldChar w:fldCharType="end"/>
        </w:r>
      </w:hyperlink>
    </w:p>
    <w:p>
      <w:pPr>
        <w:pStyle w:val="TOC2"/>
        <w:tabs>
          <w:tab w:val="right" w:leader="dot" w:pos="8306"/>
        </w:tabs>
      </w:pPr>
      <w:hyperlink w:anchor="_Toc8251" w:history="1">
        <w:r>
          <w:rPr>
            <w:rFonts w:ascii="仿宋" w:eastAsia="仿宋" w:hAnsi="仿宋" w:cs="仿宋" w:hint="eastAsia"/>
            <w:lang w:eastAsia="zh-CN"/>
          </w:rPr>
          <w:t>(三)、市场风险大</w:t>
        </w:r>
        <w:r>
          <w:tab/>
        </w:r>
        <w:r>
          <w:fldChar w:fldCharType="begin"/>
        </w:r>
        <w:r>
          <w:instrText xml:space="preserve"> PAGEREF _Toc8251 \h </w:instrText>
        </w:r>
        <w:r>
          <w:fldChar w:fldCharType="separate"/>
        </w:r>
        <w:r>
          <w:t>48</w:t>
        </w:r>
        <w:r>
          <w:fldChar w:fldCharType="end"/>
        </w:r>
      </w:hyperlink>
    </w:p>
    <w:p>
      <w:pPr>
        <w:pStyle w:val="TOC2"/>
        <w:tabs>
          <w:tab w:val="right" w:leader="dot" w:pos="8306"/>
        </w:tabs>
      </w:pPr>
      <w:hyperlink w:anchor="_Toc13262" w:history="1">
        <w:r>
          <w:rPr>
            <w:rFonts w:ascii="仿宋" w:eastAsia="仿宋" w:hAnsi="仿宋" w:cs="仿宋" w:hint="eastAsia"/>
            <w:lang w:eastAsia="zh-CN"/>
          </w:rPr>
          <w:t>(四)、利润率高</w:t>
        </w:r>
        <w:r>
          <w:tab/>
        </w:r>
        <w:r>
          <w:fldChar w:fldCharType="begin"/>
        </w:r>
        <w:r>
          <w:instrText xml:space="preserve"> PAGEREF _Toc13262 \h </w:instrText>
        </w:r>
        <w:r>
          <w:fldChar w:fldCharType="separate"/>
        </w:r>
        <w:r>
          <w:t>51</w:t>
        </w:r>
        <w:r>
          <w:fldChar w:fldCharType="end"/>
        </w:r>
      </w:hyperlink>
    </w:p>
    <w:p>
      <w:pPr>
        <w:pStyle w:val="TOC1"/>
        <w:tabs>
          <w:tab w:val="right" w:leader="dot" w:pos="8306"/>
        </w:tabs>
      </w:pPr>
      <w:hyperlink w:anchor="_Toc17838" w:history="1">
        <w:r>
          <w:rPr>
            <w:rFonts w:ascii="仿宋" w:eastAsia="仿宋" w:hAnsi="仿宋" w:cs="仿宋" w:hint="eastAsia"/>
            <w:lang w:eastAsia="zh-CN"/>
          </w:rPr>
          <w:t>十三、供应链管理</w:t>
        </w:r>
        <w:r>
          <w:tab/>
        </w:r>
        <w:r>
          <w:fldChar w:fldCharType="begin"/>
        </w:r>
        <w:r>
          <w:instrText xml:space="preserve"> PAGEREF _Toc17838 \h </w:instrText>
        </w:r>
        <w:r>
          <w:fldChar w:fldCharType="separate"/>
        </w:r>
        <w:r>
          <w:t>53</w:t>
        </w:r>
        <w:r>
          <w:fldChar w:fldCharType="end"/>
        </w:r>
      </w:hyperlink>
    </w:p>
    <w:p>
      <w:pPr>
        <w:pStyle w:val="TOC2"/>
        <w:tabs>
          <w:tab w:val="right" w:leader="dot" w:pos="8306"/>
        </w:tabs>
      </w:pPr>
      <w:hyperlink w:anchor="_Toc22065" w:history="1">
        <w:r>
          <w:rPr>
            <w:rFonts w:ascii="仿宋" w:eastAsia="仿宋" w:hAnsi="仿宋" w:cs="仿宋" w:hint="eastAsia"/>
            <w:lang w:eastAsia="zh-CN"/>
          </w:rPr>
          <w:t>(一)、供应链战略规划</w:t>
        </w:r>
        <w:r>
          <w:tab/>
        </w:r>
        <w:r>
          <w:fldChar w:fldCharType="begin"/>
        </w:r>
        <w:r>
          <w:instrText xml:space="preserve"> PAGEREF _Toc22065 \h </w:instrText>
        </w:r>
        <w:r>
          <w:fldChar w:fldCharType="separate"/>
        </w:r>
        <w:r>
          <w:t>53</w:t>
        </w:r>
        <w:r>
          <w:fldChar w:fldCharType="end"/>
        </w:r>
      </w:hyperlink>
    </w:p>
    <w:p>
      <w:pPr>
        <w:pStyle w:val="TOC2"/>
        <w:tabs>
          <w:tab w:val="right" w:leader="dot" w:pos="8306"/>
        </w:tabs>
      </w:pPr>
      <w:hyperlink w:anchor="_Toc3701" w:history="1">
        <w:r>
          <w:rPr>
            <w:rFonts w:ascii="仿宋" w:eastAsia="仿宋" w:hAnsi="仿宋" w:cs="仿宋" w:hint="eastAsia"/>
            <w:lang w:eastAsia="zh-CN"/>
          </w:rPr>
          <w:t>(二)、供应商选择与合作</w:t>
        </w:r>
        <w:r>
          <w:tab/>
        </w:r>
        <w:r>
          <w:fldChar w:fldCharType="begin"/>
        </w:r>
        <w:r>
          <w:instrText xml:space="preserve"> PAGEREF _Toc3701 \h </w:instrText>
        </w:r>
        <w:r>
          <w:fldChar w:fldCharType="separate"/>
        </w:r>
        <w:r>
          <w:t>55</w:t>
        </w:r>
        <w:r>
          <w:fldChar w:fldCharType="end"/>
        </w:r>
      </w:hyperlink>
    </w:p>
    <w:p>
      <w:pPr>
        <w:pStyle w:val="TOC2"/>
        <w:tabs>
          <w:tab w:val="right" w:leader="dot" w:pos="8306"/>
        </w:tabs>
      </w:pPr>
      <w:hyperlink w:anchor="_Toc13235" w:history="1">
        <w:r>
          <w:rPr>
            <w:rFonts w:ascii="仿宋" w:eastAsia="仿宋" w:hAnsi="仿宋" w:cs="仿宋" w:hint="eastAsia"/>
            <w:lang w:eastAsia="zh-CN"/>
          </w:rPr>
          <w:t>(三)、物流与库存管理</w:t>
        </w:r>
        <w:r>
          <w:tab/>
        </w:r>
        <w:r>
          <w:fldChar w:fldCharType="begin"/>
        </w:r>
        <w:r>
          <w:instrText xml:space="preserve"> PAGEREF _Toc13235 \h </w:instrText>
        </w:r>
        <w:r>
          <w:fldChar w:fldCharType="separate"/>
        </w:r>
        <w:r>
          <w:t>56</w:t>
        </w:r>
        <w:r>
          <w:fldChar w:fldCharType="end"/>
        </w:r>
      </w:hyperlink>
    </w:p>
    <w:p>
      <w:pPr>
        <w:pStyle w:val="TOC1"/>
        <w:tabs>
          <w:tab w:val="right" w:leader="dot" w:pos="8306"/>
        </w:tabs>
      </w:pPr>
      <w:hyperlink w:anchor="_Toc30600" w:history="1">
        <w:r>
          <w:rPr>
            <w:rFonts w:ascii="仿宋" w:eastAsia="仿宋" w:hAnsi="仿宋" w:cs="仿宋" w:hint="eastAsia"/>
            <w:lang w:eastAsia="zh-CN"/>
          </w:rPr>
          <w:t>十四、制冷饮水机项目工程方案分析</w:t>
        </w:r>
        <w:r>
          <w:tab/>
        </w:r>
        <w:r>
          <w:fldChar w:fldCharType="begin"/>
        </w:r>
        <w:r>
          <w:instrText xml:space="preserve"> PAGEREF _Toc30600 \h </w:instrText>
        </w:r>
        <w:r>
          <w:fldChar w:fldCharType="separate"/>
        </w:r>
        <w:r>
          <w:t>57</w:t>
        </w:r>
        <w:r>
          <w:fldChar w:fldCharType="end"/>
        </w:r>
      </w:hyperlink>
    </w:p>
    <w:p>
      <w:pPr>
        <w:pStyle w:val="TOC2"/>
        <w:tabs>
          <w:tab w:val="right" w:leader="dot" w:pos="8306"/>
        </w:tabs>
      </w:pPr>
      <w:hyperlink w:anchor="_Toc30801" w:history="1">
        <w:r>
          <w:rPr>
            <w:rFonts w:ascii="仿宋" w:eastAsia="仿宋" w:hAnsi="仿宋" w:cs="仿宋" w:hint="eastAsia"/>
            <w:lang w:eastAsia="zh-CN"/>
          </w:rPr>
          <w:t>(一)、建筑工程设计原则</w:t>
        </w:r>
        <w:r>
          <w:tab/>
        </w:r>
        <w:r>
          <w:fldChar w:fldCharType="begin"/>
        </w:r>
        <w:r>
          <w:instrText xml:space="preserve"> PAGEREF _Toc30801 \h </w:instrText>
        </w:r>
        <w:r>
          <w:fldChar w:fldCharType="separate"/>
        </w:r>
        <w:r>
          <w:t>57</w:t>
        </w:r>
        <w:r>
          <w:fldChar w:fldCharType="end"/>
        </w:r>
      </w:hyperlink>
    </w:p>
    <w:p>
      <w:pPr>
        <w:pStyle w:val="TOC2"/>
        <w:tabs>
          <w:tab w:val="right" w:leader="dot" w:pos="8306"/>
        </w:tabs>
      </w:pPr>
      <w:hyperlink w:anchor="_Toc7244" w:history="1">
        <w:r>
          <w:rPr>
            <w:rFonts w:ascii="仿宋" w:eastAsia="仿宋" w:hAnsi="仿宋" w:cs="仿宋" w:hint="eastAsia"/>
            <w:lang w:eastAsia="zh-CN"/>
          </w:rPr>
          <w:t>(二)、土建工程建设指标</w:t>
        </w:r>
        <w:r>
          <w:tab/>
        </w:r>
        <w:r>
          <w:fldChar w:fldCharType="begin"/>
        </w:r>
        <w:r>
          <w:instrText xml:space="preserve"> PAGEREF _Toc7244 \h </w:instrText>
        </w:r>
        <w:r>
          <w:fldChar w:fldCharType="separate"/>
        </w:r>
        <w:r>
          <w:t>60</w:t>
        </w:r>
        <w:r>
          <w:fldChar w:fldCharType="end"/>
        </w:r>
      </w:hyperlink>
    </w:p>
    <w:p>
      <w:pPr>
        <w:pStyle w:val="TOC1"/>
        <w:tabs>
          <w:tab w:val="right" w:leader="dot" w:pos="8306"/>
        </w:tabs>
      </w:pPr>
      <w:hyperlink w:anchor="_Toc23499" w:history="1">
        <w:r>
          <w:rPr>
            <w:rFonts w:ascii="仿宋" w:eastAsia="仿宋" w:hAnsi="仿宋" w:cs="仿宋" w:hint="eastAsia"/>
            <w:lang w:eastAsia="zh-CN"/>
          </w:rPr>
          <w:t>十五、制冷饮水机项目治理与监督</w:t>
        </w:r>
        <w:r>
          <w:tab/>
        </w:r>
        <w:r>
          <w:fldChar w:fldCharType="begin"/>
        </w:r>
        <w:r>
          <w:instrText xml:space="preserve"> PAGEREF _Toc23499 \h </w:instrText>
        </w:r>
        <w:r>
          <w:fldChar w:fldCharType="separate"/>
        </w:r>
        <w:r>
          <w:t>62</w:t>
        </w:r>
        <w:r>
          <w:fldChar w:fldCharType="end"/>
        </w:r>
      </w:hyperlink>
    </w:p>
    <w:p>
      <w:pPr>
        <w:pStyle w:val="TOC2"/>
        <w:tabs>
          <w:tab w:val="right" w:leader="dot" w:pos="8306"/>
        </w:tabs>
      </w:pPr>
      <w:hyperlink w:anchor="_Toc32682" w:history="1">
        <w:r>
          <w:rPr>
            <w:rFonts w:ascii="仿宋" w:eastAsia="仿宋" w:hAnsi="仿宋" w:cs="仿宋" w:hint="eastAsia"/>
            <w:lang w:eastAsia="zh-CN"/>
          </w:rPr>
          <w:t>(一)、制冷饮水机项目治理结构</w:t>
        </w:r>
        <w:r>
          <w:tab/>
        </w:r>
        <w:r>
          <w:fldChar w:fldCharType="begin"/>
        </w:r>
        <w:r>
          <w:instrText xml:space="preserve"> PAGEREF _Toc32682 \h </w:instrText>
        </w:r>
        <w:r>
          <w:fldChar w:fldCharType="separate"/>
        </w:r>
        <w:r>
          <w:t>62</w:t>
        </w:r>
        <w:r>
          <w:fldChar w:fldCharType="end"/>
        </w:r>
      </w:hyperlink>
    </w:p>
    <w:p>
      <w:pPr>
        <w:pStyle w:val="TOC2"/>
        <w:tabs>
          <w:tab w:val="right" w:leader="dot" w:pos="8306"/>
        </w:tabs>
      </w:pPr>
      <w:hyperlink w:anchor="_Toc32491" w:history="1">
        <w:r>
          <w:rPr>
            <w:rFonts w:ascii="仿宋" w:eastAsia="仿宋" w:hAnsi="仿宋" w:cs="仿宋" w:hint="eastAsia"/>
            <w:lang w:eastAsia="zh-CN"/>
          </w:rPr>
          <w:t>(二)、监督与审计</w:t>
        </w:r>
        <w:r>
          <w:tab/>
        </w:r>
        <w:r>
          <w:fldChar w:fldCharType="begin"/>
        </w:r>
        <w:r>
          <w:instrText xml:space="preserve"> PAGEREF _Toc32491 \h </w:instrText>
        </w:r>
        <w:r>
          <w:fldChar w:fldCharType="separate"/>
        </w:r>
        <w:r>
          <w:t>64</w:t>
        </w:r>
        <w:r>
          <w:fldChar w:fldCharType="end"/>
        </w:r>
      </w:hyperlink>
    </w:p>
    <w:p>
      <w:pPr>
        <w:pStyle w:val="TOC1"/>
        <w:tabs>
          <w:tab w:val="right" w:leader="dot" w:pos="8306"/>
        </w:tabs>
      </w:pPr>
      <w:hyperlink w:anchor="_Toc19137" w:history="1">
        <w:r>
          <w:rPr>
            <w:rFonts w:ascii="仿宋" w:eastAsia="仿宋" w:hAnsi="仿宋" w:cs="仿宋" w:hint="eastAsia"/>
            <w:lang w:eastAsia="zh-CN"/>
          </w:rPr>
          <w:t>十六、利益相关者分析与沟通计划</w:t>
        </w:r>
        <w:r>
          <w:tab/>
        </w:r>
        <w:r>
          <w:fldChar w:fldCharType="begin"/>
        </w:r>
        <w:r>
          <w:instrText xml:space="preserve"> PAGEREF _Toc19137 \h </w:instrText>
        </w:r>
        <w:r>
          <w:fldChar w:fldCharType="separate"/>
        </w:r>
        <w:r>
          <w:t>65</w:t>
        </w:r>
        <w:r>
          <w:fldChar w:fldCharType="end"/>
        </w:r>
      </w:hyperlink>
    </w:p>
    <w:p>
      <w:pPr>
        <w:pStyle w:val="TOC2"/>
        <w:tabs>
          <w:tab w:val="right" w:leader="dot" w:pos="8306"/>
        </w:tabs>
      </w:pPr>
      <w:hyperlink w:anchor="_Toc11233" w:history="1">
        <w:r>
          <w:rPr>
            <w:rFonts w:ascii="仿宋" w:eastAsia="仿宋" w:hAnsi="仿宋" w:cs="仿宋" w:hint="eastAsia"/>
            <w:lang w:eastAsia="zh-CN"/>
          </w:rPr>
          <w:t>(一)、利益相关者分析</w:t>
        </w:r>
        <w:r>
          <w:tab/>
        </w:r>
        <w:r>
          <w:fldChar w:fldCharType="begin"/>
        </w:r>
        <w:r>
          <w:instrText xml:space="preserve"> PAGEREF _Toc11233 \h </w:instrText>
        </w:r>
        <w:r>
          <w:fldChar w:fldCharType="separate"/>
        </w:r>
        <w:r>
          <w:t>65</w:t>
        </w:r>
        <w:r>
          <w:fldChar w:fldCharType="end"/>
        </w:r>
      </w:hyperlink>
    </w:p>
    <w:p>
      <w:pPr>
        <w:pStyle w:val="TOC2"/>
        <w:tabs>
          <w:tab w:val="right" w:leader="dot" w:pos="8306"/>
        </w:tabs>
      </w:pPr>
      <w:hyperlink w:anchor="_Toc5705" w:history="1">
        <w:r>
          <w:rPr>
            <w:rFonts w:ascii="仿宋" w:eastAsia="仿宋" w:hAnsi="仿宋" w:cs="仿宋" w:hint="eastAsia"/>
            <w:lang w:eastAsia="zh-CN"/>
          </w:rPr>
          <w:t>(二)、沟通计划</w:t>
        </w:r>
        <w:r>
          <w:tab/>
        </w:r>
        <w:r>
          <w:fldChar w:fldCharType="begin"/>
        </w:r>
        <w:r>
          <w:instrText xml:space="preserve"> PAGEREF _Toc5705 \h </w:instrText>
        </w:r>
        <w:r>
          <w:fldChar w:fldCharType="separate"/>
        </w:r>
        <w:r>
          <w:t>66</w:t>
        </w:r>
        <w:r>
          <w:fldChar w:fldCharType="end"/>
        </w:r>
      </w:hyperlink>
    </w:p>
    <w:p>
      <w:pPr>
        <w:pStyle w:val="TOC1"/>
        <w:tabs>
          <w:tab w:val="right" w:leader="dot" w:pos="8306"/>
        </w:tabs>
      </w:pPr>
      <w:hyperlink w:anchor="_Toc23213" w:history="1">
        <w:r>
          <w:rPr>
            <w:rFonts w:ascii="仿宋" w:eastAsia="仿宋" w:hAnsi="仿宋" w:cs="仿宋" w:hint="eastAsia"/>
            <w:lang w:eastAsia="zh-CN"/>
          </w:rPr>
          <w:t>十七、质量管理体系</w:t>
        </w:r>
        <w:r>
          <w:tab/>
        </w:r>
        <w:r>
          <w:fldChar w:fldCharType="begin"/>
        </w:r>
        <w:r>
          <w:instrText xml:space="preserve"> PAGEREF _Toc23213 \h </w:instrText>
        </w:r>
        <w:r>
          <w:fldChar w:fldCharType="separate"/>
        </w:r>
        <w:r>
          <w:t>67</w:t>
        </w:r>
        <w:r>
          <w:fldChar w:fldCharType="end"/>
        </w:r>
      </w:hyperlink>
    </w:p>
    <w:p>
      <w:pPr>
        <w:pStyle w:val="TOC2"/>
        <w:tabs>
          <w:tab w:val="right" w:leader="dot" w:pos="8306"/>
        </w:tabs>
      </w:pPr>
      <w:hyperlink w:anchor="_Toc15324" w:history="1">
        <w:r>
          <w:rPr>
            <w:rFonts w:ascii="仿宋" w:eastAsia="仿宋" w:hAnsi="仿宋" w:cs="仿宋" w:hint="eastAsia"/>
            <w:lang w:eastAsia="zh-CN"/>
          </w:rPr>
          <w:t>(一)、质量目标与方针</w:t>
        </w:r>
        <w:r>
          <w:tab/>
        </w:r>
        <w:r>
          <w:fldChar w:fldCharType="begin"/>
        </w:r>
        <w:r>
          <w:instrText xml:space="preserve"> PAGEREF _Toc15324 \h </w:instrText>
        </w:r>
        <w:r>
          <w:fldChar w:fldCharType="separate"/>
        </w:r>
        <w:r>
          <w:t>67</w:t>
        </w:r>
        <w:r>
          <w:fldChar w:fldCharType="end"/>
        </w:r>
      </w:hyperlink>
    </w:p>
    <w:p>
      <w:pPr>
        <w:pStyle w:val="TOC2"/>
        <w:tabs>
          <w:tab w:val="right" w:leader="dot" w:pos="8306"/>
        </w:tabs>
      </w:pPr>
      <w:hyperlink w:anchor="_Toc8623" w:history="1">
        <w:r>
          <w:rPr>
            <w:rFonts w:ascii="仿宋" w:eastAsia="仿宋" w:hAnsi="仿宋" w:cs="仿宋" w:hint="eastAsia"/>
            <w:lang w:eastAsia="zh-CN"/>
          </w:rPr>
          <w:t>(二)、质量管理责任</w:t>
        </w:r>
        <w:r>
          <w:tab/>
        </w:r>
        <w:r>
          <w:fldChar w:fldCharType="begin"/>
        </w:r>
        <w:r>
          <w:instrText xml:space="preserve"> PAGEREF _Toc8623 \h </w:instrText>
        </w:r>
        <w:r>
          <w:fldChar w:fldCharType="separate"/>
        </w:r>
        <w:r>
          <w:t>68</w:t>
        </w:r>
        <w:r>
          <w:fldChar w:fldCharType="end"/>
        </w:r>
      </w:hyperlink>
    </w:p>
    <w:p>
      <w:pPr>
        <w:pStyle w:val="TOC2"/>
        <w:tabs>
          <w:tab w:val="right" w:leader="dot" w:pos="8306"/>
        </w:tabs>
      </w:pPr>
      <w:hyperlink w:anchor="_Toc22210" w:history="1">
        <w:r>
          <w:rPr>
            <w:rFonts w:ascii="仿宋" w:eastAsia="仿宋" w:hAnsi="仿宋" w:cs="仿宋" w:hint="eastAsia"/>
            <w:lang w:eastAsia="zh-CN"/>
          </w:rPr>
          <w:t>(三)、质量管理体系文件</w:t>
        </w:r>
        <w:r>
          <w:tab/>
        </w:r>
        <w:r>
          <w:fldChar w:fldCharType="begin"/>
        </w:r>
        <w:r>
          <w:instrText xml:space="preserve"> PAGEREF _Toc22210 \h </w:instrText>
        </w:r>
        <w:r>
          <w:fldChar w:fldCharType="separate"/>
        </w:r>
        <w:r>
          <w:t>70</w:t>
        </w:r>
        <w:r>
          <w:fldChar w:fldCharType="end"/>
        </w:r>
      </w:hyperlink>
    </w:p>
    <w:p>
      <w:pPr>
        <w:pStyle w:val="TOC2"/>
        <w:tabs>
          <w:tab w:val="right" w:leader="dot" w:pos="8306"/>
        </w:tabs>
      </w:pPr>
      <w:hyperlink w:anchor="_Toc15314" w:history="1">
        <w:r>
          <w:rPr>
            <w:rFonts w:ascii="仿宋" w:eastAsia="仿宋" w:hAnsi="仿宋" w:cs="仿宋" w:hint="eastAsia"/>
            <w:lang w:eastAsia="zh-CN"/>
          </w:rPr>
          <w:t>(四)、质量培训与教育</w:t>
        </w:r>
        <w:r>
          <w:tab/>
        </w:r>
        <w:r>
          <w:fldChar w:fldCharType="begin"/>
        </w:r>
        <w:r>
          <w:instrText xml:space="preserve"> PAGEREF _Toc15314 \h </w:instrText>
        </w:r>
        <w:r>
          <w:fldChar w:fldCharType="separate"/>
        </w:r>
        <w:r>
          <w:t>72</w:t>
        </w:r>
        <w:r>
          <w:fldChar w:fldCharType="end"/>
        </w:r>
      </w:hyperlink>
    </w:p>
    <w:p>
      <w:pPr>
        <w:pStyle w:val="TOC2"/>
        <w:tabs>
          <w:tab w:val="right" w:leader="dot" w:pos="8306"/>
        </w:tabs>
      </w:pPr>
      <w:hyperlink w:anchor="_Toc6139" w:history="1">
        <w:r>
          <w:rPr>
            <w:rFonts w:ascii="仿宋" w:eastAsia="仿宋" w:hAnsi="仿宋" w:cs="仿宋" w:hint="eastAsia"/>
            <w:lang w:eastAsia="zh-CN"/>
          </w:rPr>
          <w:t>(五)、质量审核与评价</w:t>
        </w:r>
        <w:r>
          <w:tab/>
        </w:r>
        <w:r>
          <w:fldChar w:fldCharType="begin"/>
        </w:r>
        <w:r>
          <w:instrText xml:space="preserve"> PAGEREF _Toc6139 \h </w:instrText>
        </w:r>
        <w:r>
          <w:fldChar w:fldCharType="separate"/>
        </w:r>
        <w:r>
          <w:t>73</w:t>
        </w:r>
        <w:r>
          <w:fldChar w:fldCharType="end"/>
        </w:r>
      </w:hyperlink>
    </w:p>
    <w:p>
      <w:pPr>
        <w:pStyle w:val="TOC2"/>
        <w:tabs>
          <w:tab w:val="right" w:leader="dot" w:pos="8306"/>
        </w:tabs>
      </w:pPr>
      <w:hyperlink w:anchor="_Toc22762" w:history="1">
        <w:r>
          <w:rPr>
            <w:rFonts w:ascii="仿宋" w:eastAsia="仿宋" w:hAnsi="仿宋" w:cs="仿宋" w:hint="eastAsia"/>
            <w:lang w:eastAsia="zh-CN"/>
          </w:rPr>
          <w:t>(六)、不符合与纠正措施</w:t>
        </w:r>
        <w:r>
          <w:tab/>
        </w:r>
        <w:r>
          <w:fldChar w:fldCharType="begin"/>
        </w:r>
        <w:r>
          <w:instrText xml:space="preserve"> PAGEREF _Toc22762 \h </w:instrText>
        </w:r>
        <w:r>
          <w:fldChar w:fldCharType="separate"/>
        </w:r>
        <w:r>
          <w:t>74</w:t>
        </w:r>
        <w:r>
          <w:fldChar w:fldCharType="end"/>
        </w:r>
      </w:hyperlink>
    </w:p>
    <w:p>
      <w:pPr>
        <w:pStyle w:val="TOC1"/>
        <w:tabs>
          <w:tab w:val="right" w:leader="dot" w:pos="8306"/>
        </w:tabs>
      </w:pPr>
      <w:hyperlink w:anchor="_Toc28556" w:history="1">
        <w:r>
          <w:rPr>
            <w:rFonts w:ascii="仿宋" w:eastAsia="仿宋" w:hAnsi="仿宋" w:cs="仿宋" w:hint="eastAsia"/>
            <w:lang w:eastAsia="zh-CN"/>
          </w:rPr>
          <w:t>十八、制冷饮水机项目实施保障措施</w:t>
        </w:r>
        <w:r>
          <w:tab/>
        </w:r>
        <w:r>
          <w:fldChar w:fldCharType="begin"/>
        </w:r>
        <w:r>
          <w:instrText xml:space="preserve"> PAGEREF _Toc28556 \h </w:instrText>
        </w:r>
        <w:r>
          <w:fldChar w:fldCharType="separate"/>
        </w:r>
        <w:r>
          <w:t>75</w:t>
        </w:r>
        <w:r>
          <w:fldChar w:fldCharType="end"/>
        </w:r>
      </w:hyperlink>
    </w:p>
    <w:p>
      <w:pPr>
        <w:pStyle w:val="TOC2"/>
        <w:tabs>
          <w:tab w:val="right" w:leader="dot" w:pos="8306"/>
        </w:tabs>
      </w:pPr>
      <w:hyperlink w:anchor="_Toc21062" w:history="1">
        <w:r>
          <w:rPr>
            <w:rFonts w:ascii="仿宋" w:eastAsia="仿宋" w:hAnsi="仿宋" w:cs="仿宋" w:hint="eastAsia"/>
            <w:lang w:eastAsia="zh-CN"/>
          </w:rPr>
          <w:t>(一)、制冷饮水机项目实施保障机制</w:t>
        </w:r>
        <w:r>
          <w:tab/>
        </w:r>
        <w:r>
          <w:fldChar w:fldCharType="begin"/>
        </w:r>
        <w:r>
          <w:instrText xml:space="preserve"> PAGEREF _Toc21062 \h </w:instrText>
        </w:r>
        <w:r>
          <w:fldChar w:fldCharType="separate"/>
        </w:r>
        <w:r>
          <w:t>75</w:t>
        </w:r>
        <w:r>
          <w:fldChar w:fldCharType="end"/>
        </w:r>
      </w:hyperlink>
    </w:p>
    <w:p>
      <w:pPr>
        <w:pStyle w:val="TOC2"/>
        <w:tabs>
          <w:tab w:val="right" w:leader="dot" w:pos="8306"/>
        </w:tabs>
      </w:pPr>
      <w:hyperlink w:anchor="_Toc23913" w:history="1">
        <w:r>
          <w:rPr>
            <w:rFonts w:ascii="仿宋" w:eastAsia="仿宋" w:hAnsi="仿宋" w:cs="仿宋" w:hint="eastAsia"/>
            <w:lang w:eastAsia="zh-CN"/>
          </w:rPr>
          <w:t>(二)、制冷饮水机项目法律合规要求</w:t>
        </w:r>
        <w:r>
          <w:tab/>
        </w:r>
        <w:r>
          <w:fldChar w:fldCharType="begin"/>
        </w:r>
        <w:r>
          <w:instrText xml:space="preserve"> PAGEREF _Toc23913 \h </w:instrText>
        </w:r>
        <w:r>
          <w:fldChar w:fldCharType="separate"/>
        </w:r>
        <w:r>
          <w:t>79</w:t>
        </w:r>
        <w:r>
          <w:fldChar w:fldCharType="end"/>
        </w:r>
      </w:hyperlink>
    </w:p>
    <w:p>
      <w:pPr>
        <w:pStyle w:val="TOC2"/>
        <w:tabs>
          <w:tab w:val="right" w:leader="dot" w:pos="8306"/>
        </w:tabs>
      </w:pPr>
      <w:hyperlink w:anchor="_Toc27775" w:history="1">
        <w:r>
          <w:rPr>
            <w:rFonts w:ascii="仿宋" w:eastAsia="仿宋" w:hAnsi="仿宋" w:cs="仿宋" w:hint="eastAsia"/>
            <w:lang w:eastAsia="zh-CN"/>
          </w:rPr>
          <w:t>(三)、制冷饮水机项目合同管理与法律事务</w:t>
        </w:r>
        <w:r>
          <w:tab/>
        </w:r>
        <w:r>
          <w:fldChar w:fldCharType="begin"/>
        </w:r>
        <w:r>
          <w:instrText xml:space="preserve"> PAGEREF _Toc27775 \h </w:instrText>
        </w:r>
        <w:r>
          <w:fldChar w:fldCharType="separate"/>
        </w:r>
        <w:r>
          <w:t>83</w:t>
        </w:r>
        <w:r>
          <w:fldChar w:fldCharType="end"/>
        </w:r>
      </w:hyperlink>
    </w:p>
    <w:p>
      <w:pPr>
        <w:pStyle w:val="TOC2"/>
        <w:tabs>
          <w:tab w:val="right" w:leader="dot" w:pos="8306"/>
        </w:tabs>
      </w:pPr>
      <w:hyperlink w:anchor="_Toc3691" w:history="1">
        <w:r>
          <w:rPr>
            <w:rFonts w:ascii="仿宋" w:eastAsia="仿宋" w:hAnsi="仿宋" w:cs="仿宋" w:hint="eastAsia"/>
            <w:lang w:eastAsia="zh-CN"/>
          </w:rPr>
          <w:t>(四)、制冷饮水机项目知识产权保护策略</w:t>
        </w:r>
        <w:r>
          <w:tab/>
        </w:r>
        <w:r>
          <w:fldChar w:fldCharType="begin"/>
        </w:r>
        <w:r>
          <w:instrText xml:space="preserve"> PAGEREF _Toc3691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91"/>
      <w:r>
        <w:rPr>
          <w:rFonts w:ascii="仿宋" w:eastAsia="仿宋" w:hAnsi="仿宋" w:cs="仿宋" w:hint="eastAsia"/>
          <w:sz w:val="28"/>
          <w:lang w:eastAsia="zh-CN"/>
        </w:rPr>
        <w:t>一、制冷饮水机项目土建工程</w:t>
      </w:r>
      <w:bookmarkEnd w:id="2"/>
    </w:p>
    <w:p>
      <w:pPr>
        <w:pStyle w:val="Heading2"/>
        <w:rPr>
          <w:rFonts w:ascii="仿宋" w:eastAsia="仿宋" w:hAnsi="仿宋" w:cs="仿宋" w:hint="eastAsia"/>
          <w:lang w:eastAsia="zh-CN"/>
        </w:rPr>
      </w:pPr>
      <w:bookmarkStart w:id="3" w:name="_Toc1842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在制冷饮水机项目的建筑工程设计中，我们将秉承一系列重要的设计原则，以确保制冷饮水机项目建筑在功能、美观、可持续性等方面达到最佳效果。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首要原则是确保建筑的功能性得到最大化的发挥。我们将充分理解制冷饮水机项目的实际需求，合理布局各个功能区域，保证建筑在满足业务需求的同时，提供高效的工作环境。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在建筑设计中，我们将综合考虑建设和运营成本。通过精细的经济效益分析，确保设计方案在高效利用资源的同时，对制冷饮水机项目的长期盈利能力有积极的贡献。</w:t>
      </w:r>
    </w:p>
    <w:p>
      <w:pPr>
        <w:pStyle w:val="Heading2"/>
        <w:ind w:firstLine="560" w:firstLineChars="200"/>
        <w:rPr>
          <w:rFonts w:ascii="仿宋" w:eastAsia="仿宋" w:hAnsi="仿宋" w:cs="仿宋" w:hint="eastAsia"/>
          <w:sz w:val="28"/>
          <w:lang w:eastAsia="zh-CN"/>
        </w:rPr>
      </w:pPr>
      <w:bookmarkStart w:id="4" w:name="_Toc297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的土建工程设计中，我们将精准设定设计年限，结合制冷饮水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冷饮水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0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制冷饮水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冷饮水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冷饮水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2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本期工程制冷饮水机项目预计总建筑面积XXX平方米，其中：计容建筑面积XXX平方米，计划建筑工程投资XX万元，占制冷饮水机项目总投资的XX%。</w:t>
      </w:r>
    </w:p>
    <w:p>
      <w:pPr>
        <w:pStyle w:val="Heading1"/>
        <w:ind w:firstLine="560" w:firstLineChars="200"/>
        <w:rPr>
          <w:rFonts w:ascii="仿宋" w:eastAsia="仿宋" w:hAnsi="仿宋" w:cs="仿宋" w:hint="eastAsia"/>
          <w:sz w:val="28"/>
          <w:lang w:eastAsia="zh-CN"/>
        </w:rPr>
      </w:pPr>
      <w:bookmarkStart w:id="7" w:name="_Toc14872"/>
      <w:r>
        <w:rPr>
          <w:rFonts w:ascii="仿宋" w:eastAsia="仿宋" w:hAnsi="仿宋" w:cs="仿宋" w:hint="eastAsia"/>
          <w:sz w:val="28"/>
          <w:lang w:eastAsia="zh-CN"/>
        </w:rPr>
        <w:t>二、制冷饮水机项目可持续发展</w:t>
      </w:r>
      <w:bookmarkEnd w:id="7"/>
    </w:p>
    <w:p>
      <w:pPr>
        <w:pStyle w:val="Heading2"/>
        <w:rPr>
          <w:rFonts w:ascii="仿宋" w:eastAsia="仿宋" w:hAnsi="仿宋" w:cs="仿宋" w:hint="eastAsia"/>
          <w:lang w:eastAsia="zh-CN"/>
        </w:rPr>
      </w:pPr>
      <w:bookmarkStart w:id="8" w:name="_Toc14010"/>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制冷饮水机项目中，制冷饮水机项目团队着眼于未来，明确了可持续发展的战略方向。制定的具体可持续发展目标包括降低资源使用、采用环保技术、最大化社会效益等。这一步骤不仅有助于制冷饮水机项目在环保和社会责任方面达到最高标准，也为未来提供了明确的指引，确保制冷饮水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可持续实践的融入制冷饮水机项目管理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冷饮水机项目管理周期。从制冷饮水机项目规划开始，制冷饮水机项目团队就考虑了环境和社会的因素。在执行阶段，制冷饮水机项目团队积极推动绿色技术的应用，优化资源利用。此外，关注员工的社会责任，通过培训和沟通活动提高员工对可持续发展的认知，使他们能够在日常工作中践行可持续实践。这些举措不仅为制冷饮水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9345"/>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扎根于制冷饮水机项目的可持续发展理念，我们深信环保与社会责任是制冷饮水机项目成功的关键支柱。在制冷饮水机项目的每一步，我们都致力于通过创新和实践，履行对环境和社会的坚定责任。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团队通过引入先进的环保技术、建立高效的废物处理系统以及推动能源节约措施，积极履行环保责任。定期的环保监测和评估确保制冷饮水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不仅致力于自身可持续发展，还注重对社会的回馈。通过支持社区制冷饮水机项目、参与慈善事业、提供培训机会等方式，制冷饮水机项目积极履行社会责任。与当地社区建立积极互动，关注员工的工作与生活平衡，以及员工的身心健康，是制冷饮水机项目在社会责任层面的关键举措。这样的实践不仅增强了制冷饮水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30618"/>
      <w:r>
        <w:rPr>
          <w:rFonts w:ascii="仿宋" w:eastAsia="仿宋" w:hAnsi="仿宋" w:cs="仿宋" w:hint="eastAsia"/>
          <w:sz w:val="28"/>
          <w:lang w:eastAsia="zh-CN"/>
        </w:rPr>
        <w:t>三、制冷饮水机项目文档管理</w:t>
      </w:r>
      <w:bookmarkEnd w:id="10"/>
    </w:p>
    <w:p>
      <w:pPr>
        <w:pStyle w:val="Heading2"/>
        <w:rPr>
          <w:rFonts w:ascii="仿宋" w:eastAsia="仿宋" w:hAnsi="仿宋" w:cs="仿宋" w:hint="eastAsia"/>
          <w:lang w:eastAsia="zh-CN"/>
        </w:rPr>
      </w:pPr>
      <w:bookmarkStart w:id="11" w:name="_Toc478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制冷饮水机项目高度重视文档的质量和准确性，以支持制冷饮水机项目的各项活动和决策。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文档的编制始于制冷饮水机项目计划的初期，我们制定了详细的文档编制计划，明确了每个文档的内容、格式和编写责任人。在制冷饮水机项目启动阶段，我们首先编制了制冷饮水机项目章程，明确定义了制冷饮水机项目的目标、范围、风险等关键要素。随后，制冷饮水机项目团队根据计划陆续编制了需求文档、设计文档、测试文档等各类文档，确保制冷饮水机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冷饮水机项目管理中的重要环节，旨在确保制冷饮水机项目文档符合质量标准和制冷饮水机项目需求。在制冷饮水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冷饮水机项目相关利益方和专业领域的专家对文档进行独立审查。这有助于获取更全面、客观的反馈，确保制冷饮水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制冷饮水机项目在文档编制与审查方面建立了严格的管理机制，通过规范的流程和多维度的审查，确保制冷饮水机项目文档的质量、准确性和可靠性，为制冷饮水机项目的顺利推进提供了有力支持。</w:t>
      </w:r>
    </w:p>
    <w:p>
      <w:pPr>
        <w:pStyle w:val="Heading2"/>
        <w:ind w:firstLine="560" w:firstLineChars="200"/>
        <w:rPr>
          <w:rFonts w:ascii="仿宋" w:eastAsia="仿宋" w:hAnsi="仿宋" w:cs="仿宋" w:hint="eastAsia"/>
          <w:sz w:val="28"/>
          <w:lang w:eastAsia="zh-CN"/>
        </w:rPr>
      </w:pPr>
      <w:bookmarkStart w:id="12" w:name="_Toc183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我们通过多渠道发布文档，包括电子邮件、制冷饮水机项目管理平台、内部网站等，以满足不同团队成员的偏好和需求。多渠道发布确保了信息的全面覆盖。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我们采用了精细的权限控制，确保只有授权人员可以访问敏感信息。这种安全措施保护了制冷饮水机项目文档的机密性，防止了未经授权的信息泄露。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99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文档存档与归档是制冷饮水机项目生命周期中一个至关重要的环节，直接关系到制冷饮水机项目信息的长期保存和历史记录的完整性。在制冷饮水机项目中，我们实施了一系列有效的文档存档与归档管理策略：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4346"/>
      <w:r>
        <w:rPr>
          <w:rFonts w:ascii="仿宋" w:eastAsia="仿宋" w:hAnsi="仿宋" w:cs="仿宋" w:hint="eastAsia"/>
          <w:sz w:val="28"/>
          <w:lang w:eastAsia="zh-CN"/>
        </w:rPr>
        <w:t>四、制冷饮水机项目绩效评估</w:t>
      </w:r>
      <w:bookmarkEnd w:id="14"/>
    </w:p>
    <w:p>
      <w:pPr>
        <w:pStyle w:val="Heading2"/>
        <w:rPr>
          <w:rFonts w:ascii="仿宋" w:eastAsia="仿宋" w:hAnsi="仿宋" w:cs="仿宋" w:hint="eastAsia"/>
          <w:lang w:eastAsia="zh-CN"/>
        </w:rPr>
      </w:pPr>
      <w:bookmarkStart w:id="15" w:name="_Toc998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制冷饮水机项目中，我们设计了一套全面的绩效评估指标，以确保制冷饮水机项目的可控和成功交付。这些指标跨足制冷饮水机项目目标、成本、进度和质量等多个维度，为我们提供了全面洞察制冷饮水机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目标达成率是我们关注的首要指标。我们设定了明确的目标，并通过定期监测和评估，迅速发现并应对潜在的目标偏差。这为制冷饮水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成本绩效是另一个核心关注点。通过实际成本与预算成本的对比分析，我们深入了解成本差异的原因，及时调整资源分配，保持制冷饮水机项目在经济效益方面的合理水平。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饮水机项目进度作为关键的绩效指标之一，得到了精心的关注。我们制定了详细的制冷饮水机项目进度计划，并设立了进度符合度指标，确保实际进度与计划进度保持一致。这使我们能够快速发现和解决潜在的进度问题，保持制冷饮水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冷饮水机项目绩效的不可或缺的一环。我们引入了一系列的质量标准和客户满意度指标，以确保制冷饮水机项目交付的成果在质量上达到或超越预期水平。通过持续监测这些指标，我们努力提升制冷饮水机项目整体质量水平，为制冷饮水机项目的成功交付提供有力保障。通过这些科学且全面的绩效评估，我们能够更好地引导制冷饮水机项目的持续改进，确保制冷饮水机项目目标的顺利达成。</w:t>
      </w:r>
    </w:p>
    <w:p>
      <w:pPr>
        <w:pStyle w:val="Heading2"/>
        <w:ind w:firstLine="560" w:firstLineChars="200"/>
        <w:rPr>
          <w:rFonts w:ascii="仿宋" w:eastAsia="仿宋" w:hAnsi="仿宋" w:cs="仿宋" w:hint="eastAsia"/>
          <w:sz w:val="28"/>
          <w:lang w:eastAsia="zh-CN"/>
        </w:rPr>
      </w:pPr>
      <w:bookmarkStart w:id="16" w:name="_Toc667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绩效评估是制冷饮水机项目中的关键环节，为确保制冷饮水机项目达到预期目标，我们采用了多层次、多维度的绩效评估方法。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冷饮水机项目的战略目标对齐，确保每个决策和行动都与制冷饮水机项目整体目标保持一致。团队会定期召开战略对齐会议，审视当前工作与制冷饮水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冷饮水机项目进度、质量、成本和风险等方面。这些指标通过数据收集和分析，为制冷饮水机项目管理团队提供了客观的评估依据。例如，我们通过制冷饮水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绩效评估不仅仅停留在制冷饮水机项目内部，还考虑了制冷饮水机项目对外部环境的影响。我们定期进行干系人满意度调查，以了解各利益相关方对制冷饮水机项目的期望和满意度，并及时做出调整。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这种多层次、多角度的绩效评估方法，使得我们能够全面了解制冷饮水机项目的运行状态，及时做出调整，确保制冷饮水机项目在不断变化的环境中保持稳健前行。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220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为了确保制冷饮水机项目的有效管理和不断优化，我们采用了精心设计的绩效评估周期。这个周期旨在实现灵活、实时和全面的评估，以适应制冷饮水机项目执行中的各种挑战。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制冷饮水机项目的不同需求，分为短期、中期和长期。短期评估关注每个迭代或工作周期，以及时发现和解决当前任务中的问题。中期评估涵盖几个迭代，深入了解整体制冷饮水机项目的趋势和性能。长期评估则着眼于整个制冷饮水机项目阶段，确保制冷饮水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冷饮水机项目管理工具和协作平台，团队成员能够随时更新和分享制冷饮水机项目数据。这种实时性的反馈机制使我们能够及时察觉潜在问题，快速调整，保持制冷饮水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冷饮水机项目的决策制定密不可分。每个周期的制冷饮水机项目回顾会议成为集体总结经验、识别问题深层次原因并找到创新解决方案的平台。这种定期的反思与调整机制使制冷饮水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534"/>
      <w:r>
        <w:rPr>
          <w:rFonts w:ascii="仿宋" w:eastAsia="仿宋" w:hAnsi="仿宋" w:cs="仿宋" w:hint="eastAsia"/>
          <w:sz w:val="28"/>
          <w:lang w:eastAsia="zh-CN"/>
        </w:rPr>
        <w:t>五、制冷饮水机项目选址可行性分析</w:t>
      </w:r>
      <w:bookmarkEnd w:id="18"/>
    </w:p>
    <w:p>
      <w:pPr>
        <w:pStyle w:val="Heading2"/>
        <w:rPr>
          <w:rFonts w:ascii="仿宋" w:eastAsia="仿宋" w:hAnsi="仿宋" w:cs="仿宋" w:hint="eastAsia"/>
          <w:lang w:eastAsia="zh-CN"/>
        </w:rPr>
      </w:pPr>
      <w:bookmarkStart w:id="19" w:name="_Toc24267"/>
      <w:r>
        <w:rPr>
          <w:rFonts w:ascii="仿宋" w:eastAsia="仿宋" w:hAnsi="仿宋" w:cs="仿宋" w:hint="eastAsia"/>
          <w:lang w:eastAsia="zh-CN"/>
        </w:rPr>
        <w:t>(一)、制冷饮水机项目选址</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该制冷饮水机项目选址位于XX省XX市XX区XXX街道</w:t>
      </w:r>
    </w:p>
    <w:p>
      <w:pPr>
        <w:pStyle w:val="Heading2"/>
        <w:ind w:firstLine="560" w:firstLineChars="200"/>
        <w:rPr>
          <w:rFonts w:ascii="仿宋" w:eastAsia="仿宋" w:hAnsi="仿宋" w:cs="仿宋" w:hint="eastAsia"/>
          <w:sz w:val="28"/>
          <w:lang w:eastAsia="zh-CN"/>
        </w:rPr>
      </w:pPr>
      <w:bookmarkStart w:id="20" w:name="_Toc17772"/>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制冷饮水机项目的征地面积将根据制冷饮水机项目的实际规模和需求进行精确规划。具体面积XXX平方米，旨在确保制冷饮水机项目不仅能够满足当前的发展需求，还能够预留空间以适应未来的扩展。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净用地面积是在征地面积基础上去除不可利用面积后的实际可开发用地。具体面积XXX平方米，考虑到环保、交通、安全等多方面因素，以确保制冷饮水机项目在整体利用效率上达到最优。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制冷饮水机项目计划建设的建筑总规模具体面积XXX平方米。这一规模的确定综合考虑了制冷饮水机项目的性质、规模，以及城市规划的相关要求，确保建筑布局与周边环境协调一致。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绿地率是制冷饮水机项目用地中被规划为绿地的比例。具体面积XXX平方米，旨在通过合理规划绿地，改善制冷饮水机项目周边环境，提升居民生活质量，并符合城市整体绿化规划。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容积率是用地上可以建设的建筑总体积与用地面积之比。具体面积XXX，通过合理的容积率规划，确保制冷饮水机项目建筑规模与周边环境和谐共生。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制冷饮水机项目选址与当地城市规划相一致，具体面积XXX平方米。通过与城市规划部门深入沟通，确保制冷饮水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冷饮水机项目选址符合当地产业政策，具体面积XXX平方米。这包括制冷饮水机项目对当地经济的促进作用，以及对相关产业的带动效应，确保制冷饮水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用地总体要求必须符合环保和可持续发展的原则，具体面积XXX平方米。通过采用绿色建筑设计、节能减排等措施，确保制冷饮水机项目在建设和运营过程中对环境的影响最小化，达到可持续发展的要求。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确保制冷饮水机项目选址具备必要的公共设施配套，具体面积XXX平方米。这包括交通便利性、教育、医疗等基础设施，以提高居民生活品质，使得制冷饮水机项目选址更具吸引力。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考虑用地总体要求对当地社会稳定性的影响，具体面积XXX平方米。通过深入了解当地社区反馈，确保制冷饮水机项目的选址和建设过程对当地社会和谐稳定产生积极作用。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冷饮水机项目选址不仅符合法规和规划，还在实际操作中具有可行性。这一全面规划将为制冷饮水机项目的成功实施提供坚实的基础，确保制冷饮水机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4050"/>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https://d.book118.com/336030150031010043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制冷饮水机项目规划设计方案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F563B"/>
    <w:rsid w:val="4BAF56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030150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2024-01-31T13:14:00Z</dcterms:created>
  <dcterms:modified xsi:type="dcterms:W3CDTF">2024-01-31T13:14:56Z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AF8D6FC352224EDA943AF002209EEC13_11</vt:lpwstr>
  </property>
  <property fmtid="{D5CDD505-2E9C-101B-9397-08002B2CF9AE}" pid="3" name="KSOProductBuildVer">
    <vt:lpwstr>2052-12.1.0.16250</vt:lpwstr>
  </property>
</Properties>
</file>