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物位仪表项目调研分析报告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60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_Toc17260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2" w:history="1">
        <w:r>
          <w:rPr>
            <w:rFonts w:ascii="仿宋" w:eastAsia="仿宋" w:hAnsi="仿宋" w:cs="仿宋" w:hint="eastAsia"/>
            <w:lang w:val="en-US"/>
          </w:rPr>
          <w:t>一、地理位置与选址分析</w:t>
        </w:r>
        <w:r>
          <w:tab/>
        </w:r>
        <w:r>
          <w:fldChar w:fldCharType="begin"/>
        </w:r>
        <w:r>
          <w:instrText xml:space="preserve"> PAGEREF _Toc29642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4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_Toc8614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1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_Toc25821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9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_Toc22469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5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_Toc8345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4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_Toc7144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61" w:history="1">
        <w:r>
          <w:rPr>
            <w:rFonts w:ascii="仿宋" w:eastAsia="仿宋" w:hAnsi="仿宋" w:cs="仿宋" w:hint="eastAsia"/>
            <w:lang w:val="en-US"/>
          </w:rPr>
          <w:t>二、物位仪表行业背景分析</w:t>
        </w:r>
        <w:r>
          <w:tab/>
        </w:r>
        <w:r>
          <w:fldChar w:fldCharType="begin"/>
        </w:r>
        <w:r>
          <w:instrText xml:space="preserve"> PAGEREF _Toc14661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4" w:history="1">
        <w:r>
          <w:rPr>
            <w:rFonts w:ascii="仿宋" w:eastAsia="仿宋" w:hAnsi="仿宋" w:cs="仿宋" w:hint="eastAsia"/>
            <w:lang w:val="en-US"/>
          </w:rPr>
          <w:t>(一)、物位仪表行业背景分析</w:t>
        </w:r>
        <w:r>
          <w:tab/>
        </w:r>
        <w:r>
          <w:fldChar w:fldCharType="begin"/>
        </w:r>
        <w:r>
          <w:instrText xml:space="preserve"> PAGEREF _Toc16704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5" w:history="1">
        <w:r>
          <w:rPr>
            <w:rFonts w:ascii="仿宋" w:eastAsia="仿宋" w:hAnsi="仿宋" w:cs="仿宋" w:hint="eastAsia"/>
            <w:lang w:val="en-US"/>
          </w:rPr>
          <w:t>三、物位仪表项目技术工艺特点及优势</w:t>
        </w:r>
        <w:r>
          <w:tab/>
        </w:r>
        <w:r>
          <w:fldChar w:fldCharType="begin"/>
        </w:r>
        <w:r>
          <w:instrText xml:space="preserve"> PAGEREF _Toc8015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val="en-US"/>
          </w:rPr>
          <w:t>(一)、技术方案</w:t>
        </w:r>
        <w:r>
          <w:tab/>
        </w:r>
        <w:r>
          <w:fldChar w:fldCharType="begin"/>
        </w:r>
        <w:r>
          <w:instrText xml:space="preserve"> PAGEREF _Toc8334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3" w:history="1">
        <w:r>
          <w:rPr>
            <w:rFonts w:ascii="仿宋" w:eastAsia="仿宋" w:hAnsi="仿宋" w:cs="仿宋" w:hint="eastAsia"/>
            <w:lang w:val="en-US"/>
          </w:rPr>
          <w:t>(二)、物位仪表项目工艺技术设计方案</w:t>
        </w:r>
        <w:r>
          <w:tab/>
        </w:r>
        <w:r>
          <w:fldChar w:fldCharType="begin"/>
        </w:r>
        <w:r>
          <w:instrText xml:space="preserve"> PAGEREF _Toc4663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5" w:history="1">
        <w:r>
          <w:rPr>
            <w:rFonts w:ascii="仿宋" w:eastAsia="仿宋" w:hAnsi="仿宋" w:cs="仿宋" w:hint="eastAsia"/>
            <w:lang w:val="en-US"/>
          </w:rPr>
          <w:t>四、经济效益分析</w:t>
        </w:r>
        <w:r>
          <w:tab/>
        </w:r>
        <w:r>
          <w:fldChar w:fldCharType="begin"/>
        </w:r>
        <w:r>
          <w:instrText xml:space="preserve"> PAGEREF _Toc17915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7" w:history="1">
        <w:r>
          <w:rPr>
            <w:rFonts w:ascii="仿宋" w:eastAsia="仿宋" w:hAnsi="仿宋" w:cs="仿宋" w:hint="eastAsia"/>
            <w:lang w:val="en-US"/>
          </w:rPr>
          <w:t>(一)、投资情况说明</w:t>
        </w:r>
        <w:r>
          <w:tab/>
        </w:r>
        <w:r>
          <w:fldChar w:fldCharType="begin"/>
        </w:r>
        <w:r>
          <w:instrText xml:space="preserve"> PAGEREF _Toc5537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8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_Toc5708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4" w:history="1">
        <w:r>
          <w:rPr>
            <w:rFonts w:ascii="仿宋" w:eastAsia="仿宋" w:hAnsi="仿宋" w:cs="仿宋" w:hint="eastAsia"/>
            <w:lang w:val="en-US"/>
          </w:rPr>
          <w:t>(三)、物位仪表项目盈利能力分析</w:t>
        </w:r>
        <w:r>
          <w:tab/>
        </w:r>
        <w:r>
          <w:fldChar w:fldCharType="begin"/>
        </w:r>
        <w:r>
          <w:instrText xml:space="preserve"> PAGEREF _Toc29734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4" w:history="1">
        <w:r>
          <w:rPr>
            <w:rFonts w:ascii="仿宋" w:eastAsia="仿宋" w:hAnsi="仿宋" w:cs="仿宋" w:hint="eastAsia"/>
            <w:lang w:val="en-US"/>
          </w:rPr>
          <w:t>五、定性、定量安全评价</w:t>
        </w:r>
        <w:r>
          <w:tab/>
        </w:r>
        <w:r>
          <w:fldChar w:fldCharType="begin"/>
        </w:r>
        <w:r>
          <w:instrText xml:space="preserve"> PAGEREF _Toc28404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5" w:history="1">
        <w:r>
          <w:rPr>
            <w:rFonts w:ascii="仿宋" w:eastAsia="仿宋" w:hAnsi="仿宋" w:cs="仿宋" w:hint="eastAsia"/>
            <w:lang w:val="en-US"/>
          </w:rPr>
          <w:t>(一)、安全管理单元</w:t>
        </w:r>
        <w:r>
          <w:tab/>
        </w:r>
        <w:r>
          <w:fldChar w:fldCharType="begin"/>
        </w:r>
        <w:r>
          <w:instrText xml:space="preserve"> PAGEREF _Toc26025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5" w:history="1">
        <w:r>
          <w:rPr>
            <w:rFonts w:ascii="仿宋" w:eastAsia="仿宋" w:hAnsi="仿宋" w:cs="仿宋" w:hint="eastAsia"/>
            <w:lang w:val="en-US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_Toc8095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3" w:history="1">
        <w:r>
          <w:rPr>
            <w:rFonts w:ascii="仿宋" w:eastAsia="仿宋" w:hAnsi="仿宋" w:cs="仿宋" w:hint="eastAsia"/>
            <w:lang w:val="en-US"/>
          </w:rPr>
          <w:t>(三)、生产单元</w:t>
        </w:r>
        <w:r>
          <w:tab/>
        </w:r>
        <w:r>
          <w:fldChar w:fldCharType="begin"/>
        </w:r>
        <w:r>
          <w:instrText xml:space="preserve"> PAGEREF _Toc23853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4" w:history="1">
        <w:r>
          <w:rPr>
            <w:rFonts w:ascii="仿宋" w:eastAsia="仿宋" w:hAnsi="仿宋" w:cs="仿宋" w:hint="eastAsia"/>
            <w:lang w:val="en-US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_Toc20774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val="en-US"/>
          </w:rPr>
          <w:t>六、物位仪表行业企业业务流程管理</w:t>
        </w:r>
        <w:r>
          <w:tab/>
        </w:r>
        <w:r>
          <w:fldChar w:fldCharType="begin"/>
        </w:r>
        <w:r>
          <w:instrText xml:space="preserve"> PAGEREF _Toc25216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5" w:history="1">
        <w:r>
          <w:rPr>
            <w:rFonts w:ascii="仿宋" w:eastAsia="仿宋" w:hAnsi="仿宋" w:cs="仿宋" w:hint="eastAsia"/>
            <w:lang w:val="en-US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_Toc19725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1" w:history="1">
        <w:r>
          <w:rPr>
            <w:rFonts w:ascii="仿宋" w:eastAsia="仿宋" w:hAnsi="仿宋" w:cs="仿宋" w:hint="eastAsia"/>
            <w:lang w:val="en-US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_Toc15941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3" w:history="1">
        <w:r>
          <w:rPr>
            <w:rFonts w:ascii="仿宋" w:eastAsia="仿宋" w:hAnsi="仿宋" w:cs="仿宋" w:hint="eastAsia"/>
            <w:lang w:val="en-US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_Toc29173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071" w:history="1">
        <w:r>
          <w:rPr>
            <w:rFonts w:ascii="仿宋" w:eastAsia="仿宋" w:hAnsi="仿宋" w:cs="仿宋" w:hint="eastAsia"/>
            <w:lang w:val="en-US"/>
          </w:rPr>
          <w:t>七、投资方案</w:t>
        </w:r>
        <w:r>
          <w:tab/>
        </w:r>
        <w:r>
          <w:fldChar w:fldCharType="begin"/>
        </w:r>
        <w:r>
          <w:instrText xml:space="preserve"> PAGEREF _Toc13071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2" w:history="1">
        <w:r>
          <w:rPr>
            <w:rFonts w:ascii="仿宋" w:eastAsia="仿宋" w:hAnsi="仿宋" w:cs="仿宋" w:hint="eastAsia"/>
            <w:lang w:val="en-US"/>
          </w:rPr>
          <w:t>(一)、产品愿景</w:t>
        </w:r>
        <w:r>
          <w:tab/>
        </w:r>
        <w:r>
          <w:fldChar w:fldCharType="begin"/>
        </w:r>
        <w:r>
          <w:instrText xml:space="preserve"> PAGEREF _Toc17582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6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_Toc5306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8" w:history="1">
        <w:r>
          <w:rPr>
            <w:rFonts w:ascii="仿宋" w:eastAsia="仿宋" w:hAnsi="仿宋" w:cs="仿宋" w:hint="eastAsia"/>
            <w:lang w:val="en-US"/>
          </w:rPr>
          <w:t>八、物位仪表项目技术管理</w:t>
        </w:r>
        <w:r>
          <w:tab/>
        </w:r>
        <w:r>
          <w:fldChar w:fldCharType="begin"/>
        </w:r>
        <w:r>
          <w:instrText xml:space="preserve"> PAGEREF _Toc19148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6" w:history="1">
        <w:r>
          <w:rPr>
            <w:rFonts w:ascii="仿宋" w:eastAsia="仿宋" w:hAnsi="仿宋" w:cs="仿宋" w:hint="eastAsia"/>
            <w:lang w:val="en-US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_Toc22306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" w:history="1">
        <w:r>
          <w:rPr>
            <w:rFonts w:ascii="仿宋" w:eastAsia="仿宋" w:hAnsi="仿宋" w:cs="仿宋" w:hint="eastAsia"/>
            <w:lang w:val="en-US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_Toc747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4" w:history="1">
        <w:r>
          <w:rPr>
            <w:rFonts w:ascii="仿宋" w:eastAsia="仿宋" w:hAnsi="仿宋" w:cs="仿宋" w:hint="eastAsia"/>
            <w:lang w:val="en-US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_Toc14304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3" w:history="1">
        <w:r>
          <w:rPr>
            <w:rFonts w:ascii="仿宋" w:eastAsia="仿宋" w:hAnsi="仿宋" w:cs="仿宋" w:hint="eastAsia"/>
            <w:lang w:val="en-US"/>
          </w:rPr>
          <w:t>九、物位仪表项目投资可行性分析</w:t>
        </w:r>
        <w:r>
          <w:tab/>
        </w:r>
        <w:r>
          <w:fldChar w:fldCharType="begin"/>
        </w:r>
        <w:r>
          <w:instrText xml:space="preserve"> PAGEREF _Toc12293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" w:history="1">
        <w:r>
          <w:rPr>
            <w:rFonts w:ascii="仿宋" w:eastAsia="仿宋" w:hAnsi="仿宋" w:cs="仿宋" w:hint="eastAsia"/>
            <w:lang w:val="en-US"/>
          </w:rPr>
          <w:t>(一)、物位仪表项目估算说明</w:t>
        </w:r>
        <w:r>
          <w:tab/>
        </w:r>
        <w:r>
          <w:fldChar w:fldCharType="begin"/>
        </w:r>
        <w:r>
          <w:instrText xml:space="preserve"> PAGEREF _Toc702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8" w:history="1">
        <w:r>
          <w:rPr>
            <w:rFonts w:ascii="仿宋" w:eastAsia="仿宋" w:hAnsi="仿宋" w:cs="仿宋" w:hint="eastAsia"/>
            <w:lang w:val="en-US"/>
          </w:rPr>
          <w:t>(二)、物位仪表项目总投资估算</w:t>
        </w:r>
        <w:r>
          <w:tab/>
        </w:r>
        <w:r>
          <w:fldChar w:fldCharType="begin"/>
        </w:r>
        <w:r>
          <w:instrText xml:space="preserve"> PAGEREF _Toc6278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4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_Toc12034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5" w:history="1">
        <w:r>
          <w:rPr>
            <w:rFonts w:ascii="仿宋" w:eastAsia="仿宋" w:hAnsi="仿宋" w:cs="仿宋" w:hint="eastAsia"/>
            <w:lang w:val="en-US"/>
          </w:rPr>
          <w:t>十、物位仪表项目招投标方案</w:t>
        </w:r>
        <w:r>
          <w:tab/>
        </w:r>
        <w:r>
          <w:fldChar w:fldCharType="begin"/>
        </w:r>
        <w:r>
          <w:instrText xml:space="preserve"> PAGEREF _Toc7945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3" w:history="1">
        <w:r>
          <w:rPr>
            <w:rFonts w:ascii="仿宋" w:eastAsia="仿宋" w:hAnsi="仿宋" w:cs="仿宋" w:hint="eastAsia"/>
            <w:lang w:val="en-US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_Toc17333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" w:history="1">
        <w:r>
          <w:rPr>
            <w:rFonts w:ascii="仿宋" w:eastAsia="仿宋" w:hAnsi="仿宋" w:cs="仿宋" w:hint="eastAsia"/>
            <w:lang w:val="en-US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_Toc2523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5" w:history="1">
        <w:r>
          <w:rPr>
            <w:rFonts w:ascii="仿宋" w:eastAsia="仿宋" w:hAnsi="仿宋" w:cs="仿宋" w:hint="eastAsia"/>
            <w:lang w:val="en-US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_Toc9115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4" w:history="1">
        <w:r>
          <w:rPr>
            <w:rFonts w:ascii="仿宋" w:eastAsia="仿宋" w:hAnsi="仿宋" w:cs="仿宋" w:hint="eastAsia"/>
            <w:lang w:val="en-US"/>
          </w:rPr>
          <w:t>(四)、物位仪表项目招投标要求</w:t>
        </w:r>
        <w:r>
          <w:tab/>
        </w:r>
        <w:r>
          <w:fldChar w:fldCharType="begin"/>
        </w:r>
        <w:r>
          <w:instrText xml:space="preserve"> PAGEREF _Toc14264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1" w:history="1">
        <w:r>
          <w:rPr>
            <w:rFonts w:ascii="仿宋" w:eastAsia="仿宋" w:hAnsi="仿宋" w:cs="仿宋" w:hint="eastAsia"/>
            <w:lang w:val="en-US"/>
          </w:rPr>
          <w:t>(五)、物位仪表项目招标方式和招标程序</w:t>
        </w:r>
        <w:r>
          <w:tab/>
        </w:r>
        <w:r>
          <w:fldChar w:fldCharType="begin"/>
        </w:r>
        <w:r>
          <w:instrText xml:space="preserve"> PAGEREF _Toc9591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7" w:history="1">
        <w:r>
          <w:rPr>
            <w:rFonts w:ascii="仿宋" w:eastAsia="仿宋" w:hAnsi="仿宋" w:cs="仿宋" w:hint="eastAsia"/>
            <w:lang w:val="en-US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_Toc13157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52" w:history="1">
        <w:r>
          <w:rPr>
            <w:rFonts w:ascii="仿宋" w:eastAsia="仿宋" w:hAnsi="仿宋" w:cs="仿宋" w:hint="eastAsia"/>
            <w:lang w:val="en-US"/>
          </w:rPr>
          <w:t>十一、物位仪表项目风险管理</w:t>
        </w:r>
        <w:r>
          <w:tab/>
        </w:r>
        <w:r>
          <w:fldChar w:fldCharType="begin"/>
        </w:r>
        <w:r>
          <w:instrText xml:space="preserve"> PAGEREF _Toc17352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7" w:history="1">
        <w:r>
          <w:rPr>
            <w:rFonts w:ascii="仿宋" w:eastAsia="仿宋" w:hAnsi="仿宋" w:cs="仿宋" w:hint="eastAsia"/>
            <w:lang w:val="en-US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_Toc25867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9" w:history="1">
        <w:r>
          <w:rPr>
            <w:rFonts w:ascii="仿宋" w:eastAsia="仿宋" w:hAnsi="仿宋" w:cs="仿宋" w:hint="eastAsia"/>
            <w:lang w:val="en-US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_Toc18219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3" w:history="1">
        <w:r>
          <w:rPr>
            <w:rFonts w:ascii="仿宋" w:eastAsia="仿宋" w:hAnsi="仿宋" w:cs="仿宋" w:hint="eastAsia"/>
            <w:lang w:val="en-US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_Toc22403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4" w:history="1">
        <w:r>
          <w:rPr>
            <w:rFonts w:ascii="仿宋" w:eastAsia="仿宋" w:hAnsi="仿宋" w:cs="仿宋" w:hint="eastAsia"/>
            <w:lang w:val="en-US"/>
          </w:rPr>
          <w:t>十二、物位仪表项目人力资源培养与发展</w:t>
        </w:r>
        <w:r>
          <w:tab/>
        </w:r>
        <w:r>
          <w:fldChar w:fldCharType="begin"/>
        </w:r>
        <w:r>
          <w:instrText xml:space="preserve"> PAGEREF _Toc10494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7" w:history="1">
        <w:r>
          <w:rPr>
            <w:rFonts w:ascii="仿宋" w:eastAsia="仿宋" w:hAnsi="仿宋" w:cs="仿宋" w:hint="eastAsia"/>
            <w:lang w:val="en-US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_Toc30967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3" w:history="1">
        <w:r>
          <w:rPr>
            <w:rFonts w:ascii="仿宋" w:eastAsia="仿宋" w:hAnsi="仿宋" w:cs="仿宋" w:hint="eastAsia"/>
            <w:lang w:val="en-US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_Toc6143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6" w:history="1">
        <w:r>
          <w:rPr>
            <w:rFonts w:ascii="仿宋" w:eastAsia="仿宋" w:hAnsi="仿宋" w:cs="仿宋" w:hint="eastAsia"/>
            <w:lang w:val="en-US"/>
          </w:rPr>
          <w:t>十三、创新与研发策略</w:t>
        </w:r>
        <w:r>
          <w:tab/>
        </w:r>
        <w:r>
          <w:fldChar w:fldCharType="begin"/>
        </w:r>
        <w:r>
          <w:instrText xml:space="preserve"> PAGEREF _Toc14716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0" w:history="1">
        <w:r>
          <w:rPr>
            <w:rFonts w:ascii="仿宋" w:eastAsia="仿宋" w:hAnsi="仿宋" w:cs="仿宋" w:hint="eastAsia"/>
            <w:lang w:val="en-US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_Toc5880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7" w:history="1">
        <w:r>
          <w:rPr>
            <w:rFonts w:ascii="仿宋" w:eastAsia="仿宋" w:hAnsi="仿宋" w:cs="仿宋" w:hint="eastAsia"/>
            <w:lang w:val="en-US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_Toc16277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708" w:history="1">
        <w:r>
          <w:rPr>
            <w:rFonts w:ascii="仿宋" w:eastAsia="仿宋" w:hAnsi="仿宋" w:cs="仿宋" w:hint="eastAsia"/>
            <w:lang w:val="en-US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_Toc11708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val="en-US"/>
          </w:rPr>
          <w:t>十四、物位仪表定价策略</w:t>
        </w:r>
        <w:r>
          <w:tab/>
        </w:r>
        <w:r>
          <w:fldChar w:fldCharType="begin"/>
        </w:r>
        <w:r>
          <w:instrText xml:space="preserve"> PAGEREF _Toc27073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2" w:history="1">
        <w:r>
          <w:rPr>
            <w:rFonts w:ascii="仿宋" w:eastAsia="仿宋" w:hAnsi="仿宋" w:cs="仿宋" w:hint="eastAsia"/>
            <w:lang w:val="en-US"/>
          </w:rPr>
          <w:t>(一)、定价策略概述</w:t>
        </w:r>
        <w:r>
          <w:tab/>
        </w:r>
        <w:r>
          <w:fldChar w:fldCharType="begin"/>
        </w:r>
        <w:r>
          <w:instrText xml:space="preserve"> PAGEREF _Toc9972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1" w:history="1">
        <w:r>
          <w:rPr>
            <w:rFonts w:ascii="仿宋" w:eastAsia="仿宋" w:hAnsi="仿宋" w:cs="仿宋" w:hint="eastAsia"/>
            <w:lang w:val="en-US"/>
          </w:rPr>
          <w:t>(二)、成本分析</w:t>
        </w:r>
        <w:r>
          <w:tab/>
        </w:r>
        <w:r>
          <w:fldChar w:fldCharType="begin"/>
        </w:r>
        <w:r>
          <w:instrText xml:space="preserve"> PAGEREF _Toc19841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7" w:history="1">
        <w:r>
          <w:rPr>
            <w:rFonts w:ascii="仿宋" w:eastAsia="仿宋" w:hAnsi="仿宋" w:cs="仿宋" w:hint="eastAsia"/>
            <w:lang w:val="en-US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_Toc27037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val="en-US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_Toc10099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val="en-US"/>
          </w:rPr>
          <w:t>十五、技术创新战略</w:t>
        </w:r>
        <w:r>
          <w:tab/>
        </w:r>
        <w:r>
          <w:fldChar w:fldCharType="begin"/>
        </w:r>
        <w:r>
          <w:instrText xml:space="preserve"> PAGEREF _Toc13087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6" w:history="1">
        <w:r>
          <w:rPr>
            <w:rFonts w:ascii="仿宋" w:eastAsia="仿宋" w:hAnsi="仿宋" w:cs="仿宋" w:hint="eastAsia"/>
            <w:lang w:val="en-US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_Toc3456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7" w:history="1">
        <w:r>
          <w:rPr>
            <w:rFonts w:ascii="仿宋" w:eastAsia="仿宋" w:hAnsi="仿宋" w:cs="仿宋" w:hint="eastAsia"/>
            <w:lang w:val="en-US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_Toc24417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5" w:history="1">
        <w:r>
          <w:rPr>
            <w:rFonts w:ascii="仿宋" w:eastAsia="仿宋" w:hAnsi="仿宋" w:cs="仿宋" w:hint="eastAsia"/>
            <w:lang w:val="en-US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_Toc31525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10" w:history="1">
        <w:r>
          <w:rPr>
            <w:rFonts w:ascii="仿宋" w:eastAsia="仿宋" w:hAnsi="仿宋" w:cs="仿宋" w:hint="eastAsia"/>
            <w:lang w:val="en-US"/>
          </w:rPr>
          <w:t>十六、员工管理与发展</w:t>
        </w:r>
        <w:r>
          <w:tab/>
        </w:r>
        <w:r>
          <w:fldChar w:fldCharType="begin"/>
        </w:r>
        <w:r>
          <w:instrText xml:space="preserve"> PAGEREF _Toc5710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_Toc20837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9" w:history="1">
        <w:r>
          <w:rPr>
            <w:rFonts w:ascii="仿宋" w:eastAsia="仿宋" w:hAnsi="仿宋" w:cs="仿宋" w:hint="eastAsia"/>
            <w:lang w:val="en-US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_Toc12959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val="en-US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_Toc28387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02" w:history="1">
        <w:r>
          <w:rPr>
            <w:rFonts w:ascii="仿宋" w:eastAsia="仿宋" w:hAnsi="仿宋" w:cs="仿宋" w:hint="eastAsia"/>
            <w:lang w:val="en-US"/>
          </w:rPr>
          <w:t>十七、人才管理与团队建设</w:t>
        </w:r>
        <w:r>
          <w:tab/>
        </w:r>
        <w:r>
          <w:fldChar w:fldCharType="begin"/>
        </w:r>
        <w:r>
          <w:instrText xml:space="preserve"> PAGEREF _Toc5102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9" w:history="1">
        <w:r>
          <w:rPr>
            <w:rFonts w:ascii="仿宋" w:eastAsia="仿宋" w:hAnsi="仿宋" w:cs="仿宋" w:hint="eastAsia"/>
            <w:lang w:val="en-US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_Toc27189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4" w:history="1">
        <w:r>
          <w:rPr>
            <w:rFonts w:ascii="仿宋" w:eastAsia="仿宋" w:hAnsi="仿宋" w:cs="仿宋" w:hint="eastAsia"/>
            <w:lang w:val="en-US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_Toc24154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" w:history="1">
        <w:r>
          <w:rPr>
            <w:rFonts w:ascii="仿宋" w:eastAsia="仿宋" w:hAnsi="仿宋" w:cs="仿宋" w:hint="eastAsia"/>
            <w:lang w:val="en-US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_Toc1907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06" w:history="1">
        <w:r>
          <w:rPr>
            <w:rFonts w:ascii="仿宋" w:eastAsia="仿宋" w:hAnsi="仿宋" w:cs="仿宋" w:hint="eastAsia"/>
            <w:lang w:val="en-US"/>
          </w:rPr>
          <w:t>十八、生产控制的基本程序</w:t>
        </w:r>
        <w:r>
          <w:tab/>
        </w:r>
        <w:r>
          <w:fldChar w:fldCharType="begin"/>
        </w:r>
        <w:r>
          <w:instrText xml:space="preserve"> PAGEREF _Toc31806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" w:history="1">
        <w:r>
          <w:rPr>
            <w:rFonts w:ascii="仿宋" w:eastAsia="仿宋" w:hAnsi="仿宋" w:cs="仿宋" w:hint="eastAsia"/>
            <w:lang w:val="en-US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_Toc2953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9" w:history="1">
        <w:r>
          <w:rPr>
            <w:rFonts w:ascii="仿宋" w:eastAsia="仿宋" w:hAnsi="仿宋" w:cs="仿宋" w:hint="eastAsia"/>
            <w:lang w:val="en-US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_Toc6869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6" w:history="1">
        <w:r>
          <w:rPr>
            <w:rFonts w:ascii="仿宋" w:eastAsia="仿宋" w:hAnsi="仿宋" w:cs="仿宋" w:hint="eastAsia"/>
            <w:lang w:val="en-US"/>
          </w:rPr>
          <w:t>(三)、控制决策</w:t>
        </w:r>
        <w:r>
          <w:tab/>
        </w:r>
        <w:r>
          <w:fldChar w:fldCharType="begin"/>
        </w:r>
        <w:r>
          <w:instrText xml:space="preserve"> PAGEREF _Toc25306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4" w:history="1">
        <w:r>
          <w:rPr>
            <w:rFonts w:ascii="仿宋" w:eastAsia="仿宋" w:hAnsi="仿宋" w:cs="仿宋" w:hint="eastAsia"/>
            <w:lang w:val="en-US"/>
          </w:rPr>
          <w:t>(四)、实施执行</w:t>
        </w:r>
        <w:r>
          <w:tab/>
        </w:r>
        <w:r>
          <w:fldChar w:fldCharType="begin"/>
        </w:r>
        <w:r>
          <w:instrText xml:space="preserve"> PAGEREF _Toc24764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val="en-US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_Toc32308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8" w:history="1">
        <w:r>
          <w:rPr>
            <w:rFonts w:ascii="仿宋" w:eastAsia="仿宋" w:hAnsi="仿宋" w:cs="仿宋" w:hint="eastAsia"/>
            <w:lang w:val="en-US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_Toc21928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7" w:history="1">
        <w:r>
          <w:rPr>
            <w:rFonts w:ascii="仿宋" w:eastAsia="仿宋" w:hAnsi="仿宋" w:cs="仿宋" w:hint="eastAsia"/>
            <w:lang w:val="en-US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_Toc8227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8" w:history="1">
        <w:r>
          <w:rPr>
            <w:rFonts w:ascii="仿宋" w:eastAsia="仿宋" w:hAnsi="仿宋" w:cs="仿宋" w:hint="eastAsia"/>
            <w:lang w:val="en-US"/>
          </w:rPr>
          <w:t>二十、物位仪表行业行业创新驱动</w:t>
        </w:r>
        <w:r>
          <w:tab/>
        </w:r>
        <w:r>
          <w:fldChar w:fldCharType="begin"/>
        </w:r>
        <w:r>
          <w:instrText xml:space="preserve"> PAGEREF _Toc27868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0" w:history="1">
        <w:r>
          <w:rPr>
            <w:rFonts w:ascii="仿宋" w:eastAsia="仿宋" w:hAnsi="仿宋" w:cs="仿宋" w:hint="eastAsia"/>
            <w:lang w:val="en-US"/>
          </w:rPr>
          <w:t>(一)、技术创新</w:t>
        </w:r>
        <w:r>
          <w:tab/>
        </w:r>
        <w:r>
          <w:fldChar w:fldCharType="begin"/>
        </w:r>
        <w:r>
          <w:instrText xml:space="preserve"> PAGEREF _Toc26150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8692" w:history="1">
        <w:r>
          <w:rPr>
            <w:rFonts w:ascii="仿宋" w:eastAsia="仿宋" w:hAnsi="仿宋" w:cs="仿宋" w:hint="eastAsia"/>
            <w:lang w:val="en-US"/>
          </w:rPr>
          <w:t>(二)、设计创新</w:t>
        </w:r>
        <w:r>
          <w:tab/>
        </w:r>
        <w:r>
          <w:fldChar w:fldCharType="begin"/>
        </w:r>
        <w:r>
          <w:instrText xml:space="preserve"> PAGEREF _Toc28692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7" w:history="1">
        <w:r>
          <w:rPr>
            <w:rFonts w:ascii="仿宋" w:eastAsia="仿宋" w:hAnsi="仿宋" w:cs="仿宋" w:hint="eastAsia"/>
            <w:lang w:val="en-US"/>
          </w:rPr>
          <w:t>(三)、材料创新</w:t>
        </w:r>
        <w:r>
          <w:tab/>
        </w:r>
        <w:r>
          <w:fldChar w:fldCharType="begin"/>
        </w:r>
        <w:r>
          <w:instrText xml:space="preserve"> PAGEREF _Toc29787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0" w:history="1">
        <w:r>
          <w:rPr>
            <w:rFonts w:ascii="仿宋" w:eastAsia="仿宋" w:hAnsi="仿宋" w:cs="仿宋" w:hint="eastAsia"/>
            <w:lang w:val="en-US"/>
          </w:rPr>
          <w:t>(四)、营销创新</w:t>
        </w:r>
        <w:r>
          <w:tab/>
        </w:r>
        <w:r>
          <w:fldChar w:fldCharType="begin"/>
        </w:r>
        <w:r>
          <w:instrText xml:space="preserve"> PAGEREF _Toc14080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80" w:history="1">
        <w:r>
          <w:rPr>
            <w:rFonts w:ascii="仿宋" w:eastAsia="仿宋" w:hAnsi="仿宋" w:cs="仿宋" w:hint="eastAsia"/>
            <w:lang w:val="en-US"/>
          </w:rPr>
          <w:t>二十一、生态环境影响分析</w:t>
        </w:r>
        <w:r>
          <w:tab/>
        </w:r>
        <w:r>
          <w:fldChar w:fldCharType="begin"/>
        </w:r>
        <w:r>
          <w:instrText xml:space="preserve"> PAGEREF _Toc8080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8" w:history="1">
        <w:r>
          <w:rPr>
            <w:rFonts w:ascii="仿宋" w:eastAsia="仿宋" w:hAnsi="仿宋" w:cs="仿宋" w:hint="eastAsia"/>
            <w:lang w:val="en-US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_Toc14228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0" w:history="1">
        <w:r>
          <w:rPr>
            <w:rFonts w:ascii="仿宋" w:eastAsia="仿宋" w:hAnsi="仿宋" w:cs="仿宋" w:hint="eastAsia"/>
            <w:lang w:val="en-US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_Toc4320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仿宋" w:eastAsia="仿宋" w:hAnsi="仿宋" w:cs="仿宋" w:hint="eastAsia"/>
            <w:lang w:val="en-US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_Toc7589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https://d.book118.com/336035035240010053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物位仪表项目调研分析报告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物位仪表项目调研分析报告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物位仪表项目调研分析报告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物位仪表项目调研分析报告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物位仪表项目调研分析报告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89255D"/>
    <w:rsid w:val="538925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36035035240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2024-02-21T12:15:00Z</dcterms:created>
  <dcterms:modified xsi:type="dcterms:W3CDTF">2024-02-21T12:16:15Z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