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皮革服装项目计划设计方案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66" w:history="1">
        <w:r>
          <w:rPr>
            <w:rFonts w:ascii="仿宋" w:eastAsia="仿宋" w:hAnsi="仿宋" w:cs="仿宋" w:hint="eastAsia"/>
            <w:lang w:eastAsia="zh-CN"/>
          </w:rPr>
          <w:t>前言</w:t>
        </w:r>
        <w:r>
          <w:tab/>
        </w:r>
        <w:r>
          <w:fldChar w:fldCharType="begin"/>
        </w:r>
        <w:r>
          <w:instrText xml:space="preserve"> PAGEREF _Toc5666 \h </w:instrText>
        </w:r>
        <w:r>
          <w:fldChar w:fldCharType="separate"/>
        </w:r>
        <w:r>
          <w:t>3</w:t>
        </w:r>
        <w:r>
          <w:fldChar w:fldCharType="end"/>
        </w:r>
      </w:hyperlink>
    </w:p>
    <w:p>
      <w:pPr>
        <w:pStyle w:val="TOC1"/>
        <w:tabs>
          <w:tab w:val="right" w:leader="dot" w:pos="8306"/>
        </w:tabs>
      </w:pPr>
      <w:hyperlink w:anchor="_Toc14028" w:history="1">
        <w:r>
          <w:rPr>
            <w:rFonts w:ascii="仿宋" w:eastAsia="仿宋" w:hAnsi="仿宋" w:cs="仿宋" w:hint="eastAsia"/>
            <w:lang w:eastAsia="zh-CN"/>
          </w:rPr>
          <w:t>一、皮革服装项目建设单位说明</w:t>
        </w:r>
        <w:r>
          <w:tab/>
        </w:r>
        <w:r>
          <w:fldChar w:fldCharType="begin"/>
        </w:r>
        <w:r>
          <w:instrText xml:space="preserve"> PAGEREF _Toc14028 \h </w:instrText>
        </w:r>
        <w:r>
          <w:fldChar w:fldCharType="separate"/>
        </w:r>
        <w:r>
          <w:t>3</w:t>
        </w:r>
        <w:r>
          <w:fldChar w:fldCharType="end"/>
        </w:r>
      </w:hyperlink>
    </w:p>
    <w:p>
      <w:pPr>
        <w:pStyle w:val="TOC2"/>
        <w:tabs>
          <w:tab w:val="right" w:leader="dot" w:pos="8306"/>
        </w:tabs>
      </w:pPr>
      <w:hyperlink w:anchor="_Toc9458" w:history="1">
        <w:r>
          <w:rPr>
            <w:rFonts w:ascii="仿宋" w:eastAsia="仿宋" w:hAnsi="仿宋" w:cs="仿宋" w:hint="eastAsia"/>
            <w:lang w:eastAsia="zh-CN"/>
          </w:rPr>
          <w:t>(一)、皮革服装项目承办单位基本情况</w:t>
        </w:r>
        <w:r>
          <w:tab/>
        </w:r>
        <w:r>
          <w:fldChar w:fldCharType="begin"/>
        </w:r>
        <w:r>
          <w:instrText xml:space="preserve"> PAGEREF _Toc9458 \h </w:instrText>
        </w:r>
        <w:r>
          <w:fldChar w:fldCharType="separate"/>
        </w:r>
        <w:r>
          <w:t>3</w:t>
        </w:r>
        <w:r>
          <w:fldChar w:fldCharType="end"/>
        </w:r>
      </w:hyperlink>
    </w:p>
    <w:p>
      <w:pPr>
        <w:pStyle w:val="TOC2"/>
        <w:tabs>
          <w:tab w:val="right" w:leader="dot" w:pos="8306"/>
        </w:tabs>
      </w:pPr>
      <w:hyperlink w:anchor="_Toc31935" w:history="1">
        <w:r>
          <w:rPr>
            <w:rFonts w:ascii="仿宋" w:eastAsia="仿宋" w:hAnsi="仿宋" w:cs="仿宋" w:hint="eastAsia"/>
            <w:lang w:eastAsia="zh-CN"/>
          </w:rPr>
          <w:t>(二)、公司经济效益分析</w:t>
        </w:r>
        <w:r>
          <w:tab/>
        </w:r>
        <w:r>
          <w:fldChar w:fldCharType="begin"/>
        </w:r>
        <w:r>
          <w:instrText xml:space="preserve"> PAGEREF _Toc31935 \h </w:instrText>
        </w:r>
        <w:r>
          <w:fldChar w:fldCharType="separate"/>
        </w:r>
        <w:r>
          <w:t>4</w:t>
        </w:r>
        <w:r>
          <w:fldChar w:fldCharType="end"/>
        </w:r>
      </w:hyperlink>
    </w:p>
    <w:p>
      <w:pPr>
        <w:pStyle w:val="TOC1"/>
        <w:tabs>
          <w:tab w:val="right" w:leader="dot" w:pos="8306"/>
        </w:tabs>
      </w:pPr>
      <w:hyperlink w:anchor="_Toc5765" w:history="1">
        <w:r>
          <w:rPr>
            <w:rFonts w:ascii="仿宋" w:eastAsia="仿宋" w:hAnsi="仿宋" w:cs="仿宋" w:hint="eastAsia"/>
            <w:lang w:eastAsia="zh-CN"/>
          </w:rPr>
          <w:t>二、皮革服装项目土建工程</w:t>
        </w:r>
        <w:r>
          <w:tab/>
        </w:r>
        <w:r>
          <w:fldChar w:fldCharType="begin"/>
        </w:r>
        <w:r>
          <w:instrText xml:space="preserve"> PAGEREF _Toc5765 \h </w:instrText>
        </w:r>
        <w:r>
          <w:fldChar w:fldCharType="separate"/>
        </w:r>
        <w:r>
          <w:t>5</w:t>
        </w:r>
        <w:r>
          <w:fldChar w:fldCharType="end"/>
        </w:r>
      </w:hyperlink>
    </w:p>
    <w:p>
      <w:pPr>
        <w:pStyle w:val="TOC2"/>
        <w:tabs>
          <w:tab w:val="right" w:leader="dot" w:pos="8306"/>
        </w:tabs>
      </w:pPr>
      <w:hyperlink w:anchor="_Toc3551" w:history="1">
        <w:r>
          <w:rPr>
            <w:rFonts w:ascii="仿宋" w:eastAsia="仿宋" w:hAnsi="仿宋" w:cs="仿宋" w:hint="eastAsia"/>
            <w:lang w:eastAsia="zh-CN"/>
          </w:rPr>
          <w:t>(一)、建筑工程设计原则</w:t>
        </w:r>
        <w:r>
          <w:tab/>
        </w:r>
        <w:r>
          <w:fldChar w:fldCharType="begin"/>
        </w:r>
        <w:r>
          <w:instrText xml:space="preserve"> PAGEREF _Toc3551 \h </w:instrText>
        </w:r>
        <w:r>
          <w:fldChar w:fldCharType="separate"/>
        </w:r>
        <w:r>
          <w:t>5</w:t>
        </w:r>
        <w:r>
          <w:fldChar w:fldCharType="end"/>
        </w:r>
      </w:hyperlink>
    </w:p>
    <w:p>
      <w:pPr>
        <w:pStyle w:val="TOC2"/>
        <w:tabs>
          <w:tab w:val="right" w:leader="dot" w:pos="8306"/>
        </w:tabs>
      </w:pPr>
      <w:hyperlink w:anchor="_Toc8511" w:history="1">
        <w:r>
          <w:rPr>
            <w:rFonts w:ascii="仿宋" w:eastAsia="仿宋" w:hAnsi="仿宋" w:cs="仿宋" w:hint="eastAsia"/>
            <w:lang w:eastAsia="zh-CN"/>
          </w:rPr>
          <w:t>(二)、土建工程设计年限及安全等级</w:t>
        </w:r>
        <w:r>
          <w:tab/>
        </w:r>
        <w:r>
          <w:fldChar w:fldCharType="begin"/>
        </w:r>
        <w:r>
          <w:instrText xml:space="preserve"> PAGEREF _Toc8511 \h </w:instrText>
        </w:r>
        <w:r>
          <w:fldChar w:fldCharType="separate"/>
        </w:r>
        <w:r>
          <w:t>6</w:t>
        </w:r>
        <w:r>
          <w:fldChar w:fldCharType="end"/>
        </w:r>
      </w:hyperlink>
    </w:p>
    <w:p>
      <w:pPr>
        <w:pStyle w:val="TOC2"/>
        <w:tabs>
          <w:tab w:val="right" w:leader="dot" w:pos="8306"/>
        </w:tabs>
      </w:pPr>
      <w:hyperlink w:anchor="_Toc25732" w:history="1">
        <w:r>
          <w:rPr>
            <w:rFonts w:ascii="仿宋" w:eastAsia="仿宋" w:hAnsi="仿宋" w:cs="仿宋" w:hint="eastAsia"/>
            <w:lang w:eastAsia="zh-CN"/>
          </w:rPr>
          <w:t>(三)、建筑工程设计总体要求</w:t>
        </w:r>
        <w:r>
          <w:tab/>
        </w:r>
        <w:r>
          <w:fldChar w:fldCharType="begin"/>
        </w:r>
        <w:r>
          <w:instrText xml:space="preserve"> PAGEREF _Toc25732 \h </w:instrText>
        </w:r>
        <w:r>
          <w:fldChar w:fldCharType="separate"/>
        </w:r>
        <w:r>
          <w:t>7</w:t>
        </w:r>
        <w:r>
          <w:fldChar w:fldCharType="end"/>
        </w:r>
      </w:hyperlink>
    </w:p>
    <w:p>
      <w:pPr>
        <w:pStyle w:val="TOC2"/>
        <w:tabs>
          <w:tab w:val="right" w:leader="dot" w:pos="8306"/>
        </w:tabs>
      </w:pPr>
      <w:hyperlink w:anchor="_Toc9593" w:history="1">
        <w:r>
          <w:rPr>
            <w:rFonts w:ascii="仿宋" w:eastAsia="仿宋" w:hAnsi="仿宋" w:cs="仿宋" w:hint="eastAsia"/>
            <w:lang w:eastAsia="zh-CN"/>
          </w:rPr>
          <w:t>(四)、土建工程建设指标</w:t>
        </w:r>
        <w:r>
          <w:tab/>
        </w:r>
        <w:r>
          <w:fldChar w:fldCharType="begin"/>
        </w:r>
        <w:r>
          <w:instrText xml:space="preserve"> PAGEREF _Toc9593 \h </w:instrText>
        </w:r>
        <w:r>
          <w:fldChar w:fldCharType="separate"/>
        </w:r>
        <w:r>
          <w:t>8</w:t>
        </w:r>
        <w:r>
          <w:fldChar w:fldCharType="end"/>
        </w:r>
      </w:hyperlink>
    </w:p>
    <w:p>
      <w:pPr>
        <w:pStyle w:val="TOC1"/>
        <w:tabs>
          <w:tab w:val="right" w:leader="dot" w:pos="8306"/>
        </w:tabs>
      </w:pPr>
      <w:hyperlink w:anchor="_Toc31101" w:history="1">
        <w:r>
          <w:rPr>
            <w:rFonts w:ascii="仿宋" w:eastAsia="仿宋" w:hAnsi="仿宋" w:cs="仿宋" w:hint="eastAsia"/>
            <w:lang w:eastAsia="zh-CN"/>
          </w:rPr>
          <w:t>三、皮革服装项目可持续发展</w:t>
        </w:r>
        <w:r>
          <w:tab/>
        </w:r>
        <w:r>
          <w:fldChar w:fldCharType="begin"/>
        </w:r>
        <w:r>
          <w:instrText xml:space="preserve"> PAGEREF _Toc31101 \h </w:instrText>
        </w:r>
        <w:r>
          <w:fldChar w:fldCharType="separate"/>
        </w:r>
        <w:r>
          <w:t>8</w:t>
        </w:r>
        <w:r>
          <w:fldChar w:fldCharType="end"/>
        </w:r>
      </w:hyperlink>
    </w:p>
    <w:p>
      <w:pPr>
        <w:pStyle w:val="TOC2"/>
        <w:tabs>
          <w:tab w:val="right" w:leader="dot" w:pos="8306"/>
        </w:tabs>
      </w:pPr>
      <w:hyperlink w:anchor="_Toc21302" w:history="1">
        <w:r>
          <w:rPr>
            <w:rFonts w:ascii="仿宋" w:eastAsia="仿宋" w:hAnsi="仿宋" w:cs="仿宋" w:hint="eastAsia"/>
            <w:lang w:eastAsia="zh-CN"/>
          </w:rPr>
          <w:t>(一)、可持续战略与实践</w:t>
        </w:r>
        <w:r>
          <w:tab/>
        </w:r>
        <w:r>
          <w:fldChar w:fldCharType="begin"/>
        </w:r>
        <w:r>
          <w:instrText xml:space="preserve"> PAGEREF _Toc21302 \h </w:instrText>
        </w:r>
        <w:r>
          <w:fldChar w:fldCharType="separate"/>
        </w:r>
        <w:r>
          <w:t>8</w:t>
        </w:r>
        <w:r>
          <w:fldChar w:fldCharType="end"/>
        </w:r>
      </w:hyperlink>
    </w:p>
    <w:p>
      <w:pPr>
        <w:pStyle w:val="TOC2"/>
        <w:tabs>
          <w:tab w:val="right" w:leader="dot" w:pos="8306"/>
        </w:tabs>
      </w:pPr>
      <w:hyperlink w:anchor="_Toc13679" w:history="1">
        <w:r>
          <w:rPr>
            <w:rFonts w:ascii="仿宋" w:eastAsia="仿宋" w:hAnsi="仿宋" w:cs="仿宋" w:hint="eastAsia"/>
            <w:lang w:eastAsia="zh-CN"/>
          </w:rPr>
          <w:t>(二)、环保与社会责任</w:t>
        </w:r>
        <w:r>
          <w:tab/>
        </w:r>
        <w:r>
          <w:fldChar w:fldCharType="begin"/>
        </w:r>
        <w:r>
          <w:instrText xml:space="preserve"> PAGEREF _Toc13679 \h </w:instrText>
        </w:r>
        <w:r>
          <w:fldChar w:fldCharType="separate"/>
        </w:r>
        <w:r>
          <w:t>9</w:t>
        </w:r>
        <w:r>
          <w:fldChar w:fldCharType="end"/>
        </w:r>
      </w:hyperlink>
    </w:p>
    <w:p>
      <w:pPr>
        <w:pStyle w:val="TOC1"/>
        <w:tabs>
          <w:tab w:val="right" w:leader="dot" w:pos="8306"/>
        </w:tabs>
      </w:pPr>
      <w:hyperlink w:anchor="_Toc11916" w:history="1">
        <w:r>
          <w:rPr>
            <w:rFonts w:ascii="仿宋" w:eastAsia="仿宋" w:hAnsi="仿宋" w:cs="仿宋" w:hint="eastAsia"/>
            <w:lang w:eastAsia="zh-CN"/>
          </w:rPr>
          <w:t>四、皮革服装项目绩效评估</w:t>
        </w:r>
        <w:r>
          <w:tab/>
        </w:r>
        <w:r>
          <w:fldChar w:fldCharType="begin"/>
        </w:r>
        <w:r>
          <w:instrText xml:space="preserve"> PAGEREF _Toc11916 \h </w:instrText>
        </w:r>
        <w:r>
          <w:fldChar w:fldCharType="separate"/>
        </w:r>
        <w:r>
          <w:t>9</w:t>
        </w:r>
        <w:r>
          <w:fldChar w:fldCharType="end"/>
        </w:r>
      </w:hyperlink>
    </w:p>
    <w:p>
      <w:pPr>
        <w:pStyle w:val="TOC2"/>
        <w:tabs>
          <w:tab w:val="right" w:leader="dot" w:pos="8306"/>
        </w:tabs>
      </w:pPr>
      <w:hyperlink w:anchor="_Toc23053" w:history="1">
        <w:r>
          <w:rPr>
            <w:rFonts w:ascii="仿宋" w:eastAsia="仿宋" w:hAnsi="仿宋" w:cs="仿宋" w:hint="eastAsia"/>
            <w:lang w:eastAsia="zh-CN"/>
          </w:rPr>
          <w:t>(一)、绩效评估指标</w:t>
        </w:r>
        <w:r>
          <w:tab/>
        </w:r>
        <w:r>
          <w:fldChar w:fldCharType="begin"/>
        </w:r>
        <w:r>
          <w:instrText xml:space="preserve"> PAGEREF _Toc23053 \h </w:instrText>
        </w:r>
        <w:r>
          <w:fldChar w:fldCharType="separate"/>
        </w:r>
        <w:r>
          <w:t>9</w:t>
        </w:r>
        <w:r>
          <w:fldChar w:fldCharType="end"/>
        </w:r>
      </w:hyperlink>
    </w:p>
    <w:p>
      <w:pPr>
        <w:pStyle w:val="TOC2"/>
        <w:tabs>
          <w:tab w:val="right" w:leader="dot" w:pos="8306"/>
        </w:tabs>
      </w:pPr>
      <w:hyperlink w:anchor="_Toc28784" w:history="1">
        <w:r>
          <w:rPr>
            <w:rFonts w:ascii="仿宋" w:eastAsia="仿宋" w:hAnsi="仿宋" w:cs="仿宋" w:hint="eastAsia"/>
            <w:lang w:eastAsia="zh-CN"/>
          </w:rPr>
          <w:t>(二)、绩效评估方法</w:t>
        </w:r>
        <w:r>
          <w:tab/>
        </w:r>
        <w:r>
          <w:fldChar w:fldCharType="begin"/>
        </w:r>
        <w:r>
          <w:instrText xml:space="preserve"> PAGEREF _Toc28784 \h </w:instrText>
        </w:r>
        <w:r>
          <w:fldChar w:fldCharType="separate"/>
        </w:r>
        <w:r>
          <w:t>11</w:t>
        </w:r>
        <w:r>
          <w:fldChar w:fldCharType="end"/>
        </w:r>
      </w:hyperlink>
    </w:p>
    <w:p>
      <w:pPr>
        <w:pStyle w:val="TOC2"/>
        <w:tabs>
          <w:tab w:val="right" w:leader="dot" w:pos="8306"/>
        </w:tabs>
      </w:pPr>
      <w:hyperlink w:anchor="_Toc2627" w:history="1">
        <w:r>
          <w:rPr>
            <w:rFonts w:ascii="仿宋" w:eastAsia="仿宋" w:hAnsi="仿宋" w:cs="仿宋" w:hint="eastAsia"/>
            <w:lang w:eastAsia="zh-CN"/>
          </w:rPr>
          <w:t>(三)、绩效评估周期</w:t>
        </w:r>
        <w:r>
          <w:tab/>
        </w:r>
        <w:r>
          <w:fldChar w:fldCharType="begin"/>
        </w:r>
        <w:r>
          <w:instrText xml:space="preserve"> PAGEREF _Toc2627 \h </w:instrText>
        </w:r>
        <w:r>
          <w:fldChar w:fldCharType="separate"/>
        </w:r>
        <w:r>
          <w:t>12</w:t>
        </w:r>
        <w:r>
          <w:fldChar w:fldCharType="end"/>
        </w:r>
      </w:hyperlink>
    </w:p>
    <w:p>
      <w:pPr>
        <w:pStyle w:val="TOC1"/>
        <w:tabs>
          <w:tab w:val="right" w:leader="dot" w:pos="8306"/>
        </w:tabs>
      </w:pPr>
      <w:hyperlink w:anchor="_Toc28356" w:history="1">
        <w:r>
          <w:rPr>
            <w:rFonts w:ascii="仿宋" w:eastAsia="仿宋" w:hAnsi="仿宋" w:cs="仿宋" w:hint="eastAsia"/>
            <w:lang w:eastAsia="zh-CN"/>
          </w:rPr>
          <w:t>五、皮革服装项目危机管理</w:t>
        </w:r>
        <w:r>
          <w:tab/>
        </w:r>
        <w:r>
          <w:fldChar w:fldCharType="begin"/>
        </w:r>
        <w:r>
          <w:instrText xml:space="preserve"> PAGEREF _Toc28356 \h </w:instrText>
        </w:r>
        <w:r>
          <w:fldChar w:fldCharType="separate"/>
        </w:r>
        <w:r>
          <w:t>13</w:t>
        </w:r>
        <w:r>
          <w:fldChar w:fldCharType="end"/>
        </w:r>
      </w:hyperlink>
    </w:p>
    <w:p>
      <w:pPr>
        <w:pStyle w:val="TOC2"/>
        <w:tabs>
          <w:tab w:val="right" w:leader="dot" w:pos="8306"/>
        </w:tabs>
      </w:pPr>
      <w:hyperlink w:anchor="_Toc4234" w:history="1">
        <w:r>
          <w:rPr>
            <w:rFonts w:ascii="仿宋" w:eastAsia="仿宋" w:hAnsi="仿宋" w:cs="仿宋" w:hint="eastAsia"/>
            <w:lang w:eastAsia="zh-CN"/>
          </w:rPr>
          <w:t>(一)、危机预警与识别</w:t>
        </w:r>
        <w:r>
          <w:tab/>
        </w:r>
        <w:r>
          <w:fldChar w:fldCharType="begin"/>
        </w:r>
        <w:r>
          <w:instrText xml:space="preserve"> PAGEREF _Toc4234 \h </w:instrText>
        </w:r>
        <w:r>
          <w:fldChar w:fldCharType="separate"/>
        </w:r>
        <w:r>
          <w:t>13</w:t>
        </w:r>
        <w:r>
          <w:fldChar w:fldCharType="end"/>
        </w:r>
      </w:hyperlink>
    </w:p>
    <w:p>
      <w:pPr>
        <w:pStyle w:val="TOC2"/>
        <w:tabs>
          <w:tab w:val="right" w:leader="dot" w:pos="8306"/>
        </w:tabs>
      </w:pPr>
      <w:hyperlink w:anchor="_Toc19916" w:history="1">
        <w:r>
          <w:rPr>
            <w:rFonts w:ascii="仿宋" w:eastAsia="仿宋" w:hAnsi="仿宋" w:cs="仿宋" w:hint="eastAsia"/>
            <w:lang w:eastAsia="zh-CN"/>
          </w:rPr>
          <w:t>(二)、危机应对与恢复</w:t>
        </w:r>
        <w:r>
          <w:tab/>
        </w:r>
        <w:r>
          <w:fldChar w:fldCharType="begin"/>
        </w:r>
        <w:r>
          <w:instrText xml:space="preserve"> PAGEREF _Toc19916 \h </w:instrText>
        </w:r>
        <w:r>
          <w:fldChar w:fldCharType="separate"/>
        </w:r>
        <w:r>
          <w:t>14</w:t>
        </w:r>
        <w:r>
          <w:fldChar w:fldCharType="end"/>
        </w:r>
      </w:hyperlink>
    </w:p>
    <w:p>
      <w:pPr>
        <w:pStyle w:val="TOC1"/>
        <w:tabs>
          <w:tab w:val="right" w:leader="dot" w:pos="8306"/>
        </w:tabs>
      </w:pPr>
      <w:hyperlink w:anchor="_Toc15609" w:history="1">
        <w:r>
          <w:rPr>
            <w:rFonts w:ascii="仿宋" w:eastAsia="仿宋" w:hAnsi="仿宋" w:cs="仿宋" w:hint="eastAsia"/>
            <w:lang w:eastAsia="zh-CN"/>
          </w:rPr>
          <w:t>六、皮革服装项目建设背景及必要性分析</w:t>
        </w:r>
        <w:r>
          <w:tab/>
        </w:r>
        <w:r>
          <w:fldChar w:fldCharType="begin"/>
        </w:r>
        <w:r>
          <w:instrText xml:space="preserve"> PAGEREF _Toc15609 \h </w:instrText>
        </w:r>
        <w:r>
          <w:fldChar w:fldCharType="separate"/>
        </w:r>
        <w:r>
          <w:t>15</w:t>
        </w:r>
        <w:r>
          <w:fldChar w:fldCharType="end"/>
        </w:r>
      </w:hyperlink>
    </w:p>
    <w:p>
      <w:pPr>
        <w:pStyle w:val="TOC2"/>
        <w:tabs>
          <w:tab w:val="right" w:leader="dot" w:pos="8306"/>
        </w:tabs>
      </w:pPr>
      <w:hyperlink w:anchor="_Toc3717" w:history="1">
        <w:r>
          <w:rPr>
            <w:rFonts w:ascii="仿宋" w:eastAsia="仿宋" w:hAnsi="仿宋" w:cs="仿宋" w:hint="eastAsia"/>
            <w:lang w:eastAsia="zh-CN"/>
          </w:rPr>
          <w:t>(一)、皮革服装项目背景分析</w:t>
        </w:r>
        <w:r>
          <w:tab/>
        </w:r>
        <w:r>
          <w:fldChar w:fldCharType="begin"/>
        </w:r>
        <w:r>
          <w:instrText xml:space="preserve"> PAGEREF _Toc3717 \h </w:instrText>
        </w:r>
        <w:r>
          <w:fldChar w:fldCharType="separate"/>
        </w:r>
        <w:r>
          <w:t>15</w:t>
        </w:r>
        <w:r>
          <w:fldChar w:fldCharType="end"/>
        </w:r>
      </w:hyperlink>
    </w:p>
    <w:p>
      <w:pPr>
        <w:pStyle w:val="TOC2"/>
        <w:tabs>
          <w:tab w:val="right" w:leader="dot" w:pos="8306"/>
        </w:tabs>
      </w:pPr>
      <w:hyperlink w:anchor="_Toc16600" w:history="1">
        <w:r>
          <w:rPr>
            <w:rFonts w:ascii="仿宋" w:eastAsia="仿宋" w:hAnsi="仿宋" w:cs="仿宋" w:hint="eastAsia"/>
            <w:lang w:eastAsia="zh-CN"/>
          </w:rPr>
          <w:t>(二)、皮革服装项目建设必要性分析</w:t>
        </w:r>
        <w:r>
          <w:tab/>
        </w:r>
        <w:r>
          <w:fldChar w:fldCharType="begin"/>
        </w:r>
        <w:r>
          <w:instrText xml:space="preserve"> PAGEREF _Toc16600 \h </w:instrText>
        </w:r>
        <w:r>
          <w:fldChar w:fldCharType="separate"/>
        </w:r>
        <w:r>
          <w:t>17</w:t>
        </w:r>
        <w:r>
          <w:fldChar w:fldCharType="end"/>
        </w:r>
      </w:hyperlink>
    </w:p>
    <w:p>
      <w:pPr>
        <w:pStyle w:val="TOC1"/>
        <w:tabs>
          <w:tab w:val="right" w:leader="dot" w:pos="8306"/>
        </w:tabs>
      </w:pPr>
      <w:hyperlink w:anchor="_Toc26732" w:history="1">
        <w:r>
          <w:rPr>
            <w:rFonts w:ascii="仿宋" w:eastAsia="仿宋" w:hAnsi="仿宋" w:cs="仿宋" w:hint="eastAsia"/>
            <w:lang w:eastAsia="zh-CN"/>
          </w:rPr>
          <w:t>七、皮革服装项目环境影响分析</w:t>
        </w:r>
        <w:r>
          <w:tab/>
        </w:r>
        <w:r>
          <w:fldChar w:fldCharType="begin"/>
        </w:r>
        <w:r>
          <w:instrText xml:space="preserve"> PAGEREF _Toc26732 \h </w:instrText>
        </w:r>
        <w:r>
          <w:fldChar w:fldCharType="separate"/>
        </w:r>
        <w:r>
          <w:t>18</w:t>
        </w:r>
        <w:r>
          <w:fldChar w:fldCharType="end"/>
        </w:r>
      </w:hyperlink>
    </w:p>
    <w:p>
      <w:pPr>
        <w:pStyle w:val="TOC2"/>
        <w:tabs>
          <w:tab w:val="right" w:leader="dot" w:pos="8306"/>
        </w:tabs>
      </w:pPr>
      <w:hyperlink w:anchor="_Toc23478" w:history="1">
        <w:r>
          <w:rPr>
            <w:rFonts w:ascii="仿宋" w:eastAsia="仿宋" w:hAnsi="仿宋" w:cs="仿宋" w:hint="eastAsia"/>
            <w:lang w:eastAsia="zh-CN"/>
          </w:rPr>
          <w:t>(一)、建设区域环境质量现状</w:t>
        </w:r>
        <w:r>
          <w:tab/>
        </w:r>
        <w:r>
          <w:fldChar w:fldCharType="begin"/>
        </w:r>
        <w:r>
          <w:instrText xml:space="preserve"> PAGEREF _Toc23478 \h </w:instrText>
        </w:r>
        <w:r>
          <w:fldChar w:fldCharType="separate"/>
        </w:r>
        <w:r>
          <w:t>18</w:t>
        </w:r>
        <w:r>
          <w:fldChar w:fldCharType="end"/>
        </w:r>
      </w:hyperlink>
    </w:p>
    <w:p>
      <w:pPr>
        <w:pStyle w:val="TOC2"/>
        <w:tabs>
          <w:tab w:val="right" w:leader="dot" w:pos="8306"/>
        </w:tabs>
      </w:pPr>
      <w:hyperlink w:anchor="_Toc4788" w:history="1">
        <w:r>
          <w:rPr>
            <w:rFonts w:ascii="仿宋" w:eastAsia="仿宋" w:hAnsi="仿宋" w:cs="仿宋" w:hint="eastAsia"/>
            <w:lang w:eastAsia="zh-CN"/>
          </w:rPr>
          <w:t>(二)、建设期环境保护</w:t>
        </w:r>
        <w:r>
          <w:tab/>
        </w:r>
        <w:r>
          <w:fldChar w:fldCharType="begin"/>
        </w:r>
        <w:r>
          <w:instrText xml:space="preserve"> PAGEREF _Toc4788 \h </w:instrText>
        </w:r>
        <w:r>
          <w:fldChar w:fldCharType="separate"/>
        </w:r>
        <w:r>
          <w:t>19</w:t>
        </w:r>
        <w:r>
          <w:fldChar w:fldCharType="end"/>
        </w:r>
      </w:hyperlink>
    </w:p>
    <w:p>
      <w:pPr>
        <w:pStyle w:val="TOC2"/>
        <w:tabs>
          <w:tab w:val="right" w:leader="dot" w:pos="8306"/>
        </w:tabs>
      </w:pPr>
      <w:hyperlink w:anchor="_Toc3672" w:history="1">
        <w:r>
          <w:rPr>
            <w:rFonts w:ascii="仿宋" w:eastAsia="仿宋" w:hAnsi="仿宋" w:cs="仿宋" w:hint="eastAsia"/>
            <w:lang w:eastAsia="zh-CN"/>
          </w:rPr>
          <w:t>(三)、运营期环境保护</w:t>
        </w:r>
        <w:r>
          <w:tab/>
        </w:r>
        <w:r>
          <w:fldChar w:fldCharType="begin"/>
        </w:r>
        <w:r>
          <w:instrText xml:space="preserve"> PAGEREF _Toc3672 \h </w:instrText>
        </w:r>
        <w:r>
          <w:fldChar w:fldCharType="separate"/>
        </w:r>
        <w:r>
          <w:t>21</w:t>
        </w:r>
        <w:r>
          <w:fldChar w:fldCharType="end"/>
        </w:r>
      </w:hyperlink>
    </w:p>
    <w:p>
      <w:pPr>
        <w:pStyle w:val="TOC2"/>
        <w:tabs>
          <w:tab w:val="right" w:leader="dot" w:pos="8306"/>
        </w:tabs>
      </w:pPr>
      <w:hyperlink w:anchor="_Toc1" w:history="1">
        <w:r>
          <w:rPr>
            <w:rFonts w:ascii="仿宋" w:eastAsia="仿宋" w:hAnsi="仿宋" w:cs="仿宋" w:hint="eastAsia"/>
            <w:lang w:eastAsia="zh-CN"/>
          </w:rPr>
          <w:t>(四)、皮革服装项目建设对区域经济的影响</w:t>
        </w:r>
        <w:r>
          <w:tab/>
        </w:r>
        <w:r>
          <w:fldChar w:fldCharType="begin"/>
        </w:r>
        <w:r>
          <w:instrText xml:space="preserve"> PAGEREF _Toc1 \h </w:instrText>
        </w:r>
        <w:r>
          <w:fldChar w:fldCharType="separate"/>
        </w:r>
        <w:r>
          <w:t>22</w:t>
        </w:r>
        <w:r>
          <w:fldChar w:fldCharType="end"/>
        </w:r>
      </w:hyperlink>
    </w:p>
    <w:p>
      <w:pPr>
        <w:pStyle w:val="TOC2"/>
        <w:tabs>
          <w:tab w:val="right" w:leader="dot" w:pos="8306"/>
        </w:tabs>
      </w:pPr>
      <w:hyperlink w:anchor="_Toc27131" w:history="1">
        <w:r>
          <w:rPr>
            <w:rFonts w:ascii="仿宋" w:eastAsia="仿宋" w:hAnsi="仿宋" w:cs="仿宋" w:hint="eastAsia"/>
            <w:lang w:eastAsia="zh-CN"/>
          </w:rPr>
          <w:t>(五)、废弃物处理</w:t>
        </w:r>
        <w:r>
          <w:tab/>
        </w:r>
        <w:r>
          <w:fldChar w:fldCharType="begin"/>
        </w:r>
        <w:r>
          <w:instrText xml:space="preserve"> PAGEREF _Toc27131 \h </w:instrText>
        </w:r>
        <w:r>
          <w:fldChar w:fldCharType="separate"/>
        </w:r>
        <w:r>
          <w:t>24</w:t>
        </w:r>
        <w:r>
          <w:fldChar w:fldCharType="end"/>
        </w:r>
      </w:hyperlink>
    </w:p>
    <w:p>
      <w:pPr>
        <w:pStyle w:val="TOC2"/>
        <w:tabs>
          <w:tab w:val="right" w:leader="dot" w:pos="8306"/>
        </w:tabs>
      </w:pPr>
      <w:hyperlink w:anchor="_Toc26909" w:history="1">
        <w:r>
          <w:rPr>
            <w:rFonts w:ascii="仿宋" w:eastAsia="仿宋" w:hAnsi="仿宋" w:cs="仿宋" w:hint="eastAsia"/>
            <w:lang w:eastAsia="zh-CN"/>
          </w:rPr>
          <w:t>(六)、特殊环境影响分析</w:t>
        </w:r>
        <w:r>
          <w:tab/>
        </w:r>
        <w:r>
          <w:fldChar w:fldCharType="begin"/>
        </w:r>
        <w:r>
          <w:instrText xml:space="preserve"> PAGEREF _Toc26909 \h </w:instrText>
        </w:r>
        <w:r>
          <w:fldChar w:fldCharType="separate"/>
        </w:r>
        <w:r>
          <w:t>25</w:t>
        </w:r>
        <w:r>
          <w:fldChar w:fldCharType="end"/>
        </w:r>
      </w:hyperlink>
    </w:p>
    <w:p>
      <w:pPr>
        <w:pStyle w:val="TOC2"/>
        <w:tabs>
          <w:tab w:val="right" w:leader="dot" w:pos="8306"/>
        </w:tabs>
      </w:pPr>
      <w:hyperlink w:anchor="_Toc1722" w:history="1">
        <w:r>
          <w:rPr>
            <w:rFonts w:ascii="仿宋" w:eastAsia="仿宋" w:hAnsi="仿宋" w:cs="仿宋" w:hint="eastAsia"/>
            <w:lang w:eastAsia="zh-CN"/>
          </w:rPr>
          <w:t>(七)、清洁生产</w:t>
        </w:r>
        <w:r>
          <w:tab/>
        </w:r>
        <w:r>
          <w:fldChar w:fldCharType="begin"/>
        </w:r>
        <w:r>
          <w:instrText xml:space="preserve"> PAGEREF _Toc1722 \h </w:instrText>
        </w:r>
        <w:r>
          <w:fldChar w:fldCharType="separate"/>
        </w:r>
        <w:r>
          <w:t>26</w:t>
        </w:r>
        <w:r>
          <w:fldChar w:fldCharType="end"/>
        </w:r>
      </w:hyperlink>
    </w:p>
    <w:p>
      <w:pPr>
        <w:pStyle w:val="TOC2"/>
        <w:tabs>
          <w:tab w:val="right" w:leader="dot" w:pos="8306"/>
        </w:tabs>
      </w:pPr>
      <w:hyperlink w:anchor="_Toc9801" w:history="1">
        <w:r>
          <w:rPr>
            <w:rFonts w:ascii="仿宋" w:eastAsia="仿宋" w:hAnsi="仿宋" w:cs="仿宋" w:hint="eastAsia"/>
            <w:lang w:eastAsia="zh-CN"/>
          </w:rPr>
          <w:t>(八)、环境保护综合评价</w:t>
        </w:r>
        <w:r>
          <w:tab/>
        </w:r>
        <w:r>
          <w:fldChar w:fldCharType="begin"/>
        </w:r>
        <w:r>
          <w:instrText xml:space="preserve"> PAGEREF _Toc9801 \h </w:instrText>
        </w:r>
        <w:r>
          <w:fldChar w:fldCharType="separate"/>
        </w:r>
        <w:r>
          <w:t>27</w:t>
        </w:r>
        <w:r>
          <w:fldChar w:fldCharType="end"/>
        </w:r>
      </w:hyperlink>
    </w:p>
    <w:p>
      <w:pPr>
        <w:pStyle w:val="TOC1"/>
        <w:tabs>
          <w:tab w:val="right" w:leader="dot" w:pos="8306"/>
        </w:tabs>
      </w:pPr>
      <w:hyperlink w:anchor="_Toc16923" w:history="1">
        <w:r>
          <w:rPr>
            <w:rFonts w:ascii="仿宋" w:eastAsia="仿宋" w:hAnsi="仿宋" w:cs="仿宋" w:hint="eastAsia"/>
            <w:lang w:eastAsia="zh-CN"/>
          </w:rPr>
          <w:t>八、皮革服装项目创新与研发</w:t>
        </w:r>
        <w:r>
          <w:tab/>
        </w:r>
        <w:r>
          <w:fldChar w:fldCharType="begin"/>
        </w:r>
        <w:r>
          <w:instrText xml:space="preserve"> PAGEREF _Toc16923 \h </w:instrText>
        </w:r>
        <w:r>
          <w:fldChar w:fldCharType="separate"/>
        </w:r>
        <w:r>
          <w:t>29</w:t>
        </w:r>
        <w:r>
          <w:fldChar w:fldCharType="end"/>
        </w:r>
      </w:hyperlink>
    </w:p>
    <w:p>
      <w:pPr>
        <w:pStyle w:val="TOC2"/>
        <w:tabs>
          <w:tab w:val="right" w:leader="dot" w:pos="8306"/>
        </w:tabs>
      </w:pPr>
      <w:hyperlink w:anchor="_Toc5138" w:history="1">
        <w:r>
          <w:rPr>
            <w:rFonts w:ascii="仿宋" w:eastAsia="仿宋" w:hAnsi="仿宋" w:cs="仿宋" w:hint="eastAsia"/>
            <w:lang w:eastAsia="zh-CN"/>
          </w:rPr>
          <w:t>(一)、创新策略与方向</w:t>
        </w:r>
        <w:r>
          <w:tab/>
        </w:r>
        <w:r>
          <w:fldChar w:fldCharType="begin"/>
        </w:r>
        <w:r>
          <w:instrText xml:space="preserve"> PAGEREF _Toc5138 \h </w:instrText>
        </w:r>
        <w:r>
          <w:fldChar w:fldCharType="separate"/>
        </w:r>
        <w:r>
          <w:t>29</w:t>
        </w:r>
        <w:r>
          <w:fldChar w:fldCharType="end"/>
        </w:r>
      </w:hyperlink>
    </w:p>
    <w:p>
      <w:pPr>
        <w:pStyle w:val="TOC2"/>
        <w:tabs>
          <w:tab w:val="right" w:leader="dot" w:pos="8306"/>
        </w:tabs>
      </w:pPr>
      <w:hyperlink w:anchor="_Toc12050" w:history="1">
        <w:r>
          <w:rPr>
            <w:rFonts w:ascii="仿宋" w:eastAsia="仿宋" w:hAnsi="仿宋" w:cs="仿宋" w:hint="eastAsia"/>
            <w:lang w:eastAsia="zh-CN"/>
          </w:rPr>
          <w:t>(二)、研发规划与投入</w:t>
        </w:r>
        <w:r>
          <w:tab/>
        </w:r>
        <w:r>
          <w:fldChar w:fldCharType="begin"/>
        </w:r>
        <w:r>
          <w:instrText xml:space="preserve"> PAGEREF _Toc12050 \h </w:instrText>
        </w:r>
        <w:r>
          <w:fldChar w:fldCharType="separate"/>
        </w:r>
        <w:r>
          <w:t>30</w:t>
        </w:r>
        <w:r>
          <w:fldChar w:fldCharType="end"/>
        </w:r>
      </w:hyperlink>
    </w:p>
    <w:p>
      <w:pPr>
        <w:pStyle w:val="TOC1"/>
        <w:tabs>
          <w:tab w:val="right" w:leader="dot" w:pos="8306"/>
        </w:tabs>
      </w:pPr>
      <w:hyperlink w:anchor="_Toc26582" w:history="1">
        <w:r>
          <w:rPr>
            <w:rFonts w:ascii="仿宋" w:eastAsia="仿宋" w:hAnsi="仿宋" w:cs="仿宋" w:hint="eastAsia"/>
            <w:lang w:eastAsia="zh-CN"/>
          </w:rPr>
          <w:t>九、皮革服装项目社会影响</w:t>
        </w:r>
        <w:r>
          <w:tab/>
        </w:r>
        <w:r>
          <w:fldChar w:fldCharType="begin"/>
        </w:r>
        <w:r>
          <w:instrText xml:space="preserve"> PAGEREF _Toc26582 \h </w:instrText>
        </w:r>
        <w:r>
          <w:fldChar w:fldCharType="separate"/>
        </w:r>
        <w:r>
          <w:t>32</w:t>
        </w:r>
        <w:r>
          <w:fldChar w:fldCharType="end"/>
        </w:r>
      </w:hyperlink>
    </w:p>
    <w:p>
      <w:pPr>
        <w:pStyle w:val="TOC2"/>
        <w:tabs>
          <w:tab w:val="right" w:leader="dot" w:pos="8306"/>
        </w:tabs>
      </w:pPr>
      <w:hyperlink w:anchor="_Toc10995" w:history="1">
        <w:r>
          <w:rPr>
            <w:rFonts w:ascii="仿宋" w:eastAsia="仿宋" w:hAnsi="仿宋" w:cs="仿宋" w:hint="eastAsia"/>
            <w:lang w:eastAsia="zh-CN"/>
          </w:rPr>
          <w:t>(一)、社会责任与义务</w:t>
        </w:r>
        <w:r>
          <w:tab/>
        </w:r>
        <w:r>
          <w:fldChar w:fldCharType="begin"/>
        </w:r>
        <w:r>
          <w:instrText xml:space="preserve"> PAGEREF _Toc10995 \h </w:instrText>
        </w:r>
        <w:r>
          <w:fldChar w:fldCharType="separate"/>
        </w:r>
        <w:r>
          <w:t>32</w:t>
        </w:r>
        <w:r>
          <w:fldChar w:fldCharType="end"/>
        </w:r>
      </w:hyperlink>
    </w:p>
    <w:p>
      <w:pPr>
        <w:pStyle w:val="TOC2"/>
        <w:tabs>
          <w:tab w:val="right" w:leader="dot" w:pos="8306"/>
        </w:tabs>
      </w:pPr>
      <w:hyperlink w:anchor="_Toc14677" w:history="1">
        <w:r>
          <w:rPr>
            <w:rFonts w:ascii="仿宋" w:eastAsia="仿宋" w:hAnsi="仿宋" w:cs="仿宋" w:hint="eastAsia"/>
            <w:lang w:eastAsia="zh-CN"/>
          </w:rPr>
          <w:t>(二)、社会参与与沟通</w:t>
        </w:r>
        <w:r>
          <w:tab/>
        </w:r>
        <w:r>
          <w:fldChar w:fldCharType="begin"/>
        </w:r>
        <w:r>
          <w:instrText xml:space="preserve"> PAGEREF _Toc14677 \h </w:instrText>
        </w:r>
        <w:r>
          <w:fldChar w:fldCharType="separate"/>
        </w:r>
        <w:r>
          <w:t>32</w:t>
        </w:r>
        <w:r>
          <w:fldChar w:fldCharType="end"/>
        </w:r>
      </w:hyperlink>
    </w:p>
    <w:p>
      <w:pPr>
        <w:pStyle w:val="TOC1"/>
        <w:tabs>
          <w:tab w:val="right" w:leader="dot" w:pos="8306"/>
        </w:tabs>
      </w:pPr>
      <w:hyperlink w:anchor="_Toc26414" w:history="1">
        <w:r>
          <w:rPr>
            <w:rFonts w:ascii="仿宋" w:eastAsia="仿宋" w:hAnsi="仿宋" w:cs="仿宋" w:hint="eastAsia"/>
            <w:lang w:eastAsia="zh-CN"/>
          </w:rPr>
          <w:t>十、生产安全保护</w:t>
        </w:r>
        <w:r>
          <w:tab/>
        </w:r>
        <w:r>
          <w:fldChar w:fldCharType="begin"/>
        </w:r>
        <w:r>
          <w:instrText xml:space="preserve"> PAGEREF _Toc26414 \h </w:instrText>
        </w:r>
        <w:r>
          <w:fldChar w:fldCharType="separate"/>
        </w:r>
        <w:r>
          <w:t>33</w:t>
        </w:r>
        <w:r>
          <w:fldChar w:fldCharType="end"/>
        </w:r>
      </w:hyperlink>
    </w:p>
    <w:p>
      <w:pPr>
        <w:pStyle w:val="TOC2"/>
        <w:tabs>
          <w:tab w:val="right" w:leader="dot" w:pos="8306"/>
        </w:tabs>
      </w:pPr>
      <w:hyperlink w:anchor="_Toc29200" w:history="1">
        <w:r>
          <w:rPr>
            <w:rFonts w:ascii="仿宋" w:eastAsia="仿宋" w:hAnsi="仿宋" w:cs="仿宋" w:hint="eastAsia"/>
            <w:lang w:eastAsia="zh-CN"/>
          </w:rPr>
          <w:t>(一)、消防安全</w:t>
        </w:r>
        <w:r>
          <w:tab/>
        </w:r>
        <w:r>
          <w:fldChar w:fldCharType="begin"/>
        </w:r>
        <w:r>
          <w:instrText xml:space="preserve"> PAGEREF _Toc29200 \h </w:instrText>
        </w:r>
        <w:r>
          <w:fldChar w:fldCharType="separate"/>
        </w:r>
        <w:r>
          <w:t>33</w:t>
        </w:r>
        <w:r>
          <w:fldChar w:fldCharType="end"/>
        </w:r>
      </w:hyperlink>
    </w:p>
    <w:p>
      <w:pPr>
        <w:pStyle w:val="TOC2"/>
        <w:tabs>
          <w:tab w:val="right" w:leader="dot" w:pos="8306"/>
        </w:tabs>
      </w:pPr>
      <w:hyperlink w:anchor="_Toc30165" w:history="1">
        <w:r>
          <w:rPr>
            <w:rFonts w:ascii="仿宋" w:eastAsia="仿宋" w:hAnsi="仿宋" w:cs="仿宋" w:hint="eastAsia"/>
            <w:lang w:eastAsia="zh-CN"/>
          </w:rPr>
          <w:t>(二)、防火防爆总图布置措施</w:t>
        </w:r>
        <w:r>
          <w:tab/>
        </w:r>
        <w:r>
          <w:fldChar w:fldCharType="begin"/>
        </w:r>
        <w:r>
          <w:instrText xml:space="preserve"> PAGEREF _Toc30165 \h </w:instrText>
        </w:r>
        <w:r>
          <w:fldChar w:fldCharType="separate"/>
        </w:r>
        <w:r>
          <w:t>35</w:t>
        </w:r>
        <w:r>
          <w:fldChar w:fldCharType="end"/>
        </w:r>
      </w:hyperlink>
    </w:p>
    <w:p>
      <w:pPr>
        <w:pStyle w:val="TOC2"/>
        <w:tabs>
          <w:tab w:val="right" w:leader="dot" w:pos="8306"/>
        </w:tabs>
      </w:pPr>
      <w:hyperlink w:anchor="_Toc6201" w:history="1">
        <w:r>
          <w:rPr>
            <w:rFonts w:ascii="仿宋" w:eastAsia="仿宋" w:hAnsi="仿宋" w:cs="仿宋" w:hint="eastAsia"/>
            <w:lang w:eastAsia="zh-CN"/>
          </w:rPr>
          <w:t>(三)、自然灾害防范措施</w:t>
        </w:r>
        <w:r>
          <w:tab/>
        </w:r>
        <w:r>
          <w:fldChar w:fldCharType="begin"/>
        </w:r>
        <w:r>
          <w:instrText xml:space="preserve"> PAGEREF _Toc6201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27" w:history="1">
        <w:r>
          <w:rPr>
            <w:rFonts w:ascii="仿宋" w:eastAsia="仿宋" w:hAnsi="仿宋" w:cs="仿宋" w:hint="eastAsia"/>
            <w:lang w:eastAsia="zh-CN"/>
          </w:rPr>
          <w:t>(四)、安全色及安全标志使用要求</w:t>
        </w:r>
        <w:r>
          <w:tab/>
        </w:r>
        <w:r>
          <w:fldChar w:fldCharType="begin"/>
        </w:r>
        <w:r>
          <w:instrText xml:space="preserve"> PAGEREF _Toc5927 \h </w:instrText>
        </w:r>
        <w:r>
          <w:fldChar w:fldCharType="separate"/>
        </w:r>
        <w:r>
          <w:t>37</w:t>
        </w:r>
        <w:r>
          <w:fldChar w:fldCharType="end"/>
        </w:r>
      </w:hyperlink>
    </w:p>
    <w:p>
      <w:pPr>
        <w:pStyle w:val="TOC2"/>
        <w:tabs>
          <w:tab w:val="right" w:leader="dot" w:pos="8306"/>
        </w:tabs>
      </w:pPr>
      <w:hyperlink w:anchor="_Toc23165" w:history="1">
        <w:r>
          <w:rPr>
            <w:rFonts w:ascii="仿宋" w:eastAsia="仿宋" w:hAnsi="仿宋" w:cs="仿宋" w:hint="eastAsia"/>
            <w:lang w:eastAsia="zh-CN"/>
          </w:rPr>
          <w:t>(五)、防尘防毒措施</w:t>
        </w:r>
        <w:r>
          <w:tab/>
        </w:r>
        <w:r>
          <w:fldChar w:fldCharType="begin"/>
        </w:r>
        <w:r>
          <w:instrText xml:space="preserve"> PAGEREF _Toc23165 \h </w:instrText>
        </w:r>
        <w:r>
          <w:fldChar w:fldCharType="separate"/>
        </w:r>
        <w:r>
          <w:t>38</w:t>
        </w:r>
        <w:r>
          <w:fldChar w:fldCharType="end"/>
        </w:r>
      </w:hyperlink>
    </w:p>
    <w:p>
      <w:pPr>
        <w:pStyle w:val="TOC2"/>
        <w:tabs>
          <w:tab w:val="right" w:leader="dot" w:pos="8306"/>
        </w:tabs>
      </w:pPr>
      <w:hyperlink w:anchor="_Toc14533" w:history="1">
        <w:r>
          <w:rPr>
            <w:rFonts w:ascii="仿宋" w:eastAsia="仿宋" w:hAnsi="仿宋" w:cs="仿宋" w:hint="eastAsia"/>
            <w:lang w:eastAsia="zh-CN"/>
          </w:rPr>
          <w:t>(六)、防静电、触电防护及防雷措施</w:t>
        </w:r>
        <w:r>
          <w:tab/>
        </w:r>
        <w:r>
          <w:fldChar w:fldCharType="begin"/>
        </w:r>
        <w:r>
          <w:instrText xml:space="preserve"> PAGEREF _Toc14533 \h </w:instrText>
        </w:r>
        <w:r>
          <w:fldChar w:fldCharType="separate"/>
        </w:r>
        <w:r>
          <w:t>38</w:t>
        </w:r>
        <w:r>
          <w:fldChar w:fldCharType="end"/>
        </w:r>
      </w:hyperlink>
    </w:p>
    <w:p>
      <w:pPr>
        <w:pStyle w:val="TOC2"/>
        <w:tabs>
          <w:tab w:val="right" w:leader="dot" w:pos="8306"/>
        </w:tabs>
      </w:pPr>
      <w:hyperlink w:anchor="_Toc11011" w:history="1">
        <w:r>
          <w:rPr>
            <w:rFonts w:ascii="仿宋" w:eastAsia="仿宋" w:hAnsi="仿宋" w:cs="仿宋" w:hint="eastAsia"/>
            <w:lang w:eastAsia="zh-CN"/>
          </w:rPr>
          <w:t>(七)、机械设备安全保障措施</w:t>
        </w:r>
        <w:r>
          <w:tab/>
        </w:r>
        <w:r>
          <w:fldChar w:fldCharType="begin"/>
        </w:r>
        <w:r>
          <w:instrText xml:space="preserve"> PAGEREF _Toc11011 \h </w:instrText>
        </w:r>
        <w:r>
          <w:fldChar w:fldCharType="separate"/>
        </w:r>
        <w:r>
          <w:t>40</w:t>
        </w:r>
        <w:r>
          <w:fldChar w:fldCharType="end"/>
        </w:r>
      </w:hyperlink>
    </w:p>
    <w:p>
      <w:pPr>
        <w:pStyle w:val="TOC1"/>
        <w:tabs>
          <w:tab w:val="right" w:leader="dot" w:pos="8306"/>
        </w:tabs>
      </w:pPr>
      <w:hyperlink w:anchor="_Toc23351" w:history="1">
        <w:r>
          <w:rPr>
            <w:rFonts w:ascii="仿宋" w:eastAsia="仿宋" w:hAnsi="仿宋" w:cs="仿宋" w:hint="eastAsia"/>
            <w:lang w:eastAsia="zh-CN"/>
          </w:rPr>
          <w:t>十一、皮革服装项目风险管理</w:t>
        </w:r>
        <w:r>
          <w:tab/>
        </w:r>
        <w:r>
          <w:fldChar w:fldCharType="begin"/>
        </w:r>
        <w:r>
          <w:instrText xml:space="preserve"> PAGEREF _Toc23351 \h </w:instrText>
        </w:r>
        <w:r>
          <w:fldChar w:fldCharType="separate"/>
        </w:r>
        <w:r>
          <w:t>41</w:t>
        </w:r>
        <w:r>
          <w:fldChar w:fldCharType="end"/>
        </w:r>
      </w:hyperlink>
    </w:p>
    <w:p>
      <w:pPr>
        <w:pStyle w:val="TOC2"/>
        <w:tabs>
          <w:tab w:val="right" w:leader="dot" w:pos="8306"/>
        </w:tabs>
      </w:pPr>
      <w:hyperlink w:anchor="_Toc27456" w:history="1">
        <w:r>
          <w:rPr>
            <w:rFonts w:ascii="仿宋" w:eastAsia="仿宋" w:hAnsi="仿宋" w:cs="仿宋" w:hint="eastAsia"/>
            <w:lang w:eastAsia="zh-CN"/>
          </w:rPr>
          <w:t>(一)、风险识别与评估</w:t>
        </w:r>
        <w:r>
          <w:tab/>
        </w:r>
        <w:r>
          <w:fldChar w:fldCharType="begin"/>
        </w:r>
        <w:r>
          <w:instrText xml:space="preserve"> PAGEREF _Toc27456 \h </w:instrText>
        </w:r>
        <w:r>
          <w:fldChar w:fldCharType="separate"/>
        </w:r>
        <w:r>
          <w:t>41</w:t>
        </w:r>
        <w:r>
          <w:fldChar w:fldCharType="end"/>
        </w:r>
      </w:hyperlink>
    </w:p>
    <w:p>
      <w:pPr>
        <w:pStyle w:val="TOC2"/>
        <w:tabs>
          <w:tab w:val="right" w:leader="dot" w:pos="8306"/>
        </w:tabs>
      </w:pPr>
      <w:hyperlink w:anchor="_Toc30952" w:history="1">
        <w:r>
          <w:rPr>
            <w:rFonts w:ascii="仿宋" w:eastAsia="仿宋" w:hAnsi="仿宋" w:cs="仿宋" w:hint="eastAsia"/>
            <w:lang w:eastAsia="zh-CN"/>
          </w:rPr>
          <w:t>(二)、风险应对策略</w:t>
        </w:r>
        <w:r>
          <w:tab/>
        </w:r>
        <w:r>
          <w:fldChar w:fldCharType="begin"/>
        </w:r>
        <w:r>
          <w:instrText xml:space="preserve"> PAGEREF _Toc30952 \h </w:instrText>
        </w:r>
        <w:r>
          <w:fldChar w:fldCharType="separate"/>
        </w:r>
        <w:r>
          <w:t>42</w:t>
        </w:r>
        <w:r>
          <w:fldChar w:fldCharType="end"/>
        </w:r>
      </w:hyperlink>
    </w:p>
    <w:p>
      <w:pPr>
        <w:pStyle w:val="TOC2"/>
        <w:tabs>
          <w:tab w:val="right" w:leader="dot" w:pos="8306"/>
        </w:tabs>
      </w:pPr>
      <w:hyperlink w:anchor="_Toc30614" w:history="1">
        <w:r>
          <w:rPr>
            <w:rFonts w:ascii="仿宋" w:eastAsia="仿宋" w:hAnsi="仿宋" w:cs="仿宋" w:hint="eastAsia"/>
            <w:lang w:eastAsia="zh-CN"/>
          </w:rPr>
          <w:t>(三)、风险监控与控制</w:t>
        </w:r>
        <w:r>
          <w:tab/>
        </w:r>
        <w:r>
          <w:fldChar w:fldCharType="begin"/>
        </w:r>
        <w:r>
          <w:instrText xml:space="preserve"> PAGEREF _Toc30614 \h </w:instrText>
        </w:r>
        <w:r>
          <w:fldChar w:fldCharType="separate"/>
        </w:r>
        <w:r>
          <w:t>44</w:t>
        </w:r>
        <w:r>
          <w:fldChar w:fldCharType="end"/>
        </w:r>
      </w:hyperlink>
    </w:p>
    <w:p>
      <w:pPr>
        <w:pStyle w:val="TOC1"/>
        <w:tabs>
          <w:tab w:val="right" w:leader="dot" w:pos="8306"/>
        </w:tabs>
      </w:pPr>
      <w:hyperlink w:anchor="_Toc8650" w:history="1">
        <w:r>
          <w:rPr>
            <w:rFonts w:ascii="仿宋" w:eastAsia="仿宋" w:hAnsi="仿宋" w:cs="仿宋" w:hint="eastAsia"/>
            <w:lang w:eastAsia="zh-CN"/>
          </w:rPr>
          <w:t>十二、皮革服装项目财务管理</w:t>
        </w:r>
        <w:r>
          <w:tab/>
        </w:r>
        <w:r>
          <w:fldChar w:fldCharType="begin"/>
        </w:r>
        <w:r>
          <w:instrText xml:space="preserve"> PAGEREF _Toc8650 \h </w:instrText>
        </w:r>
        <w:r>
          <w:fldChar w:fldCharType="separate"/>
        </w:r>
        <w:r>
          <w:t>45</w:t>
        </w:r>
        <w:r>
          <w:fldChar w:fldCharType="end"/>
        </w:r>
      </w:hyperlink>
    </w:p>
    <w:p>
      <w:pPr>
        <w:pStyle w:val="TOC2"/>
        <w:tabs>
          <w:tab w:val="right" w:leader="dot" w:pos="8306"/>
        </w:tabs>
      </w:pPr>
      <w:hyperlink w:anchor="_Toc6368" w:history="1">
        <w:r>
          <w:rPr>
            <w:rFonts w:ascii="仿宋" w:eastAsia="仿宋" w:hAnsi="仿宋" w:cs="仿宋" w:hint="eastAsia"/>
            <w:lang w:eastAsia="zh-CN"/>
          </w:rPr>
          <w:t>(一)、资金需求大</w:t>
        </w:r>
        <w:r>
          <w:tab/>
        </w:r>
        <w:r>
          <w:fldChar w:fldCharType="begin"/>
        </w:r>
        <w:r>
          <w:instrText xml:space="preserve"> PAGEREF _Toc6368 \h </w:instrText>
        </w:r>
        <w:r>
          <w:fldChar w:fldCharType="separate"/>
        </w:r>
        <w:r>
          <w:t>45</w:t>
        </w:r>
        <w:r>
          <w:fldChar w:fldCharType="end"/>
        </w:r>
      </w:hyperlink>
    </w:p>
    <w:p>
      <w:pPr>
        <w:pStyle w:val="TOC2"/>
        <w:tabs>
          <w:tab w:val="right" w:leader="dot" w:pos="8306"/>
        </w:tabs>
      </w:pPr>
      <w:hyperlink w:anchor="_Toc22841" w:history="1">
        <w:r>
          <w:rPr>
            <w:rFonts w:ascii="仿宋" w:eastAsia="仿宋" w:hAnsi="仿宋" w:cs="仿宋" w:hint="eastAsia"/>
            <w:lang w:eastAsia="zh-CN"/>
          </w:rPr>
          <w:t>(二)、研发周期长</w:t>
        </w:r>
        <w:r>
          <w:tab/>
        </w:r>
        <w:r>
          <w:fldChar w:fldCharType="begin"/>
        </w:r>
        <w:r>
          <w:instrText xml:space="preserve"> PAGEREF _Toc22841 \h </w:instrText>
        </w:r>
        <w:r>
          <w:fldChar w:fldCharType="separate"/>
        </w:r>
        <w:r>
          <w:t>46</w:t>
        </w:r>
        <w:r>
          <w:fldChar w:fldCharType="end"/>
        </w:r>
      </w:hyperlink>
    </w:p>
    <w:p>
      <w:pPr>
        <w:pStyle w:val="TOC2"/>
        <w:tabs>
          <w:tab w:val="right" w:leader="dot" w:pos="8306"/>
        </w:tabs>
      </w:pPr>
      <w:hyperlink w:anchor="_Toc21328" w:history="1">
        <w:r>
          <w:rPr>
            <w:rFonts w:ascii="仿宋" w:eastAsia="仿宋" w:hAnsi="仿宋" w:cs="仿宋" w:hint="eastAsia"/>
            <w:lang w:eastAsia="zh-CN"/>
          </w:rPr>
          <w:t>(三)、市场风险大</w:t>
        </w:r>
        <w:r>
          <w:tab/>
        </w:r>
        <w:r>
          <w:fldChar w:fldCharType="begin"/>
        </w:r>
        <w:r>
          <w:instrText xml:space="preserve"> PAGEREF _Toc21328 \h </w:instrText>
        </w:r>
        <w:r>
          <w:fldChar w:fldCharType="separate"/>
        </w:r>
        <w:r>
          <w:t>47</w:t>
        </w:r>
        <w:r>
          <w:fldChar w:fldCharType="end"/>
        </w:r>
      </w:hyperlink>
    </w:p>
    <w:p>
      <w:pPr>
        <w:pStyle w:val="TOC2"/>
        <w:tabs>
          <w:tab w:val="right" w:leader="dot" w:pos="8306"/>
        </w:tabs>
      </w:pPr>
      <w:hyperlink w:anchor="_Toc28632" w:history="1">
        <w:r>
          <w:rPr>
            <w:rFonts w:ascii="仿宋" w:eastAsia="仿宋" w:hAnsi="仿宋" w:cs="仿宋" w:hint="eastAsia"/>
            <w:lang w:eastAsia="zh-CN"/>
          </w:rPr>
          <w:t>(四)、利润率高</w:t>
        </w:r>
        <w:r>
          <w:tab/>
        </w:r>
        <w:r>
          <w:fldChar w:fldCharType="begin"/>
        </w:r>
        <w:r>
          <w:instrText xml:space="preserve"> PAGEREF _Toc28632 \h </w:instrText>
        </w:r>
        <w:r>
          <w:fldChar w:fldCharType="separate"/>
        </w:r>
        <w:r>
          <w:t>50</w:t>
        </w:r>
        <w:r>
          <w:fldChar w:fldCharType="end"/>
        </w:r>
      </w:hyperlink>
    </w:p>
    <w:p>
      <w:pPr>
        <w:pStyle w:val="TOC1"/>
        <w:tabs>
          <w:tab w:val="right" w:leader="dot" w:pos="8306"/>
        </w:tabs>
      </w:pPr>
      <w:hyperlink w:anchor="_Toc1355" w:history="1">
        <w:r>
          <w:rPr>
            <w:rFonts w:ascii="仿宋" w:eastAsia="仿宋" w:hAnsi="仿宋" w:cs="仿宋" w:hint="eastAsia"/>
            <w:lang w:eastAsia="zh-CN"/>
          </w:rPr>
          <w:t>十三、供应链管理</w:t>
        </w:r>
        <w:r>
          <w:tab/>
        </w:r>
        <w:r>
          <w:fldChar w:fldCharType="begin"/>
        </w:r>
        <w:r>
          <w:instrText xml:space="preserve"> PAGEREF _Toc1355 \h </w:instrText>
        </w:r>
        <w:r>
          <w:fldChar w:fldCharType="separate"/>
        </w:r>
        <w:r>
          <w:t>52</w:t>
        </w:r>
        <w:r>
          <w:fldChar w:fldCharType="end"/>
        </w:r>
      </w:hyperlink>
    </w:p>
    <w:p>
      <w:pPr>
        <w:pStyle w:val="TOC2"/>
        <w:tabs>
          <w:tab w:val="right" w:leader="dot" w:pos="8306"/>
        </w:tabs>
      </w:pPr>
      <w:hyperlink w:anchor="_Toc8574" w:history="1">
        <w:r>
          <w:rPr>
            <w:rFonts w:ascii="仿宋" w:eastAsia="仿宋" w:hAnsi="仿宋" w:cs="仿宋" w:hint="eastAsia"/>
            <w:lang w:eastAsia="zh-CN"/>
          </w:rPr>
          <w:t>(一)、供应链战略规划</w:t>
        </w:r>
        <w:r>
          <w:tab/>
        </w:r>
        <w:r>
          <w:fldChar w:fldCharType="begin"/>
        </w:r>
        <w:r>
          <w:instrText xml:space="preserve"> PAGEREF _Toc8574 \h </w:instrText>
        </w:r>
        <w:r>
          <w:fldChar w:fldCharType="separate"/>
        </w:r>
        <w:r>
          <w:t>52</w:t>
        </w:r>
        <w:r>
          <w:fldChar w:fldCharType="end"/>
        </w:r>
      </w:hyperlink>
    </w:p>
    <w:p>
      <w:pPr>
        <w:pStyle w:val="TOC2"/>
        <w:tabs>
          <w:tab w:val="right" w:leader="dot" w:pos="8306"/>
        </w:tabs>
      </w:pPr>
      <w:hyperlink w:anchor="_Toc7727" w:history="1">
        <w:r>
          <w:rPr>
            <w:rFonts w:ascii="仿宋" w:eastAsia="仿宋" w:hAnsi="仿宋" w:cs="仿宋" w:hint="eastAsia"/>
            <w:lang w:eastAsia="zh-CN"/>
          </w:rPr>
          <w:t>(二)、供应商选择与合作</w:t>
        </w:r>
        <w:r>
          <w:tab/>
        </w:r>
        <w:r>
          <w:fldChar w:fldCharType="begin"/>
        </w:r>
        <w:r>
          <w:instrText xml:space="preserve"> PAGEREF _Toc7727 \h </w:instrText>
        </w:r>
        <w:r>
          <w:fldChar w:fldCharType="separate"/>
        </w:r>
        <w:r>
          <w:t>54</w:t>
        </w:r>
        <w:r>
          <w:fldChar w:fldCharType="end"/>
        </w:r>
      </w:hyperlink>
    </w:p>
    <w:p>
      <w:pPr>
        <w:pStyle w:val="TOC2"/>
        <w:tabs>
          <w:tab w:val="right" w:leader="dot" w:pos="8306"/>
        </w:tabs>
      </w:pPr>
      <w:hyperlink w:anchor="_Toc16241" w:history="1">
        <w:r>
          <w:rPr>
            <w:rFonts w:ascii="仿宋" w:eastAsia="仿宋" w:hAnsi="仿宋" w:cs="仿宋" w:hint="eastAsia"/>
            <w:lang w:eastAsia="zh-CN"/>
          </w:rPr>
          <w:t>(三)、物流与库存管理</w:t>
        </w:r>
        <w:r>
          <w:tab/>
        </w:r>
        <w:r>
          <w:fldChar w:fldCharType="begin"/>
        </w:r>
        <w:r>
          <w:instrText xml:space="preserve"> PAGEREF _Toc16241 \h </w:instrText>
        </w:r>
        <w:r>
          <w:fldChar w:fldCharType="separate"/>
        </w:r>
        <w:r>
          <w:t>55</w:t>
        </w:r>
        <w:r>
          <w:fldChar w:fldCharType="end"/>
        </w:r>
      </w:hyperlink>
    </w:p>
    <w:p>
      <w:pPr>
        <w:pStyle w:val="TOC1"/>
        <w:tabs>
          <w:tab w:val="right" w:leader="dot" w:pos="8306"/>
        </w:tabs>
      </w:pPr>
      <w:hyperlink w:anchor="_Toc13339" w:history="1">
        <w:r>
          <w:rPr>
            <w:rFonts w:ascii="仿宋" w:eastAsia="仿宋" w:hAnsi="仿宋" w:cs="仿宋" w:hint="eastAsia"/>
            <w:lang w:eastAsia="zh-CN"/>
          </w:rPr>
          <w:t>十四、营销与推广策略</w:t>
        </w:r>
        <w:r>
          <w:tab/>
        </w:r>
        <w:r>
          <w:fldChar w:fldCharType="begin"/>
        </w:r>
        <w:r>
          <w:instrText xml:space="preserve"> PAGEREF _Toc13339 \h </w:instrText>
        </w:r>
        <w:r>
          <w:fldChar w:fldCharType="separate"/>
        </w:r>
        <w:r>
          <w:t>56</w:t>
        </w:r>
        <w:r>
          <w:fldChar w:fldCharType="end"/>
        </w:r>
      </w:hyperlink>
    </w:p>
    <w:p>
      <w:pPr>
        <w:pStyle w:val="TOC2"/>
        <w:tabs>
          <w:tab w:val="right" w:leader="dot" w:pos="8306"/>
        </w:tabs>
      </w:pPr>
      <w:hyperlink w:anchor="_Toc12667" w:history="1">
        <w:r>
          <w:rPr>
            <w:rFonts w:ascii="仿宋" w:eastAsia="仿宋" w:hAnsi="仿宋" w:cs="仿宋" w:hint="eastAsia"/>
            <w:lang w:eastAsia="zh-CN"/>
          </w:rPr>
          <w:t>(一)、产品/服务定位与特点</w:t>
        </w:r>
        <w:r>
          <w:tab/>
        </w:r>
        <w:r>
          <w:fldChar w:fldCharType="begin"/>
        </w:r>
        <w:r>
          <w:instrText xml:space="preserve"> PAGEREF _Toc12667 \h </w:instrText>
        </w:r>
        <w:r>
          <w:fldChar w:fldCharType="separate"/>
        </w:r>
        <w:r>
          <w:t>56</w:t>
        </w:r>
        <w:r>
          <w:fldChar w:fldCharType="end"/>
        </w:r>
      </w:hyperlink>
    </w:p>
    <w:p>
      <w:pPr>
        <w:pStyle w:val="TOC2"/>
        <w:tabs>
          <w:tab w:val="right" w:leader="dot" w:pos="8306"/>
        </w:tabs>
      </w:pPr>
      <w:hyperlink w:anchor="_Toc14648" w:history="1">
        <w:r>
          <w:rPr>
            <w:rFonts w:ascii="仿宋" w:eastAsia="仿宋" w:hAnsi="仿宋" w:cs="仿宋" w:hint="eastAsia"/>
            <w:lang w:eastAsia="zh-CN"/>
          </w:rPr>
          <w:t>(二)、市场定位与竞争分析</w:t>
        </w:r>
        <w:r>
          <w:tab/>
        </w:r>
        <w:r>
          <w:fldChar w:fldCharType="begin"/>
        </w:r>
        <w:r>
          <w:instrText xml:space="preserve"> PAGEREF _Toc14648 \h </w:instrText>
        </w:r>
        <w:r>
          <w:fldChar w:fldCharType="separate"/>
        </w:r>
        <w:r>
          <w:t>57</w:t>
        </w:r>
        <w:r>
          <w:fldChar w:fldCharType="end"/>
        </w:r>
      </w:hyperlink>
    </w:p>
    <w:p>
      <w:pPr>
        <w:pStyle w:val="TOC2"/>
        <w:tabs>
          <w:tab w:val="right" w:leader="dot" w:pos="8306"/>
        </w:tabs>
      </w:pPr>
      <w:hyperlink w:anchor="_Toc11418" w:history="1">
        <w:r>
          <w:rPr>
            <w:rFonts w:ascii="仿宋" w:eastAsia="仿宋" w:hAnsi="仿宋" w:cs="仿宋" w:hint="eastAsia"/>
            <w:lang w:eastAsia="zh-CN"/>
          </w:rPr>
          <w:t>(三)、营销渠道与策略</w:t>
        </w:r>
        <w:r>
          <w:tab/>
        </w:r>
        <w:r>
          <w:fldChar w:fldCharType="begin"/>
        </w:r>
        <w:r>
          <w:instrText xml:space="preserve"> PAGEREF _Toc11418 \h </w:instrText>
        </w:r>
        <w:r>
          <w:fldChar w:fldCharType="separate"/>
        </w:r>
        <w:r>
          <w:t>59</w:t>
        </w:r>
        <w:r>
          <w:fldChar w:fldCharType="end"/>
        </w:r>
      </w:hyperlink>
    </w:p>
    <w:p>
      <w:pPr>
        <w:pStyle w:val="TOC2"/>
        <w:tabs>
          <w:tab w:val="right" w:leader="dot" w:pos="8306"/>
        </w:tabs>
      </w:pPr>
      <w:hyperlink w:anchor="_Toc21527" w:history="1">
        <w:r>
          <w:rPr>
            <w:rFonts w:ascii="仿宋" w:eastAsia="仿宋" w:hAnsi="仿宋" w:cs="仿宋" w:hint="eastAsia"/>
            <w:lang w:eastAsia="zh-CN"/>
          </w:rPr>
          <w:t>(四)、推广与宣传活动</w:t>
        </w:r>
        <w:r>
          <w:tab/>
        </w:r>
        <w:r>
          <w:fldChar w:fldCharType="begin"/>
        </w:r>
        <w:r>
          <w:instrText xml:space="preserve"> PAGEREF _Toc21527 \h </w:instrText>
        </w:r>
        <w:r>
          <w:fldChar w:fldCharType="separate"/>
        </w:r>
        <w:r>
          <w:t>60</w:t>
        </w:r>
        <w:r>
          <w:fldChar w:fldCharType="end"/>
        </w:r>
      </w:hyperlink>
    </w:p>
    <w:p>
      <w:pPr>
        <w:pStyle w:val="TOC1"/>
        <w:tabs>
          <w:tab w:val="right" w:leader="dot" w:pos="8306"/>
        </w:tabs>
      </w:pPr>
      <w:hyperlink w:anchor="_Toc13413" w:history="1">
        <w:r>
          <w:rPr>
            <w:rFonts w:ascii="仿宋" w:eastAsia="仿宋" w:hAnsi="仿宋" w:cs="仿宋" w:hint="eastAsia"/>
            <w:lang w:eastAsia="zh-CN"/>
          </w:rPr>
          <w:t>十五、皮革服装项目治理与监督</w:t>
        </w:r>
        <w:r>
          <w:tab/>
        </w:r>
        <w:r>
          <w:fldChar w:fldCharType="begin"/>
        </w:r>
        <w:r>
          <w:instrText xml:space="preserve"> PAGEREF _Toc13413 \h </w:instrText>
        </w:r>
        <w:r>
          <w:fldChar w:fldCharType="separate"/>
        </w:r>
        <w:r>
          <w:t>65</w:t>
        </w:r>
        <w:r>
          <w:fldChar w:fldCharType="end"/>
        </w:r>
      </w:hyperlink>
    </w:p>
    <w:p>
      <w:pPr>
        <w:pStyle w:val="TOC2"/>
        <w:tabs>
          <w:tab w:val="right" w:leader="dot" w:pos="8306"/>
        </w:tabs>
      </w:pPr>
      <w:hyperlink w:anchor="_Toc15385" w:history="1">
        <w:r>
          <w:rPr>
            <w:rFonts w:ascii="仿宋" w:eastAsia="仿宋" w:hAnsi="仿宋" w:cs="仿宋" w:hint="eastAsia"/>
            <w:lang w:eastAsia="zh-CN"/>
          </w:rPr>
          <w:t>(一)、皮革服装项目治理结构</w:t>
        </w:r>
        <w:r>
          <w:tab/>
        </w:r>
        <w:r>
          <w:fldChar w:fldCharType="begin"/>
        </w:r>
        <w:r>
          <w:instrText xml:space="preserve"> PAGEREF _Toc15385 \h </w:instrText>
        </w:r>
        <w:r>
          <w:fldChar w:fldCharType="separate"/>
        </w:r>
        <w:r>
          <w:t>65</w:t>
        </w:r>
        <w:r>
          <w:fldChar w:fldCharType="end"/>
        </w:r>
      </w:hyperlink>
    </w:p>
    <w:p>
      <w:pPr>
        <w:pStyle w:val="TOC2"/>
        <w:tabs>
          <w:tab w:val="right" w:leader="dot" w:pos="8306"/>
        </w:tabs>
      </w:pPr>
      <w:hyperlink w:anchor="_Toc25687" w:history="1">
        <w:r>
          <w:rPr>
            <w:rFonts w:ascii="仿宋" w:eastAsia="仿宋" w:hAnsi="仿宋" w:cs="仿宋" w:hint="eastAsia"/>
            <w:lang w:eastAsia="zh-CN"/>
          </w:rPr>
          <w:t>(二)、监督与审计</w:t>
        </w:r>
        <w:r>
          <w:tab/>
        </w:r>
        <w:r>
          <w:fldChar w:fldCharType="begin"/>
        </w:r>
        <w:r>
          <w:instrText xml:space="preserve"> PAGEREF _Toc25687 \h </w:instrText>
        </w:r>
        <w:r>
          <w:fldChar w:fldCharType="separate"/>
        </w:r>
        <w:r>
          <w:t>67</w:t>
        </w:r>
        <w:r>
          <w:fldChar w:fldCharType="end"/>
        </w:r>
      </w:hyperlink>
    </w:p>
    <w:p>
      <w:pPr>
        <w:pStyle w:val="TOC1"/>
        <w:tabs>
          <w:tab w:val="right" w:leader="dot" w:pos="8306"/>
        </w:tabs>
      </w:pPr>
      <w:hyperlink w:anchor="_Toc16893" w:history="1">
        <w:r>
          <w:rPr>
            <w:rFonts w:ascii="仿宋" w:eastAsia="仿宋" w:hAnsi="仿宋" w:cs="仿宋" w:hint="eastAsia"/>
            <w:lang w:eastAsia="zh-CN"/>
          </w:rPr>
          <w:t>十六、皮革服装项目实施时间节点</w:t>
        </w:r>
        <w:r>
          <w:tab/>
        </w:r>
        <w:r>
          <w:fldChar w:fldCharType="begin"/>
        </w:r>
        <w:r>
          <w:instrText xml:space="preserve"> PAGEREF _Toc16893 \h </w:instrText>
        </w:r>
        <w:r>
          <w:fldChar w:fldCharType="separate"/>
        </w:r>
        <w:r>
          <w:t>68</w:t>
        </w:r>
        <w:r>
          <w:fldChar w:fldCharType="end"/>
        </w:r>
      </w:hyperlink>
    </w:p>
    <w:p>
      <w:pPr>
        <w:pStyle w:val="TOC2"/>
        <w:tabs>
          <w:tab w:val="right" w:leader="dot" w:pos="8306"/>
        </w:tabs>
      </w:pPr>
      <w:hyperlink w:anchor="_Toc10393" w:history="1">
        <w:r>
          <w:rPr>
            <w:rFonts w:ascii="仿宋" w:eastAsia="仿宋" w:hAnsi="仿宋" w:cs="仿宋" w:hint="eastAsia"/>
            <w:lang w:eastAsia="zh-CN"/>
          </w:rPr>
          <w:t>(一)、皮革服装项目启动阶段时间节点</w:t>
        </w:r>
        <w:r>
          <w:tab/>
        </w:r>
        <w:r>
          <w:fldChar w:fldCharType="begin"/>
        </w:r>
        <w:r>
          <w:instrText xml:space="preserve"> PAGEREF _Toc10393 \h </w:instrText>
        </w:r>
        <w:r>
          <w:fldChar w:fldCharType="separate"/>
        </w:r>
        <w:r>
          <w:t>68</w:t>
        </w:r>
        <w:r>
          <w:fldChar w:fldCharType="end"/>
        </w:r>
      </w:hyperlink>
    </w:p>
    <w:p>
      <w:pPr>
        <w:pStyle w:val="TOC2"/>
        <w:tabs>
          <w:tab w:val="right" w:leader="dot" w:pos="8306"/>
        </w:tabs>
      </w:pPr>
      <w:hyperlink w:anchor="_Toc11789" w:history="1">
        <w:r>
          <w:rPr>
            <w:rFonts w:ascii="仿宋" w:eastAsia="仿宋" w:hAnsi="仿宋" w:cs="仿宋" w:hint="eastAsia"/>
            <w:lang w:eastAsia="zh-CN"/>
          </w:rPr>
          <w:t>(二)、皮革服装项目执行阶段时间节点</w:t>
        </w:r>
        <w:r>
          <w:tab/>
        </w:r>
        <w:r>
          <w:fldChar w:fldCharType="begin"/>
        </w:r>
        <w:r>
          <w:instrText xml:space="preserve"> PAGEREF _Toc11789 \h </w:instrText>
        </w:r>
        <w:r>
          <w:fldChar w:fldCharType="separate"/>
        </w:r>
        <w:r>
          <w:t>69</w:t>
        </w:r>
        <w:r>
          <w:fldChar w:fldCharType="end"/>
        </w:r>
      </w:hyperlink>
    </w:p>
    <w:p>
      <w:pPr>
        <w:pStyle w:val="TOC2"/>
        <w:tabs>
          <w:tab w:val="right" w:leader="dot" w:pos="8306"/>
        </w:tabs>
      </w:pPr>
      <w:hyperlink w:anchor="_Toc2569" w:history="1">
        <w:r>
          <w:rPr>
            <w:rFonts w:ascii="仿宋" w:eastAsia="仿宋" w:hAnsi="仿宋" w:cs="仿宋" w:hint="eastAsia"/>
            <w:lang w:eastAsia="zh-CN"/>
          </w:rPr>
          <w:t>(三)、皮革服装项目完成阶段时间节点</w:t>
        </w:r>
        <w:r>
          <w:tab/>
        </w:r>
        <w:r>
          <w:fldChar w:fldCharType="begin"/>
        </w:r>
        <w:r>
          <w:instrText xml:space="preserve"> PAGEREF _Toc2569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028"/>
      <w:r>
        <w:rPr>
          <w:rFonts w:ascii="仿宋" w:eastAsia="仿宋" w:hAnsi="仿宋" w:cs="仿宋" w:hint="eastAsia"/>
          <w:sz w:val="28"/>
          <w:lang w:eastAsia="zh-CN"/>
        </w:rPr>
        <w:t>一、皮革服装项目建设单位说明</w:t>
      </w:r>
      <w:bookmarkEnd w:id="2"/>
    </w:p>
    <w:p>
      <w:pPr>
        <w:pStyle w:val="Heading2"/>
        <w:rPr>
          <w:rFonts w:ascii="仿宋" w:eastAsia="仿宋" w:hAnsi="仿宋" w:cs="仿宋" w:hint="eastAsia"/>
          <w:lang w:eastAsia="zh-CN"/>
        </w:rPr>
      </w:pPr>
      <w:bookmarkStart w:id="3" w:name="_Toc9458"/>
      <w:r>
        <w:rPr>
          <w:rFonts w:ascii="仿宋" w:eastAsia="仿宋" w:hAnsi="仿宋" w:cs="仿宋" w:hint="eastAsia"/>
          <w:lang w:eastAsia="zh-CN"/>
        </w:rPr>
        <w:t>(一)、皮革服装项目承办单位基本情况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93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皮革服装项目承办单位的XXXX，我们着眼于实现可持续的经济效益。通过技术创新和解决方案的提供，公司预计在皮革服装项目执行期间将获得可观的收入增长。这一收入来源主要包括皮革服装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同时，我们注重成本控制和效率提升，以确保皮革服装项目的可持续盈利。透过精细的管理和资源优化，公司期望实现皮革服装项目利润最大化。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皮革服装项目实施进行全面的投资评估，包括皮革服装项目启动阶段的资金投入和后续运营成本。通过对皮革服装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皮革服装项目实施过程中具备足够的资金流动性，公司将进行详尽的现金流分析。这包括资金需求的合理预测、皮革服装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765"/>
      <w:r>
        <w:rPr>
          <w:rFonts w:ascii="仿宋" w:eastAsia="仿宋" w:hAnsi="仿宋" w:cs="仿宋" w:hint="eastAsia"/>
          <w:sz w:val="28"/>
          <w:lang w:eastAsia="zh-CN"/>
        </w:rPr>
        <w:t>二、皮革服装项目土建工程</w:t>
      </w:r>
      <w:bookmarkEnd w:id="5"/>
    </w:p>
    <w:p>
      <w:pPr>
        <w:pStyle w:val="Heading2"/>
        <w:rPr>
          <w:rFonts w:ascii="仿宋" w:eastAsia="仿宋" w:hAnsi="仿宋" w:cs="仿宋" w:hint="eastAsia"/>
          <w:lang w:eastAsia="zh-CN"/>
        </w:rPr>
      </w:pPr>
      <w:bookmarkStart w:id="6" w:name="_Toc355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在皮革服装项目的建筑工程设计中，我们将秉承一系列重要的设计原则，以确保皮革服装项目建筑在功能、美观、可持续性等方面达到最佳效果。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首要原则是确保建筑的功能性得到最大化的发挥。我们将充分理解皮革服装项目的实际需求，合理布局各个功能区域，保证建筑在满足业务需求的同时，提供高效的工作环境。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在建筑设计中，我们将综合考虑建设和运营成本。通过精细的经济效益分析，确保设计方案在高效利用资源的同时，对皮革服装项目的长期盈利能力有积极的贡献。</w:t>
      </w:r>
    </w:p>
    <w:p>
      <w:pPr>
        <w:pStyle w:val="Heading2"/>
        <w:ind w:firstLine="560" w:firstLineChars="200"/>
        <w:rPr>
          <w:rFonts w:ascii="仿宋" w:eastAsia="仿宋" w:hAnsi="仿宋" w:cs="仿宋" w:hint="eastAsia"/>
          <w:sz w:val="28"/>
          <w:lang w:eastAsia="zh-CN"/>
        </w:rPr>
      </w:pPr>
      <w:bookmarkStart w:id="7" w:name="_Toc851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革服装项目的土建工程设计中，我们将精准设定设计年限，结合皮革服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皮革服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73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皮革服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皮革服装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皮革服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59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本期工程皮革服装项目预计总建筑面积XXX平方米，其中：计容建筑面积XXX平方米，计划建筑工程投资XX万元，占皮革服装项目总投资的XX%。</w:t>
      </w:r>
    </w:p>
    <w:p>
      <w:pPr>
        <w:pStyle w:val="Heading1"/>
        <w:ind w:firstLine="560" w:firstLineChars="200"/>
        <w:rPr>
          <w:rFonts w:ascii="仿宋" w:eastAsia="仿宋" w:hAnsi="仿宋" w:cs="仿宋" w:hint="eastAsia"/>
          <w:sz w:val="28"/>
          <w:lang w:eastAsia="zh-CN"/>
        </w:rPr>
      </w:pPr>
      <w:bookmarkStart w:id="10" w:name="_Toc31101"/>
      <w:r>
        <w:rPr>
          <w:rFonts w:ascii="仿宋" w:eastAsia="仿宋" w:hAnsi="仿宋" w:cs="仿宋" w:hint="eastAsia"/>
          <w:sz w:val="28"/>
          <w:lang w:eastAsia="zh-CN"/>
        </w:rPr>
        <w:t>三、皮革服装项目可持续发展</w:t>
      </w:r>
      <w:bookmarkEnd w:id="10"/>
    </w:p>
    <w:p>
      <w:pPr>
        <w:pStyle w:val="Heading2"/>
        <w:rPr>
          <w:rFonts w:ascii="仿宋" w:eastAsia="仿宋" w:hAnsi="仿宋" w:cs="仿宋" w:hint="eastAsia"/>
          <w:lang w:eastAsia="zh-CN"/>
        </w:rPr>
      </w:pPr>
      <w:bookmarkStart w:id="11" w:name="_Toc21302"/>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革服装项目中，皮革服装项目团队着眼于未来，明确了可持续发展的战略方向。制定的具体可持续发展目标包括降低资源使用、采用环保技术、最大化社会效益等。这一步骤不仅有助于皮革服装项目在环保和社会责任方面达到最高标准，也为未来提供了明确的指引，确保皮革服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可持续实践的融入皮革服装项目管理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皮革服装项目管理周期。从皮革服装项目规划开始，皮革服装项目团队就考虑了环境和社会的因素。在执行阶段，皮革服装项目团队积极推动绿色技术的应用，优化资源利用。此外，关注员工的社会责任，通过培训和沟通活动提高员工对可持续发展的认知，使他们能够在日常工作中践行可持续实践。这些举措不仅为皮革服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3679"/>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扎根于皮革服装项目的可持续发展理念，我们深信环保与社会责任是皮革服装项目成功的关键支柱。在皮革服装项目的每一步，我们都致力于通过创新和实践，履行对环境和社会的坚定责任。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服装项目团队通过引入先进的环保技术、建立高效的废物处理系统以及推动能源节约措施，积极履行环保责任。定期的环保监测和评估确保皮革服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服装项目不仅致力于自身可持续发展，还注重对社会的回馈。通过支持社区皮革服装项目、参与慈善事业、提供培训机会等方式，皮革服装项目积极履行社会责任。与当地社区建立积极互动，关注员工的工作与生活平衡，以及员工的身心健康，是皮革服装项目在社会责任层面的关键举措。这样的实践不仅增强了皮革服装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1916"/>
      <w:r>
        <w:rPr>
          <w:rFonts w:ascii="仿宋" w:eastAsia="仿宋" w:hAnsi="仿宋" w:cs="仿宋" w:hint="eastAsia"/>
          <w:sz w:val="28"/>
          <w:lang w:eastAsia="zh-CN"/>
        </w:rPr>
        <w:t>四、皮革服装项目绩效评估</w:t>
      </w:r>
      <w:bookmarkEnd w:id="13"/>
    </w:p>
    <w:p>
      <w:pPr>
        <w:pStyle w:val="Heading2"/>
        <w:rPr>
          <w:rFonts w:ascii="仿宋" w:eastAsia="仿宋" w:hAnsi="仿宋" w:cs="仿宋" w:hint="eastAsia"/>
          <w:lang w:eastAsia="zh-CN"/>
        </w:rPr>
      </w:pPr>
      <w:bookmarkStart w:id="14" w:name="_Toc23053"/>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皮革服装项目中，我们设计了一套全面的绩效评估指标，以确保皮革服装项目的可控和成功交付。这些指标跨足皮革服装项目目标、成本、进度和质量等多个维度，为我们提供了全面洞察皮革服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服装项目目标达成率是我们关注的首要指标。我们设定了明确的目标，并通过定期监测和评估，迅速发现并应对潜在的目标偏差。这为皮革服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成本绩效是另一个核心关注点。通过实际成本与预算成本的对比分析，我们深入了解成本差异的原因，及时调整资源分配，保持皮革服装项目在经济效益方面的合理水平。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服装项目进度作为关键的绩效指标之一，得到了精心的关注。我们制定了详细的皮革服装项目进度计划，并设立了进度符合度指标，确保实际进度与计划进度保持一致。这使我们能够快速发现和解决潜在的进度问题，保持皮革服装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皮革服装项目绩效的不可或缺的一环。我们引入了一系列的质量标准和客户满意度指标，以确保皮革服装项目交付的成果在质量上达到或超越预期水平。通过持续监测这些指标，我们努力提升皮革服装项目整体质量水平，为皮革服装项目的成功交付提供有力保障。通过这些科学且全面的绩效评估，我们能够更好地引导皮革服装项目的持续改进，确保皮革服装项目目标的顺利达成。</w:t>
      </w:r>
    </w:p>
    <w:p>
      <w:pPr>
        <w:pStyle w:val="Heading2"/>
        <w:ind w:firstLine="560" w:firstLineChars="200"/>
        <w:rPr>
          <w:rFonts w:ascii="仿宋" w:eastAsia="仿宋" w:hAnsi="仿宋" w:cs="仿宋" w:hint="eastAsia"/>
          <w:sz w:val="28"/>
          <w:lang w:eastAsia="zh-CN"/>
        </w:rPr>
      </w:pPr>
      <w:bookmarkStart w:id="15" w:name="_Toc28784"/>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绩效评估是皮革服装项目中的关键环节，为确保皮革服装项目达到预期目标，我们采用了多层次、多维度的绩效评估方法。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皮革服装项目的战略目标对齐，确保每个决策和行动都与皮革服装项目整体目标保持一致。团队会定期召开战略对齐会议，审视当前工作与皮革服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皮革服装项目进度、质量、成本和风险等方面。这些指标通过数据收集和分析，为皮革服装项目管理团队提供了客观的评估依据。例如，我们通过皮革服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绩效评估不仅仅停留在皮革服装项目内部，还考虑了皮革服装项目对外部环境的影响。我们定期进行干系人满意度调查，以了解各利益相关方对皮革服装项目的期望和满意度，并及时做出调整。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这种多层次、多角度的绩效评估方法，使得我们能够全面了解皮革服装项目的运行状态，及时做出调整，确保皮革服装项目在不断变化的环境中保持稳健前行。</w:t>
      </w:r>
    </w:p>
    <w:p>
      <w:pPr>
        <w:pStyle w:val="Heading2"/>
        <w:ind w:firstLine="560" w:firstLineChars="200"/>
        <w:rPr>
          <w:rFonts w:ascii="仿宋" w:eastAsia="仿宋" w:hAnsi="仿宋" w:cs="仿宋" w:hint="eastAsia"/>
          <w:sz w:val="28"/>
          <w:lang w:eastAsia="zh-CN"/>
        </w:rPr>
      </w:pPr>
      <w:bookmarkStart w:id="16" w:name="_Toc2627"/>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为了确保皮革服装项目的有效管理和不断优化，我们采用了精心设计的绩效评估周期。这个周期旨在实现灵活、实时和全面的评估，以适应皮革服装项目执行中的各种挑战。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皮革服装项目的不同需求，分为短期、中期和长期。短期评估关注每个迭代或工作周期，以及时发现和解决当前任务中的问题。中期评估涵盖几个迭代，深入了解整体皮革服装项目的趋势和性能。长期评估则着眼于整个皮革服装项目阶段，确保皮革服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皮革服装项目管理工具和协作平台，团队成员能够随时更新和分享皮革服装项目数据。这种实时性的反馈机制使我们能够及时察觉潜在问题，快速调整，保持皮革服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皮革服装项目的决策制定密不可分。每个周期的皮革服装项目回顾会议成为集体总结经验、识别问题深层次原因并找到创新解决方案的平台。这种定期的反思与调整机制使皮革服装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8356"/>
      <w:r>
        <w:rPr>
          <w:rFonts w:ascii="仿宋" w:eastAsia="仿宋" w:hAnsi="仿宋" w:cs="仿宋" w:hint="eastAsia"/>
          <w:sz w:val="28"/>
          <w:lang w:eastAsia="zh-CN"/>
        </w:rPr>
        <w:t>五、皮革服装项目危机管理</w:t>
      </w:r>
      <w:bookmarkEnd w:id="17"/>
    </w:p>
    <w:p>
      <w:pPr>
        <w:pStyle w:val="Heading2"/>
        <w:rPr>
          <w:rFonts w:ascii="仿宋" w:eastAsia="仿宋" w:hAnsi="仿宋" w:cs="仿宋" w:hint="eastAsia"/>
          <w:lang w:eastAsia="zh-CN"/>
        </w:rPr>
      </w:pPr>
      <w:bookmarkStart w:id="18" w:name="_Toc4234"/>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皮革服装项目危机管理中，危机预警与识别是确保皮革服装项目稳健运行的核心步骤。通过建立全面的监测机制，皮革服装项目团队旨在及时发现和理解潜在的风险和危机因素，以便采取及时的预防和应对措施，确保皮革服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首先，通过深入的风险评估，皮革服装项目团队全面分析了整个皮革服装项目和各个阶段可能存在的威胁。这包括准确评估每个潜在风险的发生概率和可能影响的程度，为后续危机预警提供了有力支持。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皮革服装项目团队着重于明确定义皮革服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皮革服装项目进展的持续监控，团队能够及时发现潜在问题并作出迅速反应。皮革服装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在这一阶段，团队的专业素养和反应速度将发挥至关重要的作用，以确保潜在危机能够在初期得到有效的处理，最大程度地减轻负面影响。通过危机预警与识别，皮革服装项目得以更有序、可控地推进。</w:t>
      </w:r>
    </w:p>
    <w:p>
      <w:pPr>
        <w:pStyle w:val="Heading2"/>
        <w:ind w:firstLine="560" w:firstLineChars="200"/>
        <w:rPr>
          <w:rFonts w:ascii="仿宋" w:eastAsia="仿宋" w:hAnsi="仿宋" w:cs="仿宋" w:hint="eastAsia"/>
          <w:sz w:val="28"/>
          <w:lang w:eastAsia="zh-CN"/>
        </w:rPr>
      </w:pPr>
      <w:bookmarkStart w:id="19" w:name="_Toc19916"/>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在危机发生时，皮革服装项目团队立即行动，成立了应急小组。该小组的任务是迅速制定并实施紧急应对措施，以最小化潜在损失。以下是采取的主要措施：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暂停皮革服装项目进度：为遏制危机蔓延，皮革服装项目暂时停止进行，以便全面评估当前状况。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资源重新分配：重新评估皮革服装项目资源的分配，确保最大限度地减小损失。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实时沟通：与关键利益相关者建立实时沟通机制，向他们传递皮革服装项目危机的实际状况，保障皮革服装项目核心利益。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在紧急应对的同时，皮革服装项目团队强调了团队协作和有效沟通的重要性。以下是团队协作的关键举措：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信息共享机制：建立了信息共享平台，确保团队成员能够及时获取皮革服装项目危机的实时信息。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领导者沟通：皮革服装项目领导者通过定期会议和即时沟通工具，指导团队应对危机，保持团队稳定运行。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随着危机得到初步控制，皮革服装项目团队转向制定恢复计划，以确保皮革服装项目能够从中迅速恢复。主要恢复计划包括：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修复受损的进度计划：重新评估皮革服装项目进度，制定修复计划，确保皮革服装项目尽快回归正常进程。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重新调整资源分配：优化资源分配，确保皮革服装项目在有限资源下高效运转。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风险管理机制加强：对皮革服装项目风险进行全面评估，制定更强化的风险管理策略，以预防未来可能的危机。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15609"/>
      <w:r>
        <w:rPr>
          <w:rFonts w:ascii="仿宋" w:eastAsia="仿宋" w:hAnsi="仿宋" w:cs="仿宋" w:hint="eastAsia"/>
          <w:sz w:val="28"/>
          <w:lang w:eastAsia="zh-CN"/>
        </w:rPr>
        <w:t>六、皮革服装项目建设背景及必要性分析</w:t>
      </w:r>
      <w:bookmarkEnd w:id="20"/>
    </w:p>
    <w:p>
      <w:pPr>
        <w:pStyle w:val="Heading2"/>
        <w:rPr>
          <w:rFonts w:ascii="仿宋" w:eastAsia="仿宋" w:hAnsi="仿宋" w:cs="仿宋" w:hint="eastAsia"/>
          <w:lang w:eastAsia="zh-CN"/>
        </w:rPr>
      </w:pPr>
      <w:bookmarkStart w:id="21" w:name="_Toc3717"/>
      <w:r>
        <w:rPr>
          <w:rFonts w:ascii="仿宋" w:eastAsia="仿宋" w:hAnsi="仿宋" w:cs="仿宋" w:hint="eastAsia"/>
          <w:lang w:eastAsia="zh-CN"/>
        </w:rPr>
        <w:t>(一)、皮革服装项目背景分析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服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皮革服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皮革服装项目在这个潮流中的定位。同时，我们将关注行业内涌现的新兴机遇，以便皮革服装项目更好地融入行业发展的潮流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皮革服装项目提供了强大的发展动力。我们将聚焦于行业内最新的技术发展趋势，包括但不限于人工智能、大数据分析、物联网等领域。通过深度的技术研究，我们将确保皮革服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皮革服装项目发展的源泉。我们将投入更多的精力对市场需求进行深入剖析，超越表面的需求，深入挖掘潜在的市场痛点和机遇。通过对市场需求的细致了解，皮革服装项目将更有针对性地设计解决方案，满足市场的多样化需求，从而更好地促进皮革服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皮革服装项目战略至关重要。我们将对竞争态势进行更为深入的分析，包括但不限于市场份额、产品特点、客户满意度等多个维度。通过深度的竞争分析，皮革服装项目将能够更准确地把握市场脉搏，制定具有竞争力的皮革服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https://d.book118.com/336100034200010100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皮革服装项目计划设计方案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皮革服装项目计划设计方案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皮革服装项目计划设计方案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皮革服装项目计划设计方案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皮革服装项目计划设计方案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皮革服装项目计划设计方案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皮革服装项目计划设计方案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皮革服装项目计划设计方案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皮革服装项目计划设计方案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皮革服装项目计划设计方案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皮革服装项目计划设计方案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皮革服装项目计划设计方案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皮革服装项目计划设计方案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皮革服装项目计划设计方案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皮革服装项目计划设计方案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皮革服装项目计划设计方案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皮革服装项目计划设计方案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4A73ED"/>
    <w:rsid w:val="394A73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610003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2024-02-29T16:37:00Z</dcterms:created>
  <dcterms:modified xsi:type="dcterms:W3CDTF">2024-02-29T16:37:27Z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4C110AC9DB974929ABF326C9F2B0CDA9_11</vt:lpwstr>
  </property>
  <property fmtid="{D5CDD505-2E9C-101B-9397-08002B2CF9AE}" pid="3" name="KSOProductBuildVer">
    <vt:lpwstr>2052-12.1.0.16388</vt:lpwstr>
  </property>
</Properties>
</file>