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06B8" w14:paraId="648E02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06B8" w14:paraId="4DF0DB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06B8" w14:paraId="69D7E2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06B8" w:rsidRPr="003A06B8" w14:paraId="0F4A6D3A" w14:textId="6B20FB8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06B8">
        <w:rPr>
          <w:rFonts w:ascii="宋体" w:eastAsia="宋体" w:hAnsi="宋体" w:hint="eastAsia"/>
          <w:b/>
          <w:sz w:val="60"/>
        </w:rPr>
        <w:t>聚乙烯（</w:t>
      </w:r>
      <w:r w:rsidRPr="003A06B8">
        <w:rPr>
          <w:rFonts w:ascii="宋体" w:eastAsia="宋体" w:hAnsi="宋体"/>
          <w:b/>
          <w:sz w:val="60"/>
        </w:rPr>
        <w:t>PE）项目效益评估报告</w:t>
      </w:r>
    </w:p>
    <w:p w:rsidR="003A06B8" w:rsidP="003A06B8" w14:paraId="19058FD8" w14:textId="3919010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06B8">
        <w:rPr>
          <w:rFonts w:ascii="仿宋" w:eastAsia="仿宋" w:hAnsi="仿宋" w:hint="eastAsia"/>
          <w:b/>
          <w:sz w:val="40"/>
        </w:rPr>
        <w:t>目录</w:t>
      </w:r>
    </w:p>
    <w:p w:rsidR="003A06B8" w14:paraId="21952E3B" w14:textId="73AB64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06B8" w14:paraId="731B6360" w14:textId="0D7BC8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一、聚乙烯（PE）项目承办单位基本情况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06B8" w14:paraId="7CC040D3" w14:textId="689F3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06B8" w14:paraId="7683CEAB" w14:textId="303C3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A06B8" w14:paraId="399C653E" w14:textId="53E27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06B8" w14:paraId="3FE4BD63" w14:textId="74EA83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06B8" w14:paraId="45424BD7" w14:textId="48CE15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06B8" w14:paraId="1B645EE2" w14:textId="3168A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06B8" w14:paraId="7498CD87" w14:textId="72BF9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06B8" w14:paraId="2511B48C" w14:textId="553706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06B8" w14:paraId="3348261E" w14:textId="1CA54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A06B8" w14:paraId="71EB1CC5" w14:textId="6BE18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(二)、聚乙烯（PE）项目技术工艺简要分析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06B8" w14:paraId="63BBA388" w14:textId="28F50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A06B8" w14:paraId="307D7CE3" w14:textId="67ED3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(四)、聚乙烯（PE）项目技术流程简述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_Toc153863398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06B8" w14:paraId="592CDA31" w14:textId="5D2E7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_Toc153863399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06B8" w14:paraId="28BB7FD1" w14:textId="35E1F2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四、聚乙烯（PE）项目概论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06B8" w14:paraId="3C232BA0" w14:textId="02779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(一)、聚乙烯（PE）项目名称及投资人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06B8" w14:paraId="2C4D6388" w14:textId="4C846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A06B8" w14:paraId="2FF01A0B" w14:textId="011C4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06B8" w14:paraId="2923F655" w14:textId="476D9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06B8" w14:paraId="63ADE8A7" w14:textId="6B574D9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(五)、聚乙烯（PE）项目建设背景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06B8" w14:paraId="21C33D57" w14:textId="3A526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06B8" w14:paraId="5A14F0F2" w14:textId="50B099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06B8" w14:paraId="706C528C" w14:textId="5ECE2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06B8" w14:paraId="06A7AE83" w14:textId="2F919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06B8" w14:paraId="69DE8F8F" w14:textId="495F9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06B8" w14:paraId="1A365517" w14:textId="73E90A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06B8" w14:paraId="316B1BAA" w14:textId="28A2E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(一)、聚乙烯（PE）项目风险分析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06B8" w14:paraId="75110718" w14:textId="05937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(二)、聚乙烯（PE）项目风险对策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06B8" w14:paraId="294A28B8" w14:textId="3EB5EF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06B8" w14:paraId="1D08DE35" w14:textId="6CFF4B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06B8" w14:paraId="7841560A" w14:textId="4AF72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06B8" w14:paraId="7D8EC613" w14:textId="7643A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06B8" w14:paraId="6951BE43" w14:textId="57AFC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06B8" w14:paraId="7FFCF7D0" w14:textId="6EE60A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06B8" w14:paraId="26BBE0D9" w14:textId="7C618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06B8" w14:paraId="10ADA918" w14:textId="57EF7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06B8" w14:paraId="713CC366" w14:textId="4CBAE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A06B8" w14:paraId="43211D69" w14:textId="7EE4F8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06B8" w14:paraId="68721AA3" w14:textId="199B3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06B8" w14:paraId="7C74C2B7" w14:textId="42BED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06B8" w14:paraId="265EEF14" w14:textId="70954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(三)、聚乙烯（PE）项目盈利能力分析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06B8" w14:paraId="23068AD7" w14:textId="67DF85B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06B8" w14:paraId="4D0912E7" w14:textId="58052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06B8" w14:paraId="7026F59E" w14:textId="242EC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06B8" w14:paraId="21A9961A" w14:textId="545F48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06B8" w14:paraId="01F025E9" w14:textId="1E678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06B8" w14:paraId="74EB138A" w14:textId="2002E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06B8" w14:paraId="7959824D" w14:textId="7AA33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06B8" w14:paraId="79E8CDC3" w14:textId="4C8DF9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十一、聚乙烯（PE）项目监控与评估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06B8" w14:paraId="732AB38A" w14:textId="60EBF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(一)、聚乙烯（PE）项目监控计划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06B8" w14:paraId="48369F28" w14:textId="7FF06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06B8" w14:paraId="72849C44" w14:textId="3A4B4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06B8" w14:paraId="646BDBA1" w14:textId="6CAB64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06B8" w14:paraId="18D5A44E" w14:textId="36209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06B8" w14:paraId="570CFEA1" w14:textId="50328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06B8" w14:paraId="28914C78" w14:textId="26DBC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06B8" w14:paraId="692F533C" w14:textId="32B88B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06B8" w14:paraId="5799151D" w14:textId="53432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A06B8" w14:paraId="26CBDE17" w14:textId="5E946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A06B8" w14:paraId="7613E90D" w14:textId="39BD9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_Toc153863445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A06B8" w:rsidP="003A06B8" w14:paraId="63488B38" w14:textId="74E0899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3A06B8" w:rsidP="003A06B8" w14:paraId="6F5C841B" w14:textId="2F296D08">
      <w:pPr>
        <w:pStyle w:val="Heading1"/>
        <w:jc w:val="center"/>
        <w:rPr>
          <w:rFonts w:hint="eastAsia"/>
        </w:rPr>
      </w:pPr>
      <w:bookmarkStart w:id="0" w:name="_Toc153863385"/>
      <w:r w:rsidRPr="003A06B8">
        <w:rPr>
          <w:rFonts w:hint="eastAsia"/>
        </w:rPr>
        <w:t>前言</w:t>
      </w:r>
      <w:bookmarkEnd w:id="0"/>
    </w:p>
    <w:p w:rsidR="003A06B8" w:rsidP="003A06B8" w14:paraId="10E90A32" w14:textId="5738CE8B">
      <w:pPr>
        <w:ind w:firstLine="560" w:firstLineChars="200"/>
        <w:rPr>
          <w:rFonts w:ascii="仿宋" w:eastAsia="仿宋" w:hint="eastAsia"/>
          <w:sz w:val="28"/>
        </w:rPr>
      </w:pPr>
      <w:r w:rsidRPr="003A06B8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A06B8" w:rsidP="003A06B8" w14:paraId="165AAC14" w14:textId="16A6DE80">
      <w:pPr>
        <w:pStyle w:val="Heading1"/>
      </w:pPr>
      <w:bookmarkStart w:id="1" w:name="_Toc153863386"/>
      <w:r w:rsidRPr="003A06B8">
        <w:rPr>
          <w:rFonts w:hint="eastAsia"/>
        </w:rPr>
        <w:t>一、聚乙烯（</w:t>
      </w:r>
      <w:r w:rsidRPr="003A06B8">
        <w:t>PE）项目承办单位基本情况</w:t>
      </w:r>
      <w:bookmarkEnd w:id="1"/>
    </w:p>
    <w:p w:rsidR="003A06B8" w:rsidP="003A06B8" w14:paraId="4F05E8C2" w14:textId="30BF3717">
      <w:pPr>
        <w:pStyle w:val="Heading2"/>
      </w:pPr>
      <w:bookmarkStart w:id="2" w:name="_Toc153863387"/>
      <w:r w:rsidRPr="003A06B8">
        <w:t>(一)、公司基本信息</w:t>
      </w:r>
      <w:bookmarkEnd w:id="2"/>
    </w:p>
    <w:p w:rsidR="003A06B8" w:rsidRPr="003A06B8" w:rsidP="003A06B8" w14:paraId="7FA08B87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公司名称：某某公司有限公司</w:t>
      </w:r>
    </w:p>
    <w:p w:rsidR="003A06B8" w:rsidRPr="003A06B8" w:rsidP="003A06B8" w14:paraId="6F0AF9A0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注册地址：</w:t>
      </w:r>
      <w:r w:rsidRPr="003A06B8">
        <w:rPr>
          <w:rFonts w:ascii="仿宋" w:eastAsia="仿宋" w:hAnsi="仿宋"/>
          <w:sz w:val="28"/>
        </w:rPr>
        <w:t>XX省XX市XX区XX街XX号</w:t>
      </w:r>
    </w:p>
    <w:p w:rsidR="003A06B8" w:rsidRPr="003A06B8" w:rsidP="003A06B8" w14:paraId="6856E567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注册资本：</w:t>
      </w:r>
      <w:r w:rsidRPr="003A06B8">
        <w:rPr>
          <w:rFonts w:ascii="仿宋" w:eastAsia="仿宋" w:hAnsi="仿宋"/>
          <w:sz w:val="28"/>
        </w:rPr>
        <w:t>XXX万元</w:t>
      </w:r>
    </w:p>
    <w:p w:rsidR="003A06B8" w:rsidRPr="003A06B8" w:rsidP="003A06B8" w14:paraId="45233A92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成立日期：</w:t>
      </w:r>
      <w:r w:rsidRPr="003A06B8">
        <w:rPr>
          <w:rFonts w:ascii="仿宋" w:eastAsia="仿宋" w:hAnsi="仿宋"/>
          <w:sz w:val="28"/>
        </w:rPr>
        <w:t>20XX年</w:t>
      </w:r>
    </w:p>
    <w:p w:rsidR="003A06B8" w:rsidP="003A06B8" w14:paraId="5330BB6D" w14:textId="2C0E4600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公司性质：民营</w:t>
      </w:r>
      <w:r w:rsidRPr="003A06B8">
        <w:rPr>
          <w:rFonts w:ascii="仿宋" w:eastAsia="仿宋" w:hAnsi="仿宋"/>
          <w:sz w:val="28"/>
        </w:rPr>
        <w:t>/国有/合资公司</w:t>
      </w:r>
    </w:p>
    <w:p w:rsidR="003A06B8" w:rsidP="003A06B8" w14:paraId="324CD0A4" w14:textId="47ECEC2F">
      <w:pPr>
        <w:pStyle w:val="Heading2"/>
      </w:pPr>
      <w:bookmarkStart w:id="3" w:name="_Toc153863388"/>
      <w:r w:rsidRPr="003A06B8">
        <w:t>(二)、公司简介</w:t>
      </w:r>
      <w:bookmarkEnd w:id="3"/>
    </w:p>
    <w:p w:rsidR="003A06B8" w:rsidP="003A06B8" w14:paraId="5C916208" w14:textId="2923C13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A06B8">
        <w:rPr>
          <w:rFonts w:ascii="仿宋" w:eastAsia="仿宋" w:hAnsi="仿宋" w:hint="eastAsia"/>
          <w:sz w:val="28"/>
        </w:rPr>
        <w:t>某某公司有限公司是一家领先的企业，专注于</w:t>
      </w:r>
      <w:r w:rsidRPr="003A06B8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3A06B8" w:rsidP="003A06B8" w14:paraId="17D1142C" w14:textId="4AFF9FDE">
      <w:pPr>
        <w:pStyle w:val="Heading2"/>
      </w:pPr>
      <w:bookmarkStart w:id="4" w:name="_Toc153863389"/>
      <w:r w:rsidRPr="003A06B8">
        <w:t>(三)、公司主要财务数据</w:t>
      </w:r>
      <w:bookmarkEnd w:id="4"/>
    </w:p>
    <w:p w:rsidR="003A06B8" w:rsidRPr="003A06B8" w:rsidP="003A06B8" w14:paraId="60FDA9C1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年度营业额：</w:t>
      </w:r>
      <w:r w:rsidRPr="003A06B8">
        <w:rPr>
          <w:rFonts w:ascii="仿宋" w:eastAsia="仿宋" w:hAnsi="仿宋"/>
          <w:sz w:val="28"/>
        </w:rPr>
        <w:t>20XX年 - XXX万元</w:t>
      </w:r>
    </w:p>
    <w:p w:rsidR="003A06B8" w:rsidRPr="003A06B8" w:rsidP="003A06B8" w14:paraId="3B4E236F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净利润：</w:t>
      </w:r>
      <w:r w:rsidRPr="003A06B8">
        <w:rPr>
          <w:rFonts w:ascii="仿宋" w:eastAsia="仿宋" w:hAnsi="仿宋"/>
          <w:sz w:val="28"/>
        </w:rPr>
        <w:t>20XX年 - XXX万元</w:t>
      </w:r>
    </w:p>
    <w:p w:rsidR="003A06B8" w:rsidRPr="003A06B8" w:rsidP="003A06B8" w14:paraId="0DFC9218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总资产：</w:t>
      </w:r>
      <w:r w:rsidRPr="003A06B8">
        <w:rPr>
          <w:rFonts w:ascii="仿宋" w:eastAsia="仿宋" w:hAnsi="仿宋"/>
          <w:sz w:val="28"/>
        </w:rPr>
        <w:t>XXX万元</w:t>
      </w:r>
    </w:p>
    <w:p w:rsidR="003A06B8" w:rsidP="003A06B8" w14:paraId="12ACE495" w14:textId="3C778CCD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员工人数：</w:t>
      </w:r>
      <w:r w:rsidRPr="003A06B8">
        <w:rPr>
          <w:rFonts w:ascii="仿宋" w:eastAsia="仿宋" w:hAnsi="仿宋"/>
          <w:sz w:val="28"/>
        </w:rPr>
        <w:t>XXX人</w:t>
      </w:r>
    </w:p>
    <w:p w:rsidR="003A06B8" w:rsidP="003A06B8" w14:paraId="228F7C33" w14:textId="759C8678">
      <w:pPr>
        <w:pStyle w:val="Heading2"/>
      </w:pPr>
      <w:bookmarkStart w:id="5" w:name="_Toc153863390"/>
      <w:r w:rsidRPr="003A06B8">
        <w:t>(四)、核心人员介绍</w:t>
      </w:r>
      <w:bookmarkEnd w:id="5"/>
    </w:p>
    <w:p w:rsidR="003A06B8" w:rsidRPr="003A06B8" w:rsidP="003A06B8" w14:paraId="70A1DF0A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3A06B8" w:rsidRPr="003A06B8" w:rsidP="003A06B8" w14:paraId="64074EC0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公司首席执行官（</w:t>
      </w:r>
      <w:r w:rsidRPr="003A06B8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3A06B8" w:rsidRPr="003A06B8" w:rsidP="003A06B8" w14:paraId="1658B86C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首席运营官（</w:t>
      </w:r>
      <w:r w:rsidRPr="003A06B8">
        <w:rPr>
          <w:rFonts w:ascii="仿宋" w:eastAsia="仿宋" w:hAnsi="仿宋"/>
          <w:sz w:val="28"/>
        </w:rPr>
        <w:t>COO）： [COO姓名]，负责公司的日常运营和战略规划。</w:t>
      </w:r>
    </w:p>
    <w:p w:rsidR="003A06B8" w:rsidRPr="003A06B8" w:rsidP="003A06B8" w14:paraId="39949791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首席财务官（</w:t>
      </w:r>
      <w:r w:rsidRPr="003A06B8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3A06B8" w:rsidRPr="003A06B8" w:rsidP="003A06B8" w14:paraId="5A499D74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首席技术官（</w:t>
      </w:r>
      <w:r w:rsidRPr="003A06B8">
        <w:rPr>
          <w:rFonts w:ascii="仿宋" w:eastAsia="仿宋" w:hAnsi="仿宋"/>
          <w:sz w:val="28"/>
        </w:rPr>
        <w:t>CTO）： [CTO姓名]，领导公司的技术创新和研发工作。</w:t>
      </w:r>
    </w:p>
    <w:p w:rsidR="003A06B8" w:rsidP="003A06B8" w14:paraId="6BB91483" w14:textId="552A5BD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A06B8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3A06B8" w:rsidP="003A06B8" w14:paraId="291B2D9A" w14:textId="12B13A59">
      <w:pPr>
        <w:pStyle w:val="Heading1"/>
        <w:rPr>
          <w:rFonts w:hint="eastAsia"/>
        </w:rPr>
      </w:pPr>
      <w:bookmarkStart w:id="6" w:name="_Toc153863391"/>
      <w:r w:rsidRPr="003A06B8">
        <w:rPr>
          <w:rFonts w:hint="eastAsia"/>
        </w:rPr>
        <w:t>二、市场预测</w:t>
      </w:r>
      <w:bookmarkEnd w:id="6"/>
    </w:p>
    <w:p w:rsidR="003A06B8" w:rsidP="003A06B8" w14:paraId="1F95DBD8" w14:textId="531FA3DE">
      <w:pPr>
        <w:pStyle w:val="Heading2"/>
      </w:pPr>
      <w:bookmarkStart w:id="7" w:name="_Toc153863392"/>
      <w:r w:rsidRPr="003A06B8">
        <w:t>(一)、行业发展概况</w:t>
      </w:r>
      <w:bookmarkEnd w:id="7"/>
    </w:p>
    <w:p w:rsidR="003A06B8" w:rsidRPr="003A06B8" w:rsidP="003A06B8" w14:paraId="69E5DE65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3A06B8" w:rsidRPr="003A06B8" w:rsidP="003A06B8" w14:paraId="5EBBFAF2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市场规模扩大：行业市场规模持续扩大，引起了更多投资者和企业的兴趣。这表明市场需求持续增长，为新聚乙烯（</w:t>
      </w:r>
      <w:r w:rsidRPr="003A06B8">
        <w:rPr>
          <w:rFonts w:ascii="仿宋" w:eastAsia="仿宋" w:hAnsi="仿宋"/>
          <w:sz w:val="28"/>
        </w:rPr>
        <w:t>PE）项目的发展提供了坚实的基础。</w:t>
      </w:r>
    </w:p>
    <w:p w:rsidR="003A06B8" w:rsidRPr="003A06B8" w:rsidP="003A06B8" w14:paraId="5215C73B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技术创新：行业经历了技术创新的浪潮，包括</w:t>
      </w:r>
      <w:r w:rsidRPr="003A06B8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3A06B8" w:rsidRPr="003A06B8" w:rsidP="003A06B8" w14:paraId="31D100E9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竞争格局：行业内竞争激烈，有许多关键参与者。然而，一些主要公司已经占据了市场份额，而其他新进入者正在迅速崭露头角。这为聚乙烯（</w:t>
      </w:r>
      <w:r w:rsidRPr="003A06B8">
        <w:rPr>
          <w:rFonts w:ascii="仿宋" w:eastAsia="仿宋" w:hAnsi="仿宋"/>
          <w:sz w:val="28"/>
        </w:rPr>
        <w:t>PE）项目的定位和市场占有率</w:t>
      </w:r>
      <w:r w:rsidRPr="003A06B8">
        <w:rPr>
          <w:rFonts w:ascii="仿宋" w:eastAsia="仿宋" w:hAnsi="仿宋" w:hint="eastAsia"/>
          <w:sz w:val="28"/>
        </w:rPr>
        <w:t>带来了挑战和机会。</w:t>
      </w:r>
    </w:p>
    <w:p w:rsidR="003A06B8" w:rsidP="003A06B8" w14:paraId="0EC4B69F" w14:textId="3A1CA949">
      <w:pPr>
        <w:ind w:firstLine="560" w:firstLineChars="200"/>
        <w:rPr>
          <w:rFonts w:ascii="仿宋" w:eastAsia="仿宋" w:hAnsi="仿宋" w:hint="eastAsia"/>
          <w:sz w:val="28"/>
        </w:rPr>
      </w:pPr>
      <w:r w:rsidRPr="003A06B8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国际市场：行业不仅在国内市场繁荣发展，还在国际市场上表现出强劲的增长潜力。出口机会和国际合作将对行业的未来发展产生积极影响。</w:t>
      </w:r>
    </w:p>
    <w:p w:rsidR="003A06B8" w:rsidP="003A06B8" w14:paraId="5A2637EC" w14:textId="073C3892">
      <w:pPr>
        <w:pStyle w:val="Heading2"/>
      </w:pPr>
      <w:bookmarkStart w:id="8" w:name="_Toc153863393"/>
      <w:r w:rsidRPr="003A06B8">
        <w:t>(二)、影响行业发展主要因素</w:t>
      </w:r>
      <w:bookmarkEnd w:id="8"/>
    </w:p>
    <w:p w:rsidR="003A06B8" w:rsidRPr="003A06B8" w:rsidP="003A06B8" w14:paraId="1819A39D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了解行业发展的主要因素对聚乙烯（</w:t>
      </w:r>
      <w:r w:rsidRPr="003A06B8">
        <w:rPr>
          <w:rFonts w:ascii="仿宋" w:eastAsia="仿宋" w:hAnsi="仿宋"/>
          <w:sz w:val="28"/>
        </w:rPr>
        <w:t>PE）项目的成功至关重要。下面是一些可能影响某某聚乙烯（PE）项目行业的主要因素：</w:t>
      </w:r>
    </w:p>
    <w:p w:rsidR="003A06B8" w:rsidRPr="003A06B8" w:rsidP="003A06B8" w14:paraId="44B56AB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A06B8">
        <w:rPr>
          <w:rFonts w:ascii="仿宋" w:eastAsia="仿宋" w:hAnsi="仿宋" w:hint="eastAsia"/>
          <w:sz w:val="28"/>
        </w:rPr>
        <w:t>市场需求：市场需求是行业发展的关键因素。了解市场需求的趋</w:t>
      </w:r>
    </w:p>
    <w:p w:rsidR="003A06B8" w:rsidRPr="003A06B8" w:rsidP="003A06B8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势和变化，包括产品类型和规格的需求，可以帮助聚乙烯（</w:t>
      </w:r>
      <w:r w:rsidRPr="003A06B8">
        <w:rPr>
          <w:rFonts w:ascii="仿宋" w:eastAsia="仿宋" w:hAnsi="仿宋"/>
          <w:sz w:val="28"/>
        </w:rPr>
        <w:t>PE）项目确定市场定位和产品策略。</w:t>
      </w:r>
    </w:p>
    <w:p w:rsidR="003A06B8" w:rsidRPr="003A06B8" w:rsidP="003A06B8" w14:paraId="0139450F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3A06B8" w:rsidRPr="003A06B8" w:rsidP="003A06B8" w14:paraId="68075637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原材料供应：原材料的可获得性和成本可能会对生产过程和成本产生影响。了解原材料供应链的稳定性对聚乙烯（</w:t>
      </w:r>
      <w:r w:rsidRPr="003A06B8">
        <w:rPr>
          <w:rFonts w:ascii="仿宋" w:eastAsia="仿宋" w:hAnsi="仿宋"/>
          <w:sz w:val="28"/>
        </w:rPr>
        <w:t>PE）项目至关重要。</w:t>
      </w:r>
    </w:p>
    <w:p w:rsidR="003A06B8" w:rsidRPr="003A06B8" w:rsidP="003A06B8" w14:paraId="57747690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竞争格局：竞争对行业的发展产生重大影响。了解主要竞争对手的策略和市场份额，以及新进入者的威胁，可以帮助聚乙烯（</w:t>
      </w:r>
      <w:r w:rsidRPr="003A06B8">
        <w:rPr>
          <w:rFonts w:ascii="仿宋" w:eastAsia="仿宋" w:hAnsi="仿宋"/>
          <w:sz w:val="28"/>
        </w:rPr>
        <w:t>PE）项目在市场中建立竞争优势。</w:t>
      </w:r>
    </w:p>
    <w:p w:rsidR="003A06B8" w:rsidRPr="003A06B8" w:rsidP="003A06B8" w14:paraId="2BB3ABC8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技术趋势：了解行业内的最新技术趋势和创新，可以帮助聚乙烯（</w:t>
      </w:r>
      <w:r w:rsidRPr="003A06B8">
        <w:rPr>
          <w:rFonts w:ascii="仿宋" w:eastAsia="仿宋" w:hAnsi="仿宋"/>
          <w:sz w:val="28"/>
        </w:rPr>
        <w:t>PE）项目保持竞争力并满足市场需求。</w:t>
      </w:r>
    </w:p>
    <w:p w:rsidR="003A06B8" w:rsidP="003A06B8" w14:paraId="061CE08C" w14:textId="5D2D9DB3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通过深入分析行业发展概况和主要影响因素，您可以更好地了解市场情况，为聚乙烯（</w:t>
      </w:r>
      <w:r w:rsidRPr="003A06B8">
        <w:rPr>
          <w:rFonts w:ascii="仿宋" w:eastAsia="仿宋" w:hAnsi="仿宋"/>
          <w:sz w:val="28"/>
        </w:rPr>
        <w:t>PE）项目的市场预测提供更有力的依据。</w:t>
      </w:r>
    </w:p>
    <w:p w:rsidR="003A06B8" w:rsidP="003A06B8" w14:paraId="54DBB731" w14:textId="0C0FA813">
      <w:pPr>
        <w:pStyle w:val="Heading1"/>
        <w:rPr>
          <w:rFonts w:hint="eastAsia"/>
        </w:rPr>
      </w:pPr>
      <w:bookmarkStart w:id="9" w:name="_Toc153863394"/>
      <w:r w:rsidRPr="003A06B8">
        <w:rPr>
          <w:rFonts w:hint="eastAsia"/>
        </w:rPr>
        <w:t>三、工艺技术分析</w:t>
      </w:r>
      <w:bookmarkEnd w:id="9"/>
    </w:p>
    <w:p w:rsidR="003A06B8" w:rsidP="003A06B8" w14:paraId="1C2CF250" w14:textId="03589E70">
      <w:pPr>
        <w:pStyle w:val="Heading2"/>
      </w:pPr>
      <w:bookmarkStart w:id="10" w:name="_Toc153863395"/>
      <w:r w:rsidRPr="003A06B8">
        <w:t>(一)、企业技术研发分析</w:t>
      </w:r>
      <w:bookmarkEnd w:id="10"/>
    </w:p>
    <w:p w:rsidR="003A06B8" w:rsidRPr="003A06B8" w:rsidP="003A06B8" w14:paraId="60C69E6B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/>
          <w:sz w:val="28"/>
        </w:rPr>
        <w:t>1. 创新驱动</w:t>
      </w:r>
    </w:p>
    <w:p w:rsidR="003A06B8" w:rsidRPr="003A06B8" w:rsidP="003A06B8" w14:paraId="1CB56819" w14:textId="77777777">
      <w:pPr>
        <w:ind w:firstLine="560" w:firstLineChars="200"/>
        <w:rPr>
          <w:rFonts w:ascii="仿宋" w:eastAsia="仿宋" w:hAnsi="仿宋"/>
          <w:sz w:val="28"/>
        </w:rPr>
      </w:pPr>
      <w:r w:rsidRPr="003A06B8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  <w:r w:rsidRPr="003A06B8">
        <w:rPr>
          <w:rFonts w:ascii="仿宋" w:eastAsia="仿宋" w:hAnsi="仿宋"/>
          <w:sz w:val="28"/>
        </w:rPr>
        <w:br/>
      </w:r>
      <w:r w:rsidRPr="003A06B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https://d.book118.com/336134000240010033</w:t>
        </w:r>
      </w:hyperlink>
    </w:p>
    <w:p w:rsidR="003A06B8" w:rsidRPr="003A06B8" w:rsidP="003A06B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paraId="0940E2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B8" w14:paraId="32D1C9F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paraId="193B775F" w14:textId="73C474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06B8" w14:paraId="06FD85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paraId="4495749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3C474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3C474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3C474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3C474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3C474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3C474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P="00B61DD9" w14:textId="73C474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A06B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paraId="54E41DC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RPr="003A06B8" w:rsidP="003A06B8" w14:paraId="03C35DD6" w14:textId="6BC02778">
    <w:pPr>
      <w:pStyle w:val="Header"/>
      <w:rPr>
        <w:rFonts w:ascii="仿宋" w:eastAsia="仿宋" w:hAnsi="仿宋"/>
      </w:rPr>
    </w:pPr>
    <w:r w:rsidRPr="003A06B8">
      <w:rPr>
        <w:rFonts w:ascii="仿宋" w:eastAsia="仿宋" w:hAnsi="仿宋" w:hint="eastAsia"/>
      </w:rPr>
      <w:t>聚乙烯（</w:t>
    </w:r>
    <w:r w:rsidRPr="003A06B8">
      <w:rPr>
        <w:rFonts w:ascii="仿宋" w:eastAsia="仿宋" w:hAnsi="仿宋"/>
      </w:rPr>
      <w:t>PE）项目效益评估报告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paraId="22548DC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RPr="003A06B8" w:rsidP="003A06B8" w14:textId="6BC02778">
    <w:pPr>
      <w:pStyle w:val="Header"/>
      <w:rPr>
        <w:rFonts w:ascii="仿宋" w:eastAsia="仿宋" w:hAnsi="仿宋"/>
      </w:rPr>
    </w:pPr>
    <w:r w:rsidRPr="003A06B8">
      <w:rPr>
        <w:rFonts w:ascii="仿宋" w:eastAsia="仿宋" w:hAnsi="仿宋" w:hint="eastAsia"/>
      </w:rPr>
      <w:t>聚乙烯（</w:t>
    </w:r>
    <w:r w:rsidRPr="003A06B8">
      <w:rPr>
        <w:rFonts w:ascii="仿宋" w:eastAsia="仿宋" w:hAnsi="仿宋"/>
      </w:rPr>
      <w:t>PE）项目效益评估报告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RPr="003A06B8" w:rsidP="003A06B8" w14:textId="6BC02778">
    <w:pPr>
      <w:pStyle w:val="Header"/>
      <w:rPr>
        <w:rFonts w:ascii="仿宋" w:eastAsia="仿宋" w:hAnsi="仿宋"/>
      </w:rPr>
    </w:pPr>
    <w:r w:rsidRPr="003A06B8">
      <w:rPr>
        <w:rFonts w:ascii="仿宋" w:eastAsia="仿宋" w:hAnsi="仿宋" w:hint="eastAsia"/>
      </w:rPr>
      <w:t>聚乙烯（</w:t>
    </w:r>
    <w:r w:rsidRPr="003A06B8">
      <w:rPr>
        <w:rFonts w:ascii="仿宋" w:eastAsia="仿宋" w:hAnsi="仿宋"/>
      </w:rPr>
      <w:t>PE）项目效益评估报告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RPr="003A06B8" w:rsidP="003A06B8" w14:textId="6BC02778">
    <w:pPr>
      <w:pStyle w:val="Header"/>
      <w:rPr>
        <w:rFonts w:ascii="仿宋" w:eastAsia="仿宋" w:hAnsi="仿宋"/>
      </w:rPr>
    </w:pPr>
    <w:r w:rsidRPr="003A06B8">
      <w:rPr>
        <w:rFonts w:ascii="仿宋" w:eastAsia="仿宋" w:hAnsi="仿宋" w:hint="eastAsia"/>
      </w:rPr>
      <w:t>聚乙烯（</w:t>
    </w:r>
    <w:r w:rsidRPr="003A06B8">
      <w:rPr>
        <w:rFonts w:ascii="仿宋" w:eastAsia="仿宋" w:hAnsi="仿宋"/>
      </w:rPr>
      <w:t>PE）项目效益评估报告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RPr="003A06B8" w:rsidP="003A06B8" w14:textId="6BC02778">
    <w:pPr>
      <w:pStyle w:val="Header"/>
      <w:rPr>
        <w:rFonts w:ascii="仿宋" w:eastAsia="仿宋" w:hAnsi="仿宋"/>
      </w:rPr>
    </w:pPr>
    <w:r w:rsidRPr="003A06B8">
      <w:rPr>
        <w:rFonts w:ascii="仿宋" w:eastAsia="仿宋" w:hAnsi="仿宋" w:hint="eastAsia"/>
      </w:rPr>
      <w:t>聚乙烯（</w:t>
    </w:r>
    <w:r w:rsidRPr="003A06B8">
      <w:rPr>
        <w:rFonts w:ascii="仿宋" w:eastAsia="仿宋" w:hAnsi="仿宋"/>
      </w:rPr>
      <w:t>PE）项目效益评估报告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RPr="003A06B8" w:rsidP="003A06B8" w14:textId="6BC02778">
    <w:pPr>
      <w:pStyle w:val="Header"/>
      <w:rPr>
        <w:rFonts w:ascii="仿宋" w:eastAsia="仿宋" w:hAnsi="仿宋"/>
      </w:rPr>
    </w:pPr>
    <w:r w:rsidRPr="003A06B8">
      <w:rPr>
        <w:rFonts w:ascii="仿宋" w:eastAsia="仿宋" w:hAnsi="仿宋" w:hint="eastAsia"/>
      </w:rPr>
      <w:t>聚乙烯（</w:t>
    </w:r>
    <w:r w:rsidRPr="003A06B8">
      <w:rPr>
        <w:rFonts w:ascii="仿宋" w:eastAsia="仿宋" w:hAnsi="仿宋"/>
      </w:rPr>
      <w:t>PE）项目效益评估报告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RPr="003A06B8" w:rsidP="003A06B8" w14:textId="6BC02778">
    <w:pPr>
      <w:pStyle w:val="Header"/>
      <w:rPr>
        <w:rFonts w:ascii="仿宋" w:eastAsia="仿宋" w:hAnsi="仿宋"/>
      </w:rPr>
    </w:pPr>
    <w:r w:rsidRPr="003A06B8">
      <w:rPr>
        <w:rFonts w:ascii="仿宋" w:eastAsia="仿宋" w:hAnsi="仿宋" w:hint="eastAsia"/>
      </w:rPr>
      <w:t>聚乙烯（</w:t>
    </w:r>
    <w:r w:rsidRPr="003A06B8">
      <w:rPr>
        <w:rFonts w:ascii="仿宋" w:eastAsia="仿宋" w:hAnsi="仿宋"/>
      </w:rPr>
      <w:t>PE）项目效益评估报告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:rsidRPr="003A06B8" w:rsidP="003A06B8" w14:textId="6BC02778">
    <w:pPr>
      <w:pStyle w:val="Header"/>
      <w:rPr>
        <w:rFonts w:ascii="仿宋" w:eastAsia="仿宋" w:hAnsi="仿宋"/>
      </w:rPr>
    </w:pPr>
    <w:r w:rsidRPr="003A06B8">
      <w:rPr>
        <w:rFonts w:ascii="仿宋" w:eastAsia="仿宋" w:hAnsi="仿宋" w:hint="eastAsia"/>
      </w:rPr>
      <w:t>聚乙烯（</w:t>
    </w:r>
    <w:r w:rsidRPr="003A06B8">
      <w:rPr>
        <w:rFonts w:ascii="仿宋" w:eastAsia="仿宋" w:hAnsi="仿宋"/>
      </w:rPr>
      <w:t>PE）项目效益评估报告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B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6B8"/>
    <w:rsid w:val="003A06B8"/>
    <w:rsid w:val="00B61DD9"/>
    <w:rsid w:val="00C734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DCFDFA"/>
  <w15:chartTrackingRefBased/>
  <w15:docId w15:val="{B274823A-A874-4812-87D1-6AE5ACA8C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06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06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06B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06B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06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06B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06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06B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06B8"/>
  </w:style>
  <w:style w:type="paragraph" w:styleId="TOC1">
    <w:name w:val="toc 1"/>
    <w:basedOn w:val="Normal"/>
    <w:next w:val="Normal"/>
    <w:autoRedefine/>
    <w:uiPriority w:val="39"/>
    <w:unhideWhenUsed/>
    <w:rsid w:val="003A06B8"/>
  </w:style>
  <w:style w:type="paragraph" w:styleId="TOC2">
    <w:name w:val="toc 2"/>
    <w:basedOn w:val="Normal"/>
    <w:next w:val="Normal"/>
    <w:autoRedefine/>
    <w:uiPriority w:val="39"/>
    <w:unhideWhenUsed/>
    <w:rsid w:val="003A06B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36134000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3305</Words>
  <Characters>18844</Characters>
  <Application>Microsoft Office Word</Application>
  <DocSecurity>0</DocSecurity>
  <Lines>157</Lines>
  <Paragraphs>44</Paragraphs>
  <ScaleCrop>false</ScaleCrop>
  <Company/>
  <LinksUpToDate>false</LinksUpToDate>
  <CharactersWithSpaces>22105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2023-12-18T23:29:00Z</dcterms:created>
  <dcterms:modified xsi:type="dcterms:W3CDTF">2023-12-18T23:29:00Z</dcterms:modified>
</cp:coreProperties>
</file>