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橡胶制品项目构思建设方案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344" w:history="1">
        <w:r>
          <w:rPr>
            <w:rFonts w:ascii="仿宋" w:eastAsia="仿宋" w:hAnsi="仿宋" w:cs="仿宋" w:hint="eastAsia"/>
            <w:lang w:eastAsia="zh-CN"/>
          </w:rPr>
          <w:t>概论</w:t>
        </w:r>
        <w:r>
          <w:tab/>
        </w:r>
        <w:r>
          <w:fldChar w:fldCharType="begin"/>
        </w:r>
        <w:r>
          <w:instrText xml:space="preserve"> PAGEREF _Toc15344 \h </w:instrText>
        </w:r>
        <w:r>
          <w:fldChar w:fldCharType="separate"/>
        </w:r>
        <w:r>
          <w:t>3</w:t>
        </w:r>
        <w:r>
          <w:fldChar w:fldCharType="end"/>
        </w:r>
      </w:hyperlink>
    </w:p>
    <w:p>
      <w:pPr>
        <w:pStyle w:val="TOC1"/>
        <w:tabs>
          <w:tab w:val="right" w:leader="dot" w:pos="8306"/>
        </w:tabs>
      </w:pPr>
      <w:hyperlink w:anchor="_Toc10929" w:history="1">
        <w:r>
          <w:rPr>
            <w:rFonts w:ascii="仿宋" w:eastAsia="仿宋" w:hAnsi="仿宋" w:cs="仿宋" w:hint="eastAsia"/>
            <w:lang w:eastAsia="zh-CN"/>
          </w:rPr>
          <w:t>一、社会影响分析</w:t>
        </w:r>
        <w:r>
          <w:tab/>
        </w:r>
        <w:r>
          <w:fldChar w:fldCharType="begin"/>
        </w:r>
        <w:r>
          <w:instrText xml:space="preserve"> PAGEREF _Toc10929 \h </w:instrText>
        </w:r>
        <w:r>
          <w:fldChar w:fldCharType="separate"/>
        </w:r>
        <w:r>
          <w:t>3</w:t>
        </w:r>
        <w:r>
          <w:fldChar w:fldCharType="end"/>
        </w:r>
      </w:hyperlink>
    </w:p>
    <w:p>
      <w:pPr>
        <w:pStyle w:val="TOC2"/>
        <w:tabs>
          <w:tab w:val="right" w:leader="dot" w:pos="8306"/>
        </w:tabs>
      </w:pPr>
      <w:hyperlink w:anchor="_Toc22209" w:history="1">
        <w:r>
          <w:rPr>
            <w:rFonts w:ascii="仿宋" w:eastAsia="仿宋" w:hAnsi="仿宋" w:cs="仿宋" w:hint="eastAsia"/>
            <w:lang w:eastAsia="zh-CN"/>
          </w:rPr>
          <w:t>(一)、社会影响效果分析</w:t>
        </w:r>
        <w:r>
          <w:tab/>
        </w:r>
        <w:r>
          <w:fldChar w:fldCharType="begin"/>
        </w:r>
        <w:r>
          <w:instrText xml:space="preserve"> PAGEREF _Toc22209 \h </w:instrText>
        </w:r>
        <w:r>
          <w:fldChar w:fldCharType="separate"/>
        </w:r>
        <w:r>
          <w:t>3</w:t>
        </w:r>
        <w:r>
          <w:fldChar w:fldCharType="end"/>
        </w:r>
      </w:hyperlink>
    </w:p>
    <w:p>
      <w:pPr>
        <w:pStyle w:val="TOC2"/>
        <w:tabs>
          <w:tab w:val="right" w:leader="dot" w:pos="8306"/>
        </w:tabs>
      </w:pPr>
      <w:hyperlink w:anchor="_Toc18056" w:history="1">
        <w:r>
          <w:rPr>
            <w:rFonts w:ascii="仿宋" w:eastAsia="仿宋" w:hAnsi="仿宋" w:cs="仿宋" w:hint="eastAsia"/>
            <w:lang w:eastAsia="zh-CN"/>
          </w:rPr>
          <w:t>(二)、社会适应性分析</w:t>
        </w:r>
        <w:r>
          <w:tab/>
        </w:r>
        <w:r>
          <w:fldChar w:fldCharType="begin"/>
        </w:r>
        <w:r>
          <w:instrText xml:space="preserve"> PAGEREF _Toc18056 \h </w:instrText>
        </w:r>
        <w:r>
          <w:fldChar w:fldCharType="separate"/>
        </w:r>
        <w:r>
          <w:t>5</w:t>
        </w:r>
        <w:r>
          <w:fldChar w:fldCharType="end"/>
        </w:r>
      </w:hyperlink>
    </w:p>
    <w:p>
      <w:pPr>
        <w:pStyle w:val="TOC2"/>
        <w:tabs>
          <w:tab w:val="right" w:leader="dot" w:pos="8306"/>
        </w:tabs>
      </w:pPr>
      <w:hyperlink w:anchor="_Toc17531" w:history="1">
        <w:r>
          <w:rPr>
            <w:rFonts w:ascii="仿宋" w:eastAsia="仿宋" w:hAnsi="仿宋" w:cs="仿宋" w:hint="eastAsia"/>
            <w:lang w:eastAsia="zh-CN"/>
          </w:rPr>
          <w:t>(三)、社会风险及对策分析</w:t>
        </w:r>
        <w:r>
          <w:tab/>
        </w:r>
        <w:r>
          <w:fldChar w:fldCharType="begin"/>
        </w:r>
        <w:r>
          <w:instrText xml:space="preserve"> PAGEREF _Toc17531 \h </w:instrText>
        </w:r>
        <w:r>
          <w:fldChar w:fldCharType="separate"/>
        </w:r>
        <w:r>
          <w:t>7</w:t>
        </w:r>
        <w:r>
          <w:fldChar w:fldCharType="end"/>
        </w:r>
      </w:hyperlink>
    </w:p>
    <w:p>
      <w:pPr>
        <w:pStyle w:val="TOC1"/>
        <w:tabs>
          <w:tab w:val="right" w:leader="dot" w:pos="8306"/>
        </w:tabs>
      </w:pPr>
      <w:hyperlink w:anchor="_Toc10047" w:history="1">
        <w:r>
          <w:rPr>
            <w:rFonts w:ascii="仿宋" w:eastAsia="仿宋" w:hAnsi="仿宋" w:cs="仿宋" w:hint="eastAsia"/>
            <w:lang w:eastAsia="zh-CN"/>
          </w:rPr>
          <w:t>二、财务管理与成本控制</w:t>
        </w:r>
        <w:r>
          <w:tab/>
        </w:r>
        <w:r>
          <w:fldChar w:fldCharType="begin"/>
        </w:r>
        <w:r>
          <w:instrText xml:space="preserve"> PAGEREF _Toc10047 \h </w:instrText>
        </w:r>
        <w:r>
          <w:fldChar w:fldCharType="separate"/>
        </w:r>
        <w:r>
          <w:t>10</w:t>
        </w:r>
        <w:r>
          <w:fldChar w:fldCharType="end"/>
        </w:r>
      </w:hyperlink>
    </w:p>
    <w:p>
      <w:pPr>
        <w:pStyle w:val="TOC2"/>
        <w:tabs>
          <w:tab w:val="right" w:leader="dot" w:pos="8306"/>
        </w:tabs>
      </w:pPr>
      <w:hyperlink w:anchor="_Toc23499" w:history="1">
        <w:r>
          <w:rPr>
            <w:rFonts w:ascii="仿宋" w:eastAsia="仿宋" w:hAnsi="仿宋" w:cs="仿宋" w:hint="eastAsia"/>
            <w:lang w:eastAsia="zh-CN"/>
          </w:rPr>
          <w:t>(一)、财务管理体系建设</w:t>
        </w:r>
        <w:r>
          <w:tab/>
        </w:r>
        <w:r>
          <w:fldChar w:fldCharType="begin"/>
        </w:r>
        <w:r>
          <w:instrText xml:space="preserve"> PAGEREF _Toc23499 \h </w:instrText>
        </w:r>
        <w:r>
          <w:fldChar w:fldCharType="separate"/>
        </w:r>
        <w:r>
          <w:t>10</w:t>
        </w:r>
        <w:r>
          <w:fldChar w:fldCharType="end"/>
        </w:r>
      </w:hyperlink>
    </w:p>
    <w:p>
      <w:pPr>
        <w:pStyle w:val="TOC2"/>
        <w:tabs>
          <w:tab w:val="right" w:leader="dot" w:pos="8306"/>
        </w:tabs>
      </w:pPr>
      <w:hyperlink w:anchor="_Toc3980" w:history="1">
        <w:r>
          <w:rPr>
            <w:rFonts w:ascii="仿宋" w:eastAsia="仿宋" w:hAnsi="仿宋" w:cs="仿宋" w:hint="eastAsia"/>
            <w:lang w:eastAsia="zh-CN"/>
          </w:rPr>
          <w:t>(二)、成本控制措施</w:t>
        </w:r>
        <w:r>
          <w:tab/>
        </w:r>
        <w:r>
          <w:fldChar w:fldCharType="begin"/>
        </w:r>
        <w:r>
          <w:instrText xml:space="preserve"> PAGEREF _Toc3980 \h </w:instrText>
        </w:r>
        <w:r>
          <w:fldChar w:fldCharType="separate"/>
        </w:r>
        <w:r>
          <w:t>11</w:t>
        </w:r>
        <w:r>
          <w:fldChar w:fldCharType="end"/>
        </w:r>
      </w:hyperlink>
    </w:p>
    <w:p>
      <w:pPr>
        <w:pStyle w:val="TOC1"/>
        <w:tabs>
          <w:tab w:val="right" w:leader="dot" w:pos="8306"/>
        </w:tabs>
      </w:pPr>
      <w:hyperlink w:anchor="_Toc2123" w:history="1">
        <w:r>
          <w:rPr>
            <w:rFonts w:ascii="仿宋" w:eastAsia="仿宋" w:hAnsi="仿宋" w:cs="仿宋" w:hint="eastAsia"/>
            <w:lang w:eastAsia="zh-CN"/>
          </w:rPr>
          <w:t>三、背景、必要性分析</w:t>
        </w:r>
        <w:r>
          <w:tab/>
        </w:r>
        <w:r>
          <w:fldChar w:fldCharType="begin"/>
        </w:r>
        <w:r>
          <w:instrText xml:space="preserve"> PAGEREF _Toc2123 \h </w:instrText>
        </w:r>
        <w:r>
          <w:fldChar w:fldCharType="separate"/>
        </w:r>
        <w:r>
          <w:t>13</w:t>
        </w:r>
        <w:r>
          <w:fldChar w:fldCharType="end"/>
        </w:r>
      </w:hyperlink>
    </w:p>
    <w:p>
      <w:pPr>
        <w:pStyle w:val="TOC2"/>
        <w:tabs>
          <w:tab w:val="right" w:leader="dot" w:pos="8306"/>
        </w:tabs>
      </w:pPr>
      <w:hyperlink w:anchor="_Toc2422" w:history="1">
        <w:r>
          <w:rPr>
            <w:rFonts w:ascii="仿宋" w:eastAsia="仿宋" w:hAnsi="仿宋" w:cs="仿宋" w:hint="eastAsia"/>
            <w:lang w:eastAsia="zh-CN"/>
          </w:rPr>
          <w:t>(一)、项目建设背景</w:t>
        </w:r>
        <w:r>
          <w:tab/>
        </w:r>
        <w:r>
          <w:fldChar w:fldCharType="begin"/>
        </w:r>
        <w:r>
          <w:instrText xml:space="preserve"> PAGEREF _Toc2422 \h </w:instrText>
        </w:r>
        <w:r>
          <w:fldChar w:fldCharType="separate"/>
        </w:r>
        <w:r>
          <w:t>13</w:t>
        </w:r>
        <w:r>
          <w:fldChar w:fldCharType="end"/>
        </w:r>
      </w:hyperlink>
    </w:p>
    <w:p>
      <w:pPr>
        <w:pStyle w:val="TOC2"/>
        <w:tabs>
          <w:tab w:val="right" w:leader="dot" w:pos="8306"/>
        </w:tabs>
      </w:pPr>
      <w:hyperlink w:anchor="_Toc3440" w:history="1">
        <w:r>
          <w:rPr>
            <w:rFonts w:ascii="仿宋" w:eastAsia="仿宋" w:hAnsi="仿宋" w:cs="仿宋" w:hint="eastAsia"/>
            <w:lang w:eastAsia="zh-CN"/>
          </w:rPr>
          <w:t>(二)、必要性分析</w:t>
        </w:r>
        <w:r>
          <w:tab/>
        </w:r>
        <w:r>
          <w:fldChar w:fldCharType="begin"/>
        </w:r>
        <w:r>
          <w:instrText xml:space="preserve"> PAGEREF _Toc3440 \h </w:instrText>
        </w:r>
        <w:r>
          <w:fldChar w:fldCharType="separate"/>
        </w:r>
        <w:r>
          <w:t>14</w:t>
        </w:r>
        <w:r>
          <w:fldChar w:fldCharType="end"/>
        </w:r>
      </w:hyperlink>
    </w:p>
    <w:p>
      <w:pPr>
        <w:pStyle w:val="TOC2"/>
        <w:tabs>
          <w:tab w:val="right" w:leader="dot" w:pos="8306"/>
        </w:tabs>
      </w:pPr>
      <w:hyperlink w:anchor="_Toc19966" w:history="1">
        <w:r>
          <w:rPr>
            <w:rFonts w:ascii="仿宋" w:eastAsia="仿宋" w:hAnsi="仿宋" w:cs="仿宋" w:hint="eastAsia"/>
            <w:lang w:eastAsia="zh-CN"/>
          </w:rPr>
          <w:t>(三)、项目建设有利条件</w:t>
        </w:r>
        <w:r>
          <w:tab/>
        </w:r>
        <w:r>
          <w:fldChar w:fldCharType="begin"/>
        </w:r>
        <w:r>
          <w:instrText xml:space="preserve"> PAGEREF _Toc19966 \h </w:instrText>
        </w:r>
        <w:r>
          <w:fldChar w:fldCharType="separate"/>
        </w:r>
        <w:r>
          <w:t>15</w:t>
        </w:r>
        <w:r>
          <w:fldChar w:fldCharType="end"/>
        </w:r>
      </w:hyperlink>
    </w:p>
    <w:p>
      <w:pPr>
        <w:pStyle w:val="TOC1"/>
        <w:tabs>
          <w:tab w:val="right" w:leader="dot" w:pos="8306"/>
        </w:tabs>
      </w:pPr>
      <w:hyperlink w:anchor="_Toc15888" w:history="1">
        <w:r>
          <w:rPr>
            <w:rFonts w:ascii="仿宋" w:eastAsia="仿宋" w:hAnsi="仿宋" w:cs="仿宋" w:hint="eastAsia"/>
            <w:lang w:eastAsia="zh-CN"/>
          </w:rPr>
          <w:t>四、发展规划、产业政策和行业准入分析</w:t>
        </w:r>
        <w:r>
          <w:tab/>
        </w:r>
        <w:r>
          <w:fldChar w:fldCharType="begin"/>
        </w:r>
        <w:r>
          <w:instrText xml:space="preserve"> PAGEREF _Toc15888 \h </w:instrText>
        </w:r>
        <w:r>
          <w:fldChar w:fldCharType="separate"/>
        </w:r>
        <w:r>
          <w:t>17</w:t>
        </w:r>
        <w:r>
          <w:fldChar w:fldCharType="end"/>
        </w:r>
      </w:hyperlink>
    </w:p>
    <w:p>
      <w:pPr>
        <w:pStyle w:val="TOC2"/>
        <w:tabs>
          <w:tab w:val="right" w:leader="dot" w:pos="8306"/>
        </w:tabs>
      </w:pPr>
      <w:hyperlink w:anchor="_Toc21272" w:history="1">
        <w:r>
          <w:rPr>
            <w:rFonts w:ascii="仿宋" w:eastAsia="仿宋" w:hAnsi="仿宋" w:cs="仿宋" w:hint="eastAsia"/>
            <w:lang w:eastAsia="zh-CN"/>
          </w:rPr>
          <w:t>(一)、发展规划分析</w:t>
        </w:r>
        <w:r>
          <w:tab/>
        </w:r>
        <w:r>
          <w:fldChar w:fldCharType="begin"/>
        </w:r>
        <w:r>
          <w:instrText xml:space="preserve"> PAGEREF _Toc21272 \h </w:instrText>
        </w:r>
        <w:r>
          <w:fldChar w:fldCharType="separate"/>
        </w:r>
        <w:r>
          <w:t>17</w:t>
        </w:r>
        <w:r>
          <w:fldChar w:fldCharType="end"/>
        </w:r>
      </w:hyperlink>
    </w:p>
    <w:p>
      <w:pPr>
        <w:pStyle w:val="TOC2"/>
        <w:tabs>
          <w:tab w:val="right" w:leader="dot" w:pos="8306"/>
        </w:tabs>
      </w:pPr>
      <w:hyperlink w:anchor="_Toc13562" w:history="1">
        <w:r>
          <w:rPr>
            <w:rFonts w:ascii="仿宋" w:eastAsia="仿宋" w:hAnsi="仿宋" w:cs="仿宋" w:hint="eastAsia"/>
            <w:lang w:eastAsia="zh-CN"/>
          </w:rPr>
          <w:t>(二)、产业政策分析</w:t>
        </w:r>
        <w:r>
          <w:tab/>
        </w:r>
        <w:r>
          <w:fldChar w:fldCharType="begin"/>
        </w:r>
        <w:r>
          <w:instrText xml:space="preserve"> PAGEREF _Toc13562 \h </w:instrText>
        </w:r>
        <w:r>
          <w:fldChar w:fldCharType="separate"/>
        </w:r>
        <w:r>
          <w:t>18</w:t>
        </w:r>
        <w:r>
          <w:fldChar w:fldCharType="end"/>
        </w:r>
      </w:hyperlink>
    </w:p>
    <w:p>
      <w:pPr>
        <w:pStyle w:val="TOC2"/>
        <w:tabs>
          <w:tab w:val="right" w:leader="dot" w:pos="8306"/>
        </w:tabs>
      </w:pPr>
      <w:hyperlink w:anchor="_Toc31315" w:history="1">
        <w:r>
          <w:rPr>
            <w:rFonts w:ascii="仿宋" w:eastAsia="仿宋" w:hAnsi="仿宋" w:cs="仿宋" w:hint="eastAsia"/>
            <w:lang w:eastAsia="zh-CN"/>
          </w:rPr>
          <w:t>(三)、行业准入分析</w:t>
        </w:r>
        <w:r>
          <w:tab/>
        </w:r>
        <w:r>
          <w:fldChar w:fldCharType="begin"/>
        </w:r>
        <w:r>
          <w:instrText xml:space="preserve"> PAGEREF _Toc31315 \h </w:instrText>
        </w:r>
        <w:r>
          <w:fldChar w:fldCharType="separate"/>
        </w:r>
        <w:r>
          <w:t>20</w:t>
        </w:r>
        <w:r>
          <w:fldChar w:fldCharType="end"/>
        </w:r>
      </w:hyperlink>
    </w:p>
    <w:p>
      <w:pPr>
        <w:pStyle w:val="TOC1"/>
        <w:tabs>
          <w:tab w:val="right" w:leader="dot" w:pos="8306"/>
        </w:tabs>
      </w:pPr>
      <w:hyperlink w:anchor="_Toc16249" w:history="1">
        <w:r>
          <w:rPr>
            <w:rFonts w:ascii="仿宋" w:eastAsia="仿宋" w:hAnsi="仿宋" w:cs="仿宋" w:hint="eastAsia"/>
            <w:lang w:eastAsia="zh-CN"/>
          </w:rPr>
          <w:t>五、项目选址研究</w:t>
        </w:r>
        <w:r>
          <w:tab/>
        </w:r>
        <w:r>
          <w:fldChar w:fldCharType="begin"/>
        </w:r>
        <w:r>
          <w:instrText xml:space="preserve"> PAGEREF _Toc16249 \h </w:instrText>
        </w:r>
        <w:r>
          <w:fldChar w:fldCharType="separate"/>
        </w:r>
        <w:r>
          <w:t>21</w:t>
        </w:r>
        <w:r>
          <w:fldChar w:fldCharType="end"/>
        </w:r>
      </w:hyperlink>
    </w:p>
    <w:p>
      <w:pPr>
        <w:pStyle w:val="TOC2"/>
        <w:tabs>
          <w:tab w:val="right" w:leader="dot" w:pos="8306"/>
        </w:tabs>
      </w:pPr>
      <w:hyperlink w:anchor="_Toc28134" w:history="1">
        <w:r>
          <w:rPr>
            <w:rFonts w:ascii="仿宋" w:eastAsia="仿宋" w:hAnsi="仿宋" w:cs="仿宋" w:hint="eastAsia"/>
            <w:lang w:eastAsia="zh-CN"/>
          </w:rPr>
          <w:t>(一)、项目选址原则</w:t>
        </w:r>
        <w:r>
          <w:tab/>
        </w:r>
        <w:r>
          <w:fldChar w:fldCharType="begin"/>
        </w:r>
        <w:r>
          <w:instrText xml:space="preserve"> PAGEREF _Toc28134 \h </w:instrText>
        </w:r>
        <w:r>
          <w:fldChar w:fldCharType="separate"/>
        </w:r>
        <w:r>
          <w:t>21</w:t>
        </w:r>
        <w:r>
          <w:fldChar w:fldCharType="end"/>
        </w:r>
      </w:hyperlink>
    </w:p>
    <w:p>
      <w:pPr>
        <w:pStyle w:val="TOC2"/>
        <w:tabs>
          <w:tab w:val="right" w:leader="dot" w:pos="8306"/>
        </w:tabs>
      </w:pPr>
      <w:hyperlink w:anchor="_Toc28852" w:history="1">
        <w:r>
          <w:rPr>
            <w:rFonts w:ascii="仿宋" w:eastAsia="仿宋" w:hAnsi="仿宋" w:cs="仿宋" w:hint="eastAsia"/>
            <w:lang w:eastAsia="zh-CN"/>
          </w:rPr>
          <w:t>(二)、项目选址</w:t>
        </w:r>
        <w:r>
          <w:tab/>
        </w:r>
        <w:r>
          <w:fldChar w:fldCharType="begin"/>
        </w:r>
        <w:r>
          <w:instrText xml:space="preserve"> PAGEREF _Toc28852 \h </w:instrText>
        </w:r>
        <w:r>
          <w:fldChar w:fldCharType="separate"/>
        </w:r>
        <w:r>
          <w:t>25</w:t>
        </w:r>
        <w:r>
          <w:fldChar w:fldCharType="end"/>
        </w:r>
      </w:hyperlink>
    </w:p>
    <w:p>
      <w:pPr>
        <w:pStyle w:val="TOC2"/>
        <w:tabs>
          <w:tab w:val="right" w:leader="dot" w:pos="8306"/>
        </w:tabs>
      </w:pPr>
      <w:hyperlink w:anchor="_Toc26362" w:history="1">
        <w:r>
          <w:rPr>
            <w:rFonts w:ascii="仿宋" w:eastAsia="仿宋" w:hAnsi="仿宋" w:cs="仿宋" w:hint="eastAsia"/>
            <w:lang w:eastAsia="zh-CN"/>
          </w:rPr>
          <w:t>(三)、建设条件分析</w:t>
        </w:r>
        <w:r>
          <w:tab/>
        </w:r>
        <w:r>
          <w:fldChar w:fldCharType="begin"/>
        </w:r>
        <w:r>
          <w:instrText xml:space="preserve"> PAGEREF _Toc26362 \h </w:instrText>
        </w:r>
        <w:r>
          <w:fldChar w:fldCharType="separate"/>
        </w:r>
        <w:r>
          <w:t>27</w:t>
        </w:r>
        <w:r>
          <w:fldChar w:fldCharType="end"/>
        </w:r>
      </w:hyperlink>
    </w:p>
    <w:p>
      <w:pPr>
        <w:pStyle w:val="TOC2"/>
        <w:tabs>
          <w:tab w:val="right" w:leader="dot" w:pos="8306"/>
        </w:tabs>
      </w:pPr>
      <w:hyperlink w:anchor="_Toc19786" w:history="1">
        <w:r>
          <w:rPr>
            <w:rFonts w:ascii="仿宋" w:eastAsia="仿宋" w:hAnsi="仿宋" w:cs="仿宋" w:hint="eastAsia"/>
            <w:lang w:eastAsia="zh-CN"/>
          </w:rPr>
          <w:t>(四)、用地控制指标</w:t>
        </w:r>
        <w:r>
          <w:tab/>
        </w:r>
        <w:r>
          <w:fldChar w:fldCharType="begin"/>
        </w:r>
        <w:r>
          <w:instrText xml:space="preserve"> PAGEREF _Toc19786 \h </w:instrText>
        </w:r>
        <w:r>
          <w:fldChar w:fldCharType="separate"/>
        </w:r>
        <w:r>
          <w:t>28</w:t>
        </w:r>
        <w:r>
          <w:fldChar w:fldCharType="end"/>
        </w:r>
      </w:hyperlink>
    </w:p>
    <w:p>
      <w:pPr>
        <w:pStyle w:val="TOC2"/>
        <w:tabs>
          <w:tab w:val="right" w:leader="dot" w:pos="8306"/>
        </w:tabs>
      </w:pPr>
      <w:hyperlink w:anchor="_Toc12133" w:history="1">
        <w:r>
          <w:rPr>
            <w:rFonts w:ascii="仿宋" w:eastAsia="仿宋" w:hAnsi="仿宋" w:cs="仿宋" w:hint="eastAsia"/>
            <w:lang w:eastAsia="zh-CN"/>
          </w:rPr>
          <w:t>(五)、地总体要求</w:t>
        </w:r>
        <w:r>
          <w:tab/>
        </w:r>
        <w:r>
          <w:fldChar w:fldCharType="begin"/>
        </w:r>
        <w:r>
          <w:instrText xml:space="preserve"> PAGEREF _Toc12133 \h </w:instrText>
        </w:r>
        <w:r>
          <w:fldChar w:fldCharType="separate"/>
        </w:r>
        <w:r>
          <w:t>29</w:t>
        </w:r>
        <w:r>
          <w:fldChar w:fldCharType="end"/>
        </w:r>
      </w:hyperlink>
    </w:p>
    <w:p>
      <w:pPr>
        <w:pStyle w:val="TOC2"/>
        <w:tabs>
          <w:tab w:val="right" w:leader="dot" w:pos="8306"/>
        </w:tabs>
      </w:pPr>
      <w:hyperlink w:anchor="_Toc14495" w:history="1">
        <w:r>
          <w:rPr>
            <w:rFonts w:ascii="仿宋" w:eastAsia="仿宋" w:hAnsi="仿宋" w:cs="仿宋" w:hint="eastAsia"/>
            <w:lang w:eastAsia="zh-CN"/>
          </w:rPr>
          <w:t>(六)、节约用地措施</w:t>
        </w:r>
        <w:r>
          <w:tab/>
        </w:r>
        <w:r>
          <w:fldChar w:fldCharType="begin"/>
        </w:r>
        <w:r>
          <w:instrText xml:space="preserve"> PAGEREF _Toc14495 \h </w:instrText>
        </w:r>
        <w:r>
          <w:fldChar w:fldCharType="separate"/>
        </w:r>
        <w:r>
          <w:t>31</w:t>
        </w:r>
        <w:r>
          <w:fldChar w:fldCharType="end"/>
        </w:r>
      </w:hyperlink>
    </w:p>
    <w:p>
      <w:pPr>
        <w:pStyle w:val="TOC2"/>
        <w:tabs>
          <w:tab w:val="right" w:leader="dot" w:pos="8306"/>
        </w:tabs>
      </w:pPr>
      <w:hyperlink w:anchor="_Toc574" w:history="1">
        <w:r>
          <w:rPr>
            <w:rFonts w:ascii="仿宋" w:eastAsia="仿宋" w:hAnsi="仿宋" w:cs="仿宋" w:hint="eastAsia"/>
            <w:lang w:eastAsia="zh-CN"/>
          </w:rPr>
          <w:t>(七)、选址综合评价</w:t>
        </w:r>
        <w:r>
          <w:tab/>
        </w:r>
        <w:r>
          <w:fldChar w:fldCharType="begin"/>
        </w:r>
        <w:r>
          <w:instrText xml:space="preserve"> PAGEREF _Toc574 \h </w:instrText>
        </w:r>
        <w:r>
          <w:fldChar w:fldCharType="separate"/>
        </w:r>
        <w:r>
          <w:t>32</w:t>
        </w:r>
        <w:r>
          <w:fldChar w:fldCharType="end"/>
        </w:r>
      </w:hyperlink>
    </w:p>
    <w:p>
      <w:pPr>
        <w:pStyle w:val="TOC1"/>
        <w:tabs>
          <w:tab w:val="right" w:leader="dot" w:pos="8306"/>
        </w:tabs>
      </w:pPr>
      <w:hyperlink w:anchor="_Toc22959" w:history="1">
        <w:r>
          <w:rPr>
            <w:rFonts w:ascii="仿宋" w:eastAsia="仿宋" w:hAnsi="仿宋" w:cs="仿宋" w:hint="eastAsia"/>
            <w:lang w:eastAsia="zh-CN"/>
          </w:rPr>
          <w:t>六、环境和生态影响分析</w:t>
        </w:r>
        <w:r>
          <w:tab/>
        </w:r>
        <w:r>
          <w:fldChar w:fldCharType="begin"/>
        </w:r>
        <w:r>
          <w:instrText xml:space="preserve"> PAGEREF _Toc22959 \h </w:instrText>
        </w:r>
        <w:r>
          <w:fldChar w:fldCharType="separate"/>
        </w:r>
        <w:r>
          <w:t>33</w:t>
        </w:r>
        <w:r>
          <w:fldChar w:fldCharType="end"/>
        </w:r>
      </w:hyperlink>
    </w:p>
    <w:p>
      <w:pPr>
        <w:pStyle w:val="TOC2"/>
        <w:tabs>
          <w:tab w:val="right" w:leader="dot" w:pos="8306"/>
        </w:tabs>
      </w:pPr>
      <w:hyperlink w:anchor="_Toc18914" w:history="1">
        <w:r>
          <w:rPr>
            <w:rFonts w:ascii="仿宋" w:eastAsia="仿宋" w:hAnsi="仿宋" w:cs="仿宋" w:hint="eastAsia"/>
            <w:lang w:eastAsia="zh-CN"/>
          </w:rPr>
          <w:t>(一)、环境和生态现状</w:t>
        </w:r>
        <w:r>
          <w:tab/>
        </w:r>
        <w:r>
          <w:fldChar w:fldCharType="begin"/>
        </w:r>
        <w:r>
          <w:instrText xml:space="preserve"> PAGEREF _Toc18914 \h </w:instrText>
        </w:r>
        <w:r>
          <w:fldChar w:fldCharType="separate"/>
        </w:r>
        <w:r>
          <w:t>33</w:t>
        </w:r>
        <w:r>
          <w:fldChar w:fldCharType="end"/>
        </w:r>
      </w:hyperlink>
    </w:p>
    <w:p>
      <w:pPr>
        <w:pStyle w:val="TOC2"/>
        <w:tabs>
          <w:tab w:val="right" w:leader="dot" w:pos="8306"/>
        </w:tabs>
      </w:pPr>
      <w:hyperlink w:anchor="_Toc7014" w:history="1">
        <w:r>
          <w:rPr>
            <w:rFonts w:ascii="仿宋" w:eastAsia="仿宋" w:hAnsi="仿宋" w:cs="仿宋" w:hint="eastAsia"/>
            <w:lang w:eastAsia="zh-CN"/>
          </w:rPr>
          <w:t>(二)、生态环境影响分析</w:t>
        </w:r>
        <w:r>
          <w:tab/>
        </w:r>
        <w:r>
          <w:fldChar w:fldCharType="begin"/>
        </w:r>
        <w:r>
          <w:instrText xml:space="preserve"> PAGEREF _Toc7014 \h </w:instrText>
        </w:r>
        <w:r>
          <w:fldChar w:fldCharType="separate"/>
        </w:r>
        <w:r>
          <w:t>34</w:t>
        </w:r>
        <w:r>
          <w:fldChar w:fldCharType="end"/>
        </w:r>
      </w:hyperlink>
    </w:p>
    <w:p>
      <w:pPr>
        <w:pStyle w:val="TOC2"/>
        <w:tabs>
          <w:tab w:val="right" w:leader="dot" w:pos="8306"/>
        </w:tabs>
      </w:pPr>
      <w:hyperlink w:anchor="_Toc28525" w:history="1">
        <w:r>
          <w:rPr>
            <w:rFonts w:ascii="仿宋" w:eastAsia="仿宋" w:hAnsi="仿宋" w:cs="仿宋" w:hint="eastAsia"/>
            <w:lang w:eastAsia="zh-CN"/>
          </w:rPr>
          <w:t>(三)、生态环境保护措施</w:t>
        </w:r>
        <w:r>
          <w:tab/>
        </w:r>
        <w:r>
          <w:fldChar w:fldCharType="begin"/>
        </w:r>
        <w:r>
          <w:instrText xml:space="preserve"> PAGEREF _Toc28525 \h </w:instrText>
        </w:r>
        <w:r>
          <w:fldChar w:fldCharType="separate"/>
        </w:r>
        <w:r>
          <w:t>36</w:t>
        </w:r>
        <w:r>
          <w:fldChar w:fldCharType="end"/>
        </w:r>
      </w:hyperlink>
    </w:p>
    <w:p>
      <w:pPr>
        <w:pStyle w:val="TOC2"/>
        <w:tabs>
          <w:tab w:val="right" w:leader="dot" w:pos="8306"/>
        </w:tabs>
      </w:pPr>
      <w:hyperlink w:anchor="_Toc19663" w:history="1">
        <w:r>
          <w:rPr>
            <w:rFonts w:ascii="仿宋" w:eastAsia="仿宋" w:hAnsi="仿宋" w:cs="仿宋" w:hint="eastAsia"/>
            <w:lang w:eastAsia="zh-CN"/>
          </w:rPr>
          <w:t>(四)、地质灾害影响分析</w:t>
        </w:r>
        <w:r>
          <w:tab/>
        </w:r>
        <w:r>
          <w:fldChar w:fldCharType="begin"/>
        </w:r>
        <w:r>
          <w:instrText xml:space="preserve"> PAGEREF _Toc19663 \h </w:instrText>
        </w:r>
        <w:r>
          <w:fldChar w:fldCharType="separate"/>
        </w:r>
        <w:r>
          <w:t>37</w:t>
        </w:r>
        <w:r>
          <w:fldChar w:fldCharType="end"/>
        </w:r>
      </w:hyperlink>
    </w:p>
    <w:p>
      <w:pPr>
        <w:pStyle w:val="TOC2"/>
        <w:tabs>
          <w:tab w:val="right" w:leader="dot" w:pos="8306"/>
        </w:tabs>
      </w:pPr>
      <w:hyperlink w:anchor="_Toc20148" w:history="1">
        <w:r>
          <w:rPr>
            <w:rFonts w:ascii="仿宋" w:eastAsia="仿宋" w:hAnsi="仿宋" w:cs="仿宋" w:hint="eastAsia"/>
            <w:lang w:eastAsia="zh-CN"/>
          </w:rPr>
          <w:t>(五)、特殊环境影响</w:t>
        </w:r>
        <w:r>
          <w:tab/>
        </w:r>
        <w:r>
          <w:fldChar w:fldCharType="begin"/>
        </w:r>
        <w:r>
          <w:instrText xml:space="preserve"> PAGEREF _Toc20148 \h </w:instrText>
        </w:r>
        <w:r>
          <w:fldChar w:fldCharType="separate"/>
        </w:r>
        <w:r>
          <w:t>39</w:t>
        </w:r>
        <w:r>
          <w:fldChar w:fldCharType="end"/>
        </w:r>
      </w:hyperlink>
    </w:p>
    <w:p>
      <w:pPr>
        <w:pStyle w:val="TOC1"/>
        <w:tabs>
          <w:tab w:val="right" w:leader="dot" w:pos="8306"/>
        </w:tabs>
      </w:pPr>
      <w:hyperlink w:anchor="_Toc18324" w:history="1">
        <w:r>
          <w:rPr>
            <w:rFonts w:ascii="仿宋" w:eastAsia="仿宋" w:hAnsi="仿宋" w:cs="仿宋" w:hint="eastAsia"/>
            <w:lang w:eastAsia="zh-CN"/>
          </w:rPr>
          <w:t>七、安全与应急管理</w:t>
        </w:r>
        <w:r>
          <w:tab/>
        </w:r>
        <w:r>
          <w:fldChar w:fldCharType="begin"/>
        </w:r>
        <w:r>
          <w:instrText xml:space="preserve"> PAGEREF _Toc18324 \h </w:instrText>
        </w:r>
        <w:r>
          <w:fldChar w:fldCharType="separate"/>
        </w:r>
        <w:r>
          <w:t>40</w:t>
        </w:r>
        <w:r>
          <w:fldChar w:fldCharType="end"/>
        </w:r>
      </w:hyperlink>
    </w:p>
    <w:p>
      <w:pPr>
        <w:pStyle w:val="TOC2"/>
        <w:tabs>
          <w:tab w:val="right" w:leader="dot" w:pos="8306"/>
        </w:tabs>
      </w:pPr>
      <w:hyperlink w:anchor="_Toc15162" w:history="1">
        <w:r>
          <w:rPr>
            <w:rFonts w:ascii="仿宋" w:eastAsia="仿宋" w:hAnsi="仿宋" w:cs="仿宋" w:hint="eastAsia"/>
            <w:lang w:eastAsia="zh-CN"/>
          </w:rPr>
          <w:t>(一)、安全生产管理</w:t>
        </w:r>
        <w:r>
          <w:tab/>
        </w:r>
        <w:r>
          <w:fldChar w:fldCharType="begin"/>
        </w:r>
        <w:r>
          <w:instrText xml:space="preserve"> PAGEREF _Toc15162 \h </w:instrText>
        </w:r>
        <w:r>
          <w:fldChar w:fldCharType="separate"/>
        </w:r>
        <w:r>
          <w:t>40</w:t>
        </w:r>
        <w:r>
          <w:fldChar w:fldCharType="end"/>
        </w:r>
      </w:hyperlink>
    </w:p>
    <w:p>
      <w:pPr>
        <w:pStyle w:val="TOC2"/>
        <w:tabs>
          <w:tab w:val="right" w:leader="dot" w:pos="8306"/>
        </w:tabs>
      </w:pPr>
      <w:hyperlink w:anchor="_Toc30629" w:history="1">
        <w:r>
          <w:rPr>
            <w:rFonts w:ascii="仿宋" w:eastAsia="仿宋" w:hAnsi="仿宋" w:cs="仿宋" w:hint="eastAsia"/>
            <w:lang w:eastAsia="zh-CN"/>
          </w:rPr>
          <w:t>(二)、应急预案与响应</w:t>
        </w:r>
        <w:r>
          <w:tab/>
        </w:r>
        <w:r>
          <w:fldChar w:fldCharType="begin"/>
        </w:r>
        <w:r>
          <w:instrText xml:space="preserve"> PAGEREF _Toc30629 \h </w:instrText>
        </w:r>
        <w:r>
          <w:fldChar w:fldCharType="separate"/>
        </w:r>
        <w:r>
          <w:t>41</w:t>
        </w:r>
        <w:r>
          <w:fldChar w:fldCharType="end"/>
        </w:r>
      </w:hyperlink>
    </w:p>
    <w:p>
      <w:pPr>
        <w:pStyle w:val="TOC1"/>
        <w:tabs>
          <w:tab w:val="right" w:leader="dot" w:pos="8306"/>
        </w:tabs>
      </w:pPr>
      <w:hyperlink w:anchor="_Toc9665" w:history="1">
        <w:r>
          <w:rPr>
            <w:rFonts w:ascii="仿宋" w:eastAsia="仿宋" w:hAnsi="仿宋" w:cs="仿宋" w:hint="eastAsia"/>
            <w:lang w:eastAsia="zh-CN"/>
          </w:rPr>
          <w:t>八、客户关系管理与市场拓展</w:t>
        </w:r>
        <w:r>
          <w:tab/>
        </w:r>
        <w:r>
          <w:fldChar w:fldCharType="begin"/>
        </w:r>
        <w:r>
          <w:instrText xml:space="preserve"> PAGEREF _Toc9665 \h </w:instrText>
        </w:r>
        <w:r>
          <w:fldChar w:fldCharType="separate"/>
        </w:r>
        <w:r>
          <w:t>43</w:t>
        </w:r>
        <w:r>
          <w:fldChar w:fldCharType="end"/>
        </w:r>
      </w:hyperlink>
    </w:p>
    <w:p>
      <w:pPr>
        <w:pStyle w:val="TOC2"/>
        <w:tabs>
          <w:tab w:val="right" w:leader="dot" w:pos="8306"/>
        </w:tabs>
      </w:pPr>
      <w:hyperlink w:anchor="_Toc13573" w:history="1">
        <w:r>
          <w:rPr>
            <w:rFonts w:ascii="仿宋" w:eastAsia="仿宋" w:hAnsi="仿宋" w:cs="仿宋" w:hint="eastAsia"/>
            <w:lang w:eastAsia="zh-CN"/>
          </w:rPr>
          <w:t>(一)、客户关系管理策略</w:t>
        </w:r>
        <w:r>
          <w:tab/>
        </w:r>
        <w:r>
          <w:fldChar w:fldCharType="begin"/>
        </w:r>
        <w:r>
          <w:instrText xml:space="preserve"> PAGEREF _Toc13573 \h </w:instrText>
        </w:r>
        <w:r>
          <w:fldChar w:fldCharType="separate"/>
        </w:r>
        <w:r>
          <w:t>43</w:t>
        </w:r>
        <w:r>
          <w:fldChar w:fldCharType="end"/>
        </w:r>
      </w:hyperlink>
    </w:p>
    <w:p>
      <w:pPr>
        <w:pStyle w:val="TOC2"/>
        <w:tabs>
          <w:tab w:val="right" w:leader="dot" w:pos="8306"/>
        </w:tabs>
      </w:pPr>
      <w:hyperlink w:anchor="_Toc12128" w:history="1">
        <w:r>
          <w:rPr>
            <w:rFonts w:ascii="仿宋" w:eastAsia="仿宋" w:hAnsi="仿宋" w:cs="仿宋" w:hint="eastAsia"/>
            <w:lang w:eastAsia="zh-CN"/>
          </w:rPr>
          <w:t>(二)、市场拓展方案</w:t>
        </w:r>
        <w:r>
          <w:tab/>
        </w:r>
        <w:r>
          <w:fldChar w:fldCharType="begin"/>
        </w:r>
        <w:r>
          <w:instrText xml:space="preserve"> PAGEREF _Toc12128 \h </w:instrText>
        </w:r>
        <w:r>
          <w:fldChar w:fldCharType="separate"/>
        </w:r>
        <w:r>
          <w:t>44</w:t>
        </w:r>
        <w:r>
          <w:fldChar w:fldCharType="end"/>
        </w:r>
      </w:hyperlink>
    </w:p>
    <w:p>
      <w:pPr>
        <w:pStyle w:val="TOC1"/>
        <w:tabs>
          <w:tab w:val="right" w:leader="dot" w:pos="8306"/>
        </w:tabs>
      </w:pPr>
      <w:hyperlink w:anchor="_Toc10507" w:history="1">
        <w:r>
          <w:rPr>
            <w:rFonts w:ascii="仿宋" w:eastAsia="仿宋" w:hAnsi="仿宋" w:cs="仿宋" w:hint="eastAsia"/>
            <w:lang w:eastAsia="zh-CN"/>
          </w:rPr>
          <w:t>九、经济效益与社会效益优化</w:t>
        </w:r>
        <w:r>
          <w:tab/>
        </w:r>
        <w:r>
          <w:fldChar w:fldCharType="begin"/>
        </w:r>
        <w:r>
          <w:instrText xml:space="preserve"> PAGEREF _Toc10507 \h </w:instrText>
        </w:r>
        <w:r>
          <w:fldChar w:fldCharType="separate"/>
        </w:r>
        <w:r>
          <w:t>46</w:t>
        </w:r>
        <w:r>
          <w:fldChar w:fldCharType="end"/>
        </w:r>
      </w:hyperlink>
    </w:p>
    <w:p>
      <w:pPr>
        <w:pStyle w:val="TOC2"/>
        <w:tabs>
          <w:tab w:val="right" w:leader="dot" w:pos="8306"/>
        </w:tabs>
      </w:pPr>
      <w:hyperlink w:anchor="_Toc7748" w:history="1">
        <w:r>
          <w:rPr>
            <w:rFonts w:ascii="仿宋" w:eastAsia="仿宋" w:hAnsi="仿宋" w:cs="仿宋" w:hint="eastAsia"/>
            <w:lang w:eastAsia="zh-CN"/>
          </w:rPr>
          <w:t>(一)、经济效益提升策略</w:t>
        </w:r>
        <w:r>
          <w:tab/>
        </w:r>
        <w:r>
          <w:fldChar w:fldCharType="begin"/>
        </w:r>
        <w:r>
          <w:instrText xml:space="preserve"> PAGEREF _Toc7748 \h </w:instrText>
        </w:r>
        <w:r>
          <w:fldChar w:fldCharType="separate"/>
        </w:r>
        <w:r>
          <w:t>46</w:t>
        </w:r>
        <w:r>
          <w:fldChar w:fldCharType="end"/>
        </w:r>
      </w:hyperlink>
    </w:p>
    <w:p>
      <w:pPr>
        <w:pStyle w:val="TOC2"/>
        <w:tabs>
          <w:tab w:val="right" w:leader="dot" w:pos="8306"/>
        </w:tabs>
      </w:pPr>
      <w:hyperlink w:anchor="_Toc666" w:history="1">
        <w:r>
          <w:rPr>
            <w:rFonts w:ascii="仿宋" w:eastAsia="仿宋" w:hAnsi="仿宋" w:cs="仿宋" w:hint="eastAsia"/>
            <w:lang w:eastAsia="zh-CN"/>
          </w:rPr>
          <w:t>(二)、社会效益增强方案</w:t>
        </w:r>
        <w:r>
          <w:tab/>
        </w:r>
        <w:r>
          <w:fldChar w:fldCharType="begin"/>
        </w:r>
        <w:r>
          <w:instrText xml:space="preserve"> PAGEREF _Toc666 \h </w:instrText>
        </w:r>
        <w:r>
          <w:fldChar w:fldCharType="separate"/>
        </w:r>
        <w:r>
          <w:t>47</w:t>
        </w:r>
        <w:r>
          <w:fldChar w:fldCharType="end"/>
        </w:r>
      </w:hyperlink>
    </w:p>
    <w:p>
      <w:pPr>
        <w:pStyle w:val="TOC1"/>
        <w:tabs>
          <w:tab w:val="right" w:leader="dot" w:pos="8306"/>
        </w:tabs>
      </w:pPr>
      <w:hyperlink w:anchor="_Toc2440" w:history="1">
        <w:r>
          <w:rPr>
            <w:rFonts w:ascii="仿宋" w:eastAsia="仿宋" w:hAnsi="仿宋" w:cs="仿宋" w:hint="eastAsia"/>
            <w:lang w:eastAsia="zh-CN"/>
          </w:rPr>
          <w:t>十、项目实施与管理方案</w:t>
        </w:r>
        <w:r>
          <w:tab/>
        </w:r>
        <w:r>
          <w:fldChar w:fldCharType="begin"/>
        </w:r>
        <w:r>
          <w:instrText xml:space="preserve"> PAGEREF _Toc2440 \h </w:instrText>
        </w:r>
        <w:r>
          <w:fldChar w:fldCharType="separate"/>
        </w:r>
        <w:r>
          <w:t>48</w:t>
        </w:r>
        <w:r>
          <w:fldChar w:fldCharType="end"/>
        </w:r>
      </w:hyperlink>
    </w:p>
    <w:p>
      <w:pPr>
        <w:pStyle w:val="TOC2"/>
        <w:tabs>
          <w:tab w:val="right" w:leader="dot" w:pos="8306"/>
        </w:tabs>
      </w:pPr>
      <w:hyperlink w:anchor="_Toc6424" w:history="1">
        <w:r>
          <w:rPr>
            <w:rFonts w:ascii="仿宋" w:eastAsia="仿宋" w:hAnsi="仿宋" w:cs="仿宋" w:hint="eastAsia"/>
            <w:lang w:eastAsia="zh-CN"/>
          </w:rPr>
          <w:t>(一)、项目实施计划</w:t>
        </w:r>
        <w:r>
          <w:tab/>
        </w:r>
        <w:r>
          <w:fldChar w:fldCharType="begin"/>
        </w:r>
        <w:r>
          <w:instrText xml:space="preserve"> PAGEREF _Toc6424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949" w:history="1">
        <w:r>
          <w:rPr>
            <w:rFonts w:ascii="仿宋" w:eastAsia="仿宋" w:hAnsi="仿宋" w:cs="仿宋" w:hint="eastAsia"/>
            <w:lang w:eastAsia="zh-CN"/>
          </w:rPr>
          <w:t>(二)、项目组织机构与职责</w:t>
        </w:r>
        <w:r>
          <w:tab/>
        </w:r>
        <w:r>
          <w:fldChar w:fldCharType="begin"/>
        </w:r>
        <w:r>
          <w:instrText xml:space="preserve"> PAGEREF _Toc31949 \h </w:instrText>
        </w:r>
        <w:r>
          <w:fldChar w:fldCharType="separate"/>
        </w:r>
        <w:r>
          <w:t>49</w:t>
        </w:r>
        <w:r>
          <w:fldChar w:fldCharType="end"/>
        </w:r>
      </w:hyperlink>
    </w:p>
    <w:p>
      <w:pPr>
        <w:pStyle w:val="TOC2"/>
        <w:tabs>
          <w:tab w:val="right" w:leader="dot" w:pos="8306"/>
        </w:tabs>
      </w:pPr>
      <w:hyperlink w:anchor="_Toc23601" w:history="1">
        <w:r>
          <w:rPr>
            <w:rFonts w:ascii="仿宋" w:eastAsia="仿宋" w:hAnsi="仿宋" w:cs="仿宋" w:hint="eastAsia"/>
            <w:lang w:eastAsia="zh-CN"/>
          </w:rPr>
          <w:t>(三)、项目管理与监控体系</w:t>
        </w:r>
        <w:r>
          <w:tab/>
        </w:r>
        <w:r>
          <w:fldChar w:fldCharType="begin"/>
        </w:r>
        <w:r>
          <w:instrText xml:space="preserve"> PAGEREF _Toc23601 \h </w:instrText>
        </w:r>
        <w:r>
          <w:fldChar w:fldCharType="separate"/>
        </w:r>
        <w:r>
          <w:t>52</w:t>
        </w:r>
        <w:r>
          <w:fldChar w:fldCharType="end"/>
        </w:r>
      </w:hyperlink>
    </w:p>
    <w:p>
      <w:pPr>
        <w:pStyle w:val="TOC1"/>
        <w:tabs>
          <w:tab w:val="right" w:leader="dot" w:pos="8306"/>
        </w:tabs>
      </w:pPr>
      <w:hyperlink w:anchor="_Toc6509" w:history="1">
        <w:r>
          <w:rPr>
            <w:rFonts w:ascii="仿宋" w:eastAsia="仿宋" w:hAnsi="仿宋" w:cs="仿宋" w:hint="eastAsia"/>
            <w:lang w:eastAsia="zh-CN"/>
          </w:rPr>
          <w:t>十一、项目变更管理</w:t>
        </w:r>
        <w:r>
          <w:tab/>
        </w:r>
        <w:r>
          <w:fldChar w:fldCharType="begin"/>
        </w:r>
        <w:r>
          <w:instrText xml:space="preserve"> PAGEREF _Toc6509 \h </w:instrText>
        </w:r>
        <w:r>
          <w:fldChar w:fldCharType="separate"/>
        </w:r>
        <w:r>
          <w:t>53</w:t>
        </w:r>
        <w:r>
          <w:fldChar w:fldCharType="end"/>
        </w:r>
      </w:hyperlink>
    </w:p>
    <w:p>
      <w:pPr>
        <w:pStyle w:val="TOC2"/>
        <w:tabs>
          <w:tab w:val="right" w:leader="dot" w:pos="8306"/>
        </w:tabs>
      </w:pPr>
      <w:hyperlink w:anchor="_Toc7852" w:history="1">
        <w:r>
          <w:rPr>
            <w:rFonts w:ascii="仿宋" w:eastAsia="仿宋" w:hAnsi="仿宋" w:cs="仿宋" w:hint="eastAsia"/>
            <w:lang w:eastAsia="zh-CN"/>
          </w:rPr>
          <w:t>(一)、变更控制流程</w:t>
        </w:r>
        <w:r>
          <w:tab/>
        </w:r>
        <w:r>
          <w:fldChar w:fldCharType="begin"/>
        </w:r>
        <w:r>
          <w:instrText xml:space="preserve"> PAGEREF _Toc7852 \h </w:instrText>
        </w:r>
        <w:r>
          <w:fldChar w:fldCharType="separate"/>
        </w:r>
        <w:r>
          <w:t>53</w:t>
        </w:r>
        <w:r>
          <w:fldChar w:fldCharType="end"/>
        </w:r>
      </w:hyperlink>
    </w:p>
    <w:p>
      <w:pPr>
        <w:pStyle w:val="TOC2"/>
        <w:tabs>
          <w:tab w:val="right" w:leader="dot" w:pos="8306"/>
        </w:tabs>
      </w:pPr>
      <w:hyperlink w:anchor="_Toc10889" w:history="1">
        <w:r>
          <w:rPr>
            <w:rFonts w:ascii="仿宋" w:eastAsia="仿宋" w:hAnsi="仿宋" w:cs="仿宋" w:hint="eastAsia"/>
            <w:lang w:eastAsia="zh-CN"/>
          </w:rPr>
          <w:t>(二)、影响评估与处理</w:t>
        </w:r>
        <w:r>
          <w:tab/>
        </w:r>
        <w:r>
          <w:fldChar w:fldCharType="begin"/>
        </w:r>
        <w:r>
          <w:instrText xml:space="preserve"> PAGEREF _Toc10889 \h </w:instrText>
        </w:r>
        <w:r>
          <w:fldChar w:fldCharType="separate"/>
        </w:r>
        <w:r>
          <w:t>54</w:t>
        </w:r>
        <w:r>
          <w:fldChar w:fldCharType="end"/>
        </w:r>
      </w:hyperlink>
    </w:p>
    <w:p>
      <w:pPr>
        <w:pStyle w:val="TOC2"/>
        <w:tabs>
          <w:tab w:val="right" w:leader="dot" w:pos="8306"/>
        </w:tabs>
      </w:pPr>
      <w:hyperlink w:anchor="_Toc31957" w:history="1">
        <w:r>
          <w:rPr>
            <w:rFonts w:ascii="仿宋" w:eastAsia="仿宋" w:hAnsi="仿宋" w:cs="仿宋" w:hint="eastAsia"/>
            <w:lang w:eastAsia="zh-CN"/>
          </w:rPr>
          <w:t>(三)、变更记录与追踪</w:t>
        </w:r>
        <w:r>
          <w:tab/>
        </w:r>
        <w:r>
          <w:fldChar w:fldCharType="begin"/>
        </w:r>
        <w:r>
          <w:instrText xml:space="preserve"> PAGEREF _Toc31957 \h </w:instrText>
        </w:r>
        <w:r>
          <w:fldChar w:fldCharType="separate"/>
        </w:r>
        <w:r>
          <w:t>56</w:t>
        </w:r>
        <w:r>
          <w:fldChar w:fldCharType="end"/>
        </w:r>
      </w:hyperlink>
    </w:p>
    <w:p>
      <w:pPr>
        <w:pStyle w:val="TOC2"/>
        <w:tabs>
          <w:tab w:val="right" w:leader="dot" w:pos="8306"/>
        </w:tabs>
      </w:pPr>
      <w:hyperlink w:anchor="_Toc2622" w:history="1">
        <w:r>
          <w:rPr>
            <w:rFonts w:ascii="仿宋" w:eastAsia="仿宋" w:hAnsi="仿宋" w:cs="仿宋" w:hint="eastAsia"/>
            <w:lang w:eastAsia="zh-CN"/>
          </w:rPr>
          <w:t>(四)、变更管理策略</w:t>
        </w:r>
        <w:r>
          <w:tab/>
        </w:r>
        <w:r>
          <w:fldChar w:fldCharType="begin"/>
        </w:r>
        <w:r>
          <w:instrText xml:space="preserve"> PAGEREF _Toc2622 \h </w:instrText>
        </w:r>
        <w:r>
          <w:fldChar w:fldCharType="separate"/>
        </w:r>
        <w:r>
          <w:t>57</w:t>
        </w:r>
        <w:r>
          <w:fldChar w:fldCharType="end"/>
        </w:r>
      </w:hyperlink>
    </w:p>
    <w:p>
      <w:pPr>
        <w:pStyle w:val="TOC1"/>
        <w:tabs>
          <w:tab w:val="right" w:leader="dot" w:pos="8306"/>
        </w:tabs>
      </w:pPr>
      <w:hyperlink w:anchor="_Toc25417" w:history="1">
        <w:r>
          <w:rPr>
            <w:rFonts w:ascii="仿宋" w:eastAsia="仿宋" w:hAnsi="仿宋" w:cs="仿宋" w:hint="eastAsia"/>
            <w:lang w:eastAsia="zh-CN"/>
          </w:rPr>
          <w:t>十二、项目进度计划</w:t>
        </w:r>
        <w:r>
          <w:tab/>
        </w:r>
        <w:r>
          <w:fldChar w:fldCharType="begin"/>
        </w:r>
        <w:r>
          <w:instrText xml:space="preserve"> PAGEREF _Toc25417 \h </w:instrText>
        </w:r>
        <w:r>
          <w:fldChar w:fldCharType="separate"/>
        </w:r>
        <w:r>
          <w:t>59</w:t>
        </w:r>
        <w:r>
          <w:fldChar w:fldCharType="end"/>
        </w:r>
      </w:hyperlink>
    </w:p>
    <w:p>
      <w:pPr>
        <w:pStyle w:val="TOC2"/>
        <w:tabs>
          <w:tab w:val="right" w:leader="dot" w:pos="8306"/>
        </w:tabs>
      </w:pPr>
      <w:hyperlink w:anchor="_Toc27075" w:history="1">
        <w:r>
          <w:rPr>
            <w:rFonts w:ascii="仿宋" w:eastAsia="仿宋" w:hAnsi="仿宋" w:cs="仿宋" w:hint="eastAsia"/>
            <w:lang w:eastAsia="zh-CN"/>
          </w:rPr>
          <w:t>(一)、建设周期</w:t>
        </w:r>
        <w:r>
          <w:tab/>
        </w:r>
        <w:r>
          <w:fldChar w:fldCharType="begin"/>
        </w:r>
        <w:r>
          <w:instrText xml:space="preserve"> PAGEREF _Toc27075 \h </w:instrText>
        </w:r>
        <w:r>
          <w:fldChar w:fldCharType="separate"/>
        </w:r>
        <w:r>
          <w:t>59</w:t>
        </w:r>
        <w:r>
          <w:fldChar w:fldCharType="end"/>
        </w:r>
      </w:hyperlink>
    </w:p>
    <w:p>
      <w:pPr>
        <w:pStyle w:val="TOC2"/>
        <w:tabs>
          <w:tab w:val="right" w:leader="dot" w:pos="8306"/>
        </w:tabs>
      </w:pPr>
      <w:hyperlink w:anchor="_Toc8497" w:history="1">
        <w:r>
          <w:rPr>
            <w:rFonts w:ascii="仿宋" w:eastAsia="仿宋" w:hAnsi="仿宋" w:cs="仿宋" w:hint="eastAsia"/>
            <w:lang w:eastAsia="zh-CN"/>
          </w:rPr>
          <w:t>(二)、建设进度</w:t>
        </w:r>
        <w:r>
          <w:tab/>
        </w:r>
        <w:r>
          <w:fldChar w:fldCharType="begin"/>
        </w:r>
        <w:r>
          <w:instrText xml:space="preserve"> PAGEREF _Toc8497 \h </w:instrText>
        </w:r>
        <w:r>
          <w:fldChar w:fldCharType="separate"/>
        </w:r>
        <w:r>
          <w:t>59</w:t>
        </w:r>
        <w:r>
          <w:fldChar w:fldCharType="end"/>
        </w:r>
      </w:hyperlink>
    </w:p>
    <w:p>
      <w:pPr>
        <w:pStyle w:val="TOC2"/>
        <w:tabs>
          <w:tab w:val="right" w:leader="dot" w:pos="8306"/>
        </w:tabs>
      </w:pPr>
      <w:hyperlink w:anchor="_Toc23364" w:history="1">
        <w:r>
          <w:rPr>
            <w:rFonts w:ascii="仿宋" w:eastAsia="仿宋" w:hAnsi="仿宋" w:cs="仿宋" w:hint="eastAsia"/>
            <w:lang w:eastAsia="zh-CN"/>
          </w:rPr>
          <w:t>(三)、进度安排注意事项</w:t>
        </w:r>
        <w:r>
          <w:tab/>
        </w:r>
        <w:r>
          <w:fldChar w:fldCharType="begin"/>
        </w:r>
        <w:r>
          <w:instrText xml:space="preserve"> PAGEREF _Toc23364 \h </w:instrText>
        </w:r>
        <w:r>
          <w:fldChar w:fldCharType="separate"/>
        </w:r>
        <w:r>
          <w:t>61</w:t>
        </w:r>
        <w:r>
          <w:fldChar w:fldCharType="end"/>
        </w:r>
      </w:hyperlink>
    </w:p>
    <w:p>
      <w:pPr>
        <w:pStyle w:val="TOC2"/>
        <w:tabs>
          <w:tab w:val="right" w:leader="dot" w:pos="8306"/>
        </w:tabs>
      </w:pPr>
      <w:hyperlink w:anchor="_Toc2341" w:history="1">
        <w:r>
          <w:rPr>
            <w:rFonts w:ascii="仿宋" w:eastAsia="仿宋" w:hAnsi="仿宋" w:cs="仿宋" w:hint="eastAsia"/>
            <w:lang w:eastAsia="zh-CN"/>
          </w:rPr>
          <w:t>(四)、人力资源配置</w:t>
        </w:r>
        <w:r>
          <w:tab/>
        </w:r>
        <w:r>
          <w:fldChar w:fldCharType="begin"/>
        </w:r>
        <w:r>
          <w:instrText xml:space="preserve"> PAGEREF _Toc2341 \h </w:instrText>
        </w:r>
        <w:r>
          <w:fldChar w:fldCharType="separate"/>
        </w:r>
        <w:r>
          <w:t>62</w:t>
        </w:r>
        <w:r>
          <w:fldChar w:fldCharType="end"/>
        </w:r>
      </w:hyperlink>
    </w:p>
    <w:p>
      <w:pPr>
        <w:pStyle w:val="TOC2"/>
        <w:tabs>
          <w:tab w:val="right" w:leader="dot" w:pos="8306"/>
        </w:tabs>
      </w:pPr>
      <w:hyperlink w:anchor="_Toc13227" w:history="1">
        <w:r>
          <w:rPr>
            <w:rFonts w:ascii="仿宋" w:eastAsia="仿宋" w:hAnsi="仿宋" w:cs="仿宋" w:hint="eastAsia"/>
            <w:lang w:eastAsia="zh-CN"/>
          </w:rPr>
          <w:t>(五)、员工培训</w:t>
        </w:r>
        <w:r>
          <w:tab/>
        </w:r>
        <w:r>
          <w:fldChar w:fldCharType="begin"/>
        </w:r>
        <w:r>
          <w:instrText xml:space="preserve"> PAGEREF _Toc13227 \h </w:instrText>
        </w:r>
        <w:r>
          <w:fldChar w:fldCharType="separate"/>
        </w:r>
        <w:r>
          <w:t>64</w:t>
        </w:r>
        <w:r>
          <w:fldChar w:fldCharType="end"/>
        </w:r>
      </w:hyperlink>
    </w:p>
    <w:p>
      <w:pPr>
        <w:pStyle w:val="TOC2"/>
        <w:tabs>
          <w:tab w:val="right" w:leader="dot" w:pos="8306"/>
        </w:tabs>
      </w:pPr>
      <w:hyperlink w:anchor="_Toc32331" w:history="1">
        <w:r>
          <w:rPr>
            <w:rFonts w:ascii="仿宋" w:eastAsia="仿宋" w:hAnsi="仿宋" w:cs="仿宋" w:hint="eastAsia"/>
            <w:lang w:eastAsia="zh-CN"/>
          </w:rPr>
          <w:t>(六)、项目实施保障</w:t>
        </w:r>
        <w:r>
          <w:tab/>
        </w:r>
        <w:r>
          <w:fldChar w:fldCharType="begin"/>
        </w:r>
        <w:r>
          <w:instrText xml:space="preserve"> PAGEREF _Toc32331 \h </w:instrText>
        </w:r>
        <w:r>
          <w:fldChar w:fldCharType="separate"/>
        </w:r>
        <w:r>
          <w:t>64</w:t>
        </w:r>
        <w:r>
          <w:fldChar w:fldCharType="end"/>
        </w:r>
      </w:hyperlink>
    </w:p>
    <w:p>
      <w:pPr>
        <w:pStyle w:val="TOC2"/>
        <w:tabs>
          <w:tab w:val="right" w:leader="dot" w:pos="8306"/>
        </w:tabs>
      </w:pPr>
      <w:hyperlink w:anchor="_Toc19396" w:history="1">
        <w:r>
          <w:rPr>
            <w:rFonts w:ascii="仿宋" w:eastAsia="仿宋" w:hAnsi="仿宋" w:cs="仿宋" w:hint="eastAsia"/>
            <w:lang w:eastAsia="zh-CN"/>
          </w:rPr>
          <w:t>(七)、安全规范管理</w:t>
        </w:r>
        <w:r>
          <w:tab/>
        </w:r>
        <w:r>
          <w:fldChar w:fldCharType="begin"/>
        </w:r>
        <w:r>
          <w:instrText xml:space="preserve"> PAGEREF _Toc19396 \h </w:instrText>
        </w:r>
        <w:r>
          <w:fldChar w:fldCharType="separate"/>
        </w:r>
        <w:r>
          <w:t>65</w:t>
        </w:r>
        <w:r>
          <w:fldChar w:fldCharType="end"/>
        </w:r>
      </w:hyperlink>
    </w:p>
    <w:p>
      <w:pPr>
        <w:pStyle w:val="TOC1"/>
        <w:tabs>
          <w:tab w:val="right" w:leader="dot" w:pos="8306"/>
        </w:tabs>
      </w:pPr>
      <w:hyperlink w:anchor="_Toc30589" w:history="1">
        <w:r>
          <w:rPr>
            <w:rFonts w:ascii="仿宋" w:eastAsia="仿宋" w:hAnsi="仿宋" w:cs="仿宋" w:hint="eastAsia"/>
            <w:lang w:eastAsia="zh-CN"/>
          </w:rPr>
          <w:t>十三、项目施工方案</w:t>
        </w:r>
        <w:r>
          <w:tab/>
        </w:r>
        <w:r>
          <w:fldChar w:fldCharType="begin"/>
        </w:r>
        <w:r>
          <w:instrText xml:space="preserve"> PAGEREF _Toc30589 \h </w:instrText>
        </w:r>
        <w:r>
          <w:fldChar w:fldCharType="separate"/>
        </w:r>
        <w:r>
          <w:t>67</w:t>
        </w:r>
        <w:r>
          <w:fldChar w:fldCharType="end"/>
        </w:r>
      </w:hyperlink>
    </w:p>
    <w:p>
      <w:pPr>
        <w:pStyle w:val="TOC2"/>
        <w:tabs>
          <w:tab w:val="right" w:leader="dot" w:pos="8306"/>
        </w:tabs>
      </w:pPr>
      <w:hyperlink w:anchor="_Toc9046" w:history="1">
        <w:r>
          <w:rPr>
            <w:rFonts w:ascii="仿宋" w:eastAsia="仿宋" w:hAnsi="仿宋" w:cs="仿宋" w:hint="eastAsia"/>
            <w:lang w:eastAsia="zh-CN"/>
          </w:rPr>
          <w:t>(一)、施工组织设计</w:t>
        </w:r>
        <w:r>
          <w:tab/>
        </w:r>
        <w:r>
          <w:fldChar w:fldCharType="begin"/>
        </w:r>
        <w:r>
          <w:instrText xml:space="preserve"> PAGEREF _Toc9046 \h </w:instrText>
        </w:r>
        <w:r>
          <w:fldChar w:fldCharType="separate"/>
        </w:r>
        <w:r>
          <w:t>67</w:t>
        </w:r>
        <w:r>
          <w:fldChar w:fldCharType="end"/>
        </w:r>
      </w:hyperlink>
    </w:p>
    <w:p>
      <w:pPr>
        <w:pStyle w:val="TOC2"/>
        <w:tabs>
          <w:tab w:val="right" w:leader="dot" w:pos="8306"/>
        </w:tabs>
      </w:pPr>
      <w:hyperlink w:anchor="_Toc4207" w:history="1">
        <w:r>
          <w:rPr>
            <w:rFonts w:ascii="仿宋" w:eastAsia="仿宋" w:hAnsi="仿宋" w:cs="仿宋" w:hint="eastAsia"/>
            <w:lang w:eastAsia="zh-CN"/>
          </w:rPr>
          <w:t>(二)、施工工艺与技术路线</w:t>
        </w:r>
        <w:r>
          <w:tab/>
        </w:r>
        <w:r>
          <w:fldChar w:fldCharType="begin"/>
        </w:r>
        <w:r>
          <w:instrText xml:space="preserve"> PAGEREF _Toc4207 \h </w:instrText>
        </w:r>
        <w:r>
          <w:fldChar w:fldCharType="separate"/>
        </w:r>
        <w:r>
          <w:t>68</w:t>
        </w:r>
        <w:r>
          <w:fldChar w:fldCharType="end"/>
        </w:r>
      </w:hyperlink>
    </w:p>
    <w:p>
      <w:pPr>
        <w:pStyle w:val="TOC2"/>
        <w:tabs>
          <w:tab w:val="right" w:leader="dot" w:pos="8306"/>
        </w:tabs>
      </w:pPr>
      <w:hyperlink w:anchor="_Toc15911" w:history="1">
        <w:r>
          <w:rPr>
            <w:rFonts w:ascii="仿宋" w:eastAsia="仿宋" w:hAnsi="仿宋" w:cs="仿宋" w:hint="eastAsia"/>
            <w:lang w:eastAsia="zh-CN"/>
          </w:rPr>
          <w:t>(三)、关键节点施工计划</w:t>
        </w:r>
        <w:r>
          <w:tab/>
        </w:r>
        <w:r>
          <w:fldChar w:fldCharType="begin"/>
        </w:r>
        <w:r>
          <w:instrText xml:space="preserve"> PAGEREF _Toc15911 \h </w:instrText>
        </w:r>
        <w:r>
          <w:fldChar w:fldCharType="separate"/>
        </w:r>
        <w:r>
          <w:t>69</w:t>
        </w:r>
        <w:r>
          <w:fldChar w:fldCharType="end"/>
        </w:r>
      </w:hyperlink>
    </w:p>
    <w:p>
      <w:pPr>
        <w:pStyle w:val="TOC2"/>
        <w:tabs>
          <w:tab w:val="right" w:leader="dot" w:pos="8306"/>
        </w:tabs>
      </w:pPr>
      <w:hyperlink w:anchor="_Toc16683" w:history="1">
        <w:r>
          <w:rPr>
            <w:rFonts w:ascii="仿宋" w:eastAsia="仿宋" w:hAnsi="仿宋" w:cs="仿宋" w:hint="eastAsia"/>
            <w:lang w:eastAsia="zh-CN"/>
          </w:rPr>
          <w:t>(四)、施工现场管理</w:t>
        </w:r>
        <w:r>
          <w:tab/>
        </w:r>
        <w:r>
          <w:fldChar w:fldCharType="begin"/>
        </w:r>
        <w:r>
          <w:instrText xml:space="preserve"> PAGEREF _Toc16683 \h </w:instrText>
        </w:r>
        <w:r>
          <w:fldChar w:fldCharType="separate"/>
        </w:r>
        <w:r>
          <w:t>71</w:t>
        </w:r>
        <w:r>
          <w:fldChar w:fldCharType="end"/>
        </w:r>
      </w:hyperlink>
    </w:p>
    <w:p>
      <w:pPr>
        <w:pStyle w:val="TOC1"/>
        <w:tabs>
          <w:tab w:val="right" w:leader="dot" w:pos="8306"/>
        </w:tabs>
      </w:pPr>
      <w:hyperlink w:anchor="_Toc4615" w:history="1">
        <w:r>
          <w:rPr>
            <w:rFonts w:ascii="仿宋" w:eastAsia="仿宋" w:hAnsi="仿宋" w:cs="仿宋" w:hint="eastAsia"/>
            <w:lang w:eastAsia="zh-CN"/>
          </w:rPr>
          <w:t>十四、创新驱动与持续发展</w:t>
        </w:r>
        <w:r>
          <w:tab/>
        </w:r>
        <w:r>
          <w:fldChar w:fldCharType="begin"/>
        </w:r>
        <w:r>
          <w:instrText xml:space="preserve"> PAGEREF _Toc4615 \h </w:instrText>
        </w:r>
        <w:r>
          <w:fldChar w:fldCharType="separate"/>
        </w:r>
        <w:r>
          <w:t>73</w:t>
        </w:r>
        <w:r>
          <w:fldChar w:fldCharType="end"/>
        </w:r>
      </w:hyperlink>
    </w:p>
    <w:p>
      <w:pPr>
        <w:pStyle w:val="TOC2"/>
        <w:tabs>
          <w:tab w:val="right" w:leader="dot" w:pos="8306"/>
        </w:tabs>
      </w:pPr>
      <w:hyperlink w:anchor="_Toc22120" w:history="1">
        <w:r>
          <w:rPr>
            <w:rFonts w:ascii="仿宋" w:eastAsia="仿宋" w:hAnsi="仿宋" w:cs="仿宋" w:hint="eastAsia"/>
            <w:lang w:eastAsia="zh-CN"/>
          </w:rPr>
          <w:t>(一)、创新驱动战略实施</w:t>
        </w:r>
        <w:r>
          <w:tab/>
        </w:r>
        <w:r>
          <w:fldChar w:fldCharType="begin"/>
        </w:r>
        <w:r>
          <w:instrText xml:space="preserve"> PAGEREF _Toc22120 \h </w:instrText>
        </w:r>
        <w:r>
          <w:fldChar w:fldCharType="separate"/>
        </w:r>
        <w:r>
          <w:t>73</w:t>
        </w:r>
        <w:r>
          <w:fldChar w:fldCharType="end"/>
        </w:r>
      </w:hyperlink>
    </w:p>
    <w:p>
      <w:pPr>
        <w:pStyle w:val="TOC2"/>
        <w:tabs>
          <w:tab w:val="right" w:leader="dot" w:pos="8306"/>
        </w:tabs>
      </w:pPr>
      <w:hyperlink w:anchor="_Toc22104" w:history="1">
        <w:r>
          <w:rPr>
            <w:rFonts w:ascii="仿宋" w:eastAsia="仿宋" w:hAnsi="仿宋" w:cs="仿宋" w:hint="eastAsia"/>
            <w:lang w:eastAsia="zh-CN"/>
          </w:rPr>
          <w:t>(二)、持续发展路径探索</w:t>
        </w:r>
        <w:r>
          <w:tab/>
        </w:r>
        <w:r>
          <w:fldChar w:fldCharType="begin"/>
        </w:r>
        <w:r>
          <w:instrText xml:space="preserve"> PAGEREF _Toc22104 \h </w:instrText>
        </w:r>
        <w:r>
          <w:fldChar w:fldCharType="separate"/>
        </w:r>
        <w:r>
          <w:t>75</w:t>
        </w:r>
        <w:r>
          <w:fldChar w:fldCharType="end"/>
        </w:r>
      </w:hyperlink>
    </w:p>
    <w:p>
      <w:pPr>
        <w:pStyle w:val="TOC1"/>
        <w:tabs>
          <w:tab w:val="right" w:leader="dot" w:pos="8306"/>
        </w:tabs>
      </w:pPr>
      <w:hyperlink w:anchor="_Toc22907" w:history="1">
        <w:r>
          <w:rPr>
            <w:rFonts w:ascii="仿宋" w:eastAsia="仿宋" w:hAnsi="仿宋" w:cs="仿宋" w:hint="eastAsia"/>
            <w:lang w:eastAsia="zh-CN"/>
          </w:rPr>
          <w:t>十五、企业合规与伦理</w:t>
        </w:r>
        <w:r>
          <w:tab/>
        </w:r>
        <w:r>
          <w:fldChar w:fldCharType="begin"/>
        </w:r>
        <w:r>
          <w:instrText xml:space="preserve"> PAGEREF _Toc22907 \h </w:instrText>
        </w:r>
        <w:r>
          <w:fldChar w:fldCharType="separate"/>
        </w:r>
        <w:r>
          <w:t>79</w:t>
        </w:r>
        <w:r>
          <w:fldChar w:fldCharType="end"/>
        </w:r>
      </w:hyperlink>
    </w:p>
    <w:p>
      <w:pPr>
        <w:pStyle w:val="TOC2"/>
        <w:tabs>
          <w:tab w:val="right" w:leader="dot" w:pos="8306"/>
        </w:tabs>
      </w:pPr>
      <w:hyperlink w:anchor="_Toc18605" w:history="1">
        <w:r>
          <w:rPr>
            <w:rFonts w:ascii="仿宋" w:eastAsia="仿宋" w:hAnsi="仿宋" w:cs="仿宋" w:hint="eastAsia"/>
            <w:lang w:eastAsia="zh-CN"/>
          </w:rPr>
          <w:t>(一)、合规政策与程序</w:t>
        </w:r>
        <w:r>
          <w:tab/>
        </w:r>
        <w:r>
          <w:fldChar w:fldCharType="begin"/>
        </w:r>
        <w:r>
          <w:instrText xml:space="preserve"> PAGEREF _Toc18605 \h </w:instrText>
        </w:r>
        <w:r>
          <w:fldChar w:fldCharType="separate"/>
        </w:r>
        <w:r>
          <w:t>79</w:t>
        </w:r>
        <w:r>
          <w:fldChar w:fldCharType="end"/>
        </w:r>
      </w:hyperlink>
    </w:p>
    <w:p>
      <w:pPr>
        <w:pStyle w:val="TOC2"/>
        <w:tabs>
          <w:tab w:val="right" w:leader="dot" w:pos="8306"/>
        </w:tabs>
      </w:pPr>
      <w:hyperlink w:anchor="_Toc19703" w:history="1">
        <w:r>
          <w:rPr>
            <w:rFonts w:ascii="仿宋" w:eastAsia="仿宋" w:hAnsi="仿宋" w:cs="仿宋" w:hint="eastAsia"/>
            <w:lang w:eastAsia="zh-CN"/>
          </w:rPr>
          <w:t>(二)、伦理规范与培训</w:t>
        </w:r>
        <w:r>
          <w:tab/>
        </w:r>
        <w:r>
          <w:fldChar w:fldCharType="begin"/>
        </w:r>
        <w:r>
          <w:instrText xml:space="preserve"> PAGEREF _Toc19703 \h </w:instrText>
        </w:r>
        <w:r>
          <w:fldChar w:fldCharType="separate"/>
        </w:r>
        <w:r>
          <w:t>80</w:t>
        </w:r>
        <w:r>
          <w:fldChar w:fldCharType="end"/>
        </w:r>
      </w:hyperlink>
    </w:p>
    <w:p>
      <w:pPr>
        <w:pStyle w:val="TOC2"/>
        <w:tabs>
          <w:tab w:val="right" w:leader="dot" w:pos="8306"/>
        </w:tabs>
      </w:pPr>
      <w:hyperlink w:anchor="_Toc22382" w:history="1">
        <w:r>
          <w:rPr>
            <w:rFonts w:ascii="仿宋" w:eastAsia="仿宋" w:hAnsi="仿宋" w:cs="仿宋" w:hint="eastAsia"/>
            <w:lang w:eastAsia="zh-CN"/>
          </w:rPr>
          <w:t>(三)、合规风险评估</w:t>
        </w:r>
        <w:r>
          <w:tab/>
        </w:r>
        <w:r>
          <w:fldChar w:fldCharType="begin"/>
        </w:r>
        <w:r>
          <w:instrText xml:space="preserve"> PAGEREF _Toc22382 \h </w:instrText>
        </w:r>
        <w:r>
          <w:fldChar w:fldCharType="separate"/>
        </w:r>
        <w:r>
          <w:t>81</w:t>
        </w:r>
        <w:r>
          <w:fldChar w:fldCharType="end"/>
        </w:r>
      </w:hyperlink>
    </w:p>
    <w:p>
      <w:pPr>
        <w:pStyle w:val="TOC2"/>
        <w:tabs>
          <w:tab w:val="right" w:leader="dot" w:pos="8306"/>
        </w:tabs>
      </w:pPr>
      <w:hyperlink w:anchor="_Toc2875" w:history="1">
        <w:r>
          <w:rPr>
            <w:rFonts w:ascii="仿宋" w:eastAsia="仿宋" w:hAnsi="仿宋" w:cs="仿宋" w:hint="eastAsia"/>
            <w:lang w:eastAsia="zh-CN"/>
          </w:rPr>
          <w:t>(四)、合规监督与执行</w:t>
        </w:r>
        <w:r>
          <w:tab/>
        </w:r>
        <w:r>
          <w:fldChar w:fldCharType="begin"/>
        </w:r>
        <w:r>
          <w:instrText xml:space="preserve"> PAGEREF _Toc2875 \h </w:instrText>
        </w:r>
        <w:r>
          <w:fldChar w:fldCharType="separate"/>
        </w:r>
        <w:r>
          <w:t>82</w:t>
        </w:r>
        <w:r>
          <w:fldChar w:fldCharType="end"/>
        </w:r>
      </w:hyperlink>
    </w:p>
    <w:p>
      <w:pPr>
        <w:pStyle w:val="TOC1"/>
        <w:tabs>
          <w:tab w:val="right" w:leader="dot" w:pos="8306"/>
        </w:tabs>
      </w:pPr>
      <w:hyperlink w:anchor="_Toc27308" w:history="1">
        <w:r>
          <w:rPr>
            <w:rFonts w:ascii="仿宋" w:eastAsia="仿宋" w:hAnsi="仿宋" w:cs="仿宋" w:hint="eastAsia"/>
            <w:lang w:eastAsia="zh-CN"/>
          </w:rPr>
          <w:t>十六、成果转化与推广应用</w:t>
        </w:r>
        <w:r>
          <w:tab/>
        </w:r>
        <w:r>
          <w:fldChar w:fldCharType="begin"/>
        </w:r>
        <w:r>
          <w:instrText xml:space="preserve"> PAGEREF _Toc27308 \h </w:instrText>
        </w:r>
        <w:r>
          <w:fldChar w:fldCharType="separate"/>
        </w:r>
        <w:r>
          <w:t>83</w:t>
        </w:r>
        <w:r>
          <w:fldChar w:fldCharType="end"/>
        </w:r>
      </w:hyperlink>
    </w:p>
    <w:p>
      <w:pPr>
        <w:pStyle w:val="TOC2"/>
        <w:tabs>
          <w:tab w:val="right" w:leader="dot" w:pos="8306"/>
        </w:tabs>
      </w:pPr>
      <w:hyperlink w:anchor="_Toc15997" w:history="1">
        <w:r>
          <w:rPr>
            <w:rFonts w:ascii="仿宋" w:eastAsia="仿宋" w:hAnsi="仿宋" w:cs="仿宋" w:hint="eastAsia"/>
            <w:lang w:eastAsia="zh-CN"/>
          </w:rPr>
          <w:t>(一)、成果转化策略制定</w:t>
        </w:r>
        <w:r>
          <w:tab/>
        </w:r>
        <w:r>
          <w:fldChar w:fldCharType="begin"/>
        </w:r>
        <w:r>
          <w:instrText xml:space="preserve"> PAGEREF _Toc15997 \h </w:instrText>
        </w:r>
        <w:r>
          <w:fldChar w:fldCharType="separate"/>
        </w:r>
        <w:r>
          <w:t>83</w:t>
        </w:r>
        <w:r>
          <w:fldChar w:fldCharType="end"/>
        </w:r>
      </w:hyperlink>
    </w:p>
    <w:p>
      <w:pPr>
        <w:pStyle w:val="TOC2"/>
        <w:tabs>
          <w:tab w:val="right" w:leader="dot" w:pos="8306"/>
        </w:tabs>
      </w:pPr>
      <w:hyperlink w:anchor="_Toc1163" w:history="1">
        <w:r>
          <w:rPr>
            <w:rFonts w:ascii="仿宋" w:eastAsia="仿宋" w:hAnsi="仿宋" w:cs="仿宋" w:hint="eastAsia"/>
            <w:lang w:eastAsia="zh-CN"/>
          </w:rPr>
          <w:t>(二)、成果推广应用方案</w:t>
        </w:r>
        <w:r>
          <w:tab/>
        </w:r>
        <w:r>
          <w:fldChar w:fldCharType="begin"/>
        </w:r>
        <w:r>
          <w:instrText xml:space="preserve"> PAGEREF _Toc1163 \h </w:instrText>
        </w:r>
        <w:r>
          <w:fldChar w:fldCharType="separate"/>
        </w:r>
        <w:r>
          <w:t>84</w:t>
        </w:r>
        <w:r>
          <w:fldChar w:fldCharType="end"/>
        </w:r>
      </w:hyperlink>
    </w:p>
    <w:p>
      <w:pPr>
        <w:pStyle w:val="TOC1"/>
        <w:tabs>
          <w:tab w:val="right" w:leader="dot" w:pos="8306"/>
        </w:tabs>
      </w:pPr>
      <w:hyperlink w:anchor="_Toc26129" w:history="1">
        <w:r>
          <w:rPr>
            <w:rFonts w:ascii="仿宋" w:eastAsia="仿宋" w:hAnsi="仿宋" w:cs="仿宋" w:hint="eastAsia"/>
            <w:lang w:eastAsia="zh-CN"/>
          </w:rPr>
          <w:t>十七、知识产权管理与保护</w:t>
        </w:r>
        <w:r>
          <w:tab/>
        </w:r>
        <w:r>
          <w:fldChar w:fldCharType="begin"/>
        </w:r>
        <w:r>
          <w:instrText xml:space="preserve"> PAGEREF _Toc26129 \h </w:instrText>
        </w:r>
        <w:r>
          <w:fldChar w:fldCharType="separate"/>
        </w:r>
        <w:r>
          <w:t>86</w:t>
        </w:r>
        <w:r>
          <w:fldChar w:fldCharType="end"/>
        </w:r>
      </w:hyperlink>
    </w:p>
    <w:p>
      <w:pPr>
        <w:pStyle w:val="TOC2"/>
        <w:tabs>
          <w:tab w:val="right" w:leader="dot" w:pos="8306"/>
        </w:tabs>
      </w:pPr>
      <w:hyperlink w:anchor="_Toc32224" w:history="1">
        <w:r>
          <w:rPr>
            <w:rFonts w:ascii="仿宋" w:eastAsia="仿宋" w:hAnsi="仿宋" w:cs="仿宋" w:hint="eastAsia"/>
            <w:lang w:eastAsia="zh-CN"/>
          </w:rPr>
          <w:t>(一)、知识产权管理体系建设</w:t>
        </w:r>
        <w:r>
          <w:tab/>
        </w:r>
        <w:r>
          <w:fldChar w:fldCharType="begin"/>
        </w:r>
        <w:r>
          <w:instrText xml:space="preserve"> PAGEREF _Toc32224 \h </w:instrText>
        </w:r>
        <w:r>
          <w:fldChar w:fldCharType="separate"/>
        </w:r>
        <w:r>
          <w:t>86</w:t>
        </w:r>
        <w:r>
          <w:fldChar w:fldCharType="end"/>
        </w:r>
      </w:hyperlink>
    </w:p>
    <w:p>
      <w:pPr>
        <w:pStyle w:val="TOC2"/>
        <w:tabs>
          <w:tab w:val="right" w:leader="dot" w:pos="8306"/>
        </w:tabs>
      </w:pPr>
      <w:hyperlink w:anchor="_Toc15099" w:history="1">
        <w:r>
          <w:rPr>
            <w:rFonts w:ascii="仿宋" w:eastAsia="仿宋" w:hAnsi="仿宋" w:cs="仿宋" w:hint="eastAsia"/>
            <w:lang w:eastAsia="zh-CN"/>
          </w:rPr>
          <w:t>(二)、知识产权保护措施</w:t>
        </w:r>
        <w:r>
          <w:tab/>
        </w:r>
        <w:r>
          <w:fldChar w:fldCharType="begin"/>
        </w:r>
        <w:r>
          <w:instrText xml:space="preserve"> PAGEREF _Toc15099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34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929"/>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2209"/>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制品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橡胶制品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橡胶制品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制品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橡胶制品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橡胶制品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橡胶制品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制品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橡胶制品项目的社会影响是全面而深远的。从提供就业机会和提升公共服务，到促进社会结构和劳动市场的多元化，再到推动社会责任和伦理标准的提高，项目对于提升社区的经济、文化和社会福祉有着重要作用。通过这些正面影响，橡胶制品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8056"/>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为了融入当地社区，橡胶制品项目需深入理解当地的文化特色和社会习俗。例如，项目在设计广告和市场推广活动时，应考虑使用当地语言和符合地方文化的表达方式。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橡胶制品项目对当地经济结构的影响需谨慎考虑。项目可以通过聘用当地居民，特别是在管理和技术岗位上，来直接促进当地就业。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制品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7531"/>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为了确保橡胶制品项目的成功并最大限度地减轻潜在的社会风险，详细的风险分析和具体的应对策略至关重要。以下是针对项目可能面临的具体社会风险及相应对策的分析：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风险描述：橡胶制品项目可能遭遇社区抵制，尤其如果社区成员认为项目会破坏他们的生活环境或忽略他们的意见。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风险描述：橡胶制品项目的商业实践可能与当地的文化和价值观存在冲突，导致社会紧张和文化冲突。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风险描述：橡胶制品项目可能会增加对公共资源和基础设施的需求，给当地带来额外压力，例如在水资源、能源供应和交通系统方面。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风险描述：橡胶制品项目可能会引起当地社会结构和动态的变化，例如改变社区的人口组成和社交模式。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风险描述：在橡胶制品项目运营过程中，可能涉及大量个人和商业敏感信息，存在信息安全和隐私保护的风险。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0047"/>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3499"/>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橡胶制品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3980"/>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https://d.book118.com/336141101035010100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橡胶制品项目构思建设方案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橡胶制品项目构思建设方案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橡胶制品项目构思建设方案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橡胶制品项目构思建设方案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橡胶制品项目构思建设方案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橡胶制品项目构思建设方案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橡胶制品项目构思建设方案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橡胶制品项目构思建设方案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橡胶制品项目构思建设方案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橡胶制品项目构思建设方案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橡胶制品项目构思建设方案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橡胶制品项目构思建设方案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2E69C8"/>
    <w:rsid w:val="182E69C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3614110103501010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2024-02-17T21:08:00Z</dcterms:created>
  <dcterms:modified xsi:type="dcterms:W3CDTF">2024-02-17T21:08:46Z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76D5B44CA66840EC8B435D374E65575F_11</vt:lpwstr>
  </property>
  <property fmtid="{D5CDD505-2E9C-101B-9397-08002B2CF9AE}" pid="3" name="KSOProductBuildVer">
    <vt:lpwstr>2052-12.1.0.16250</vt:lpwstr>
  </property>
</Properties>
</file>