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工艺礼品加工设备项目建设方案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2" w:history="1">
        <w:r>
          <w:rPr>
            <w:rFonts w:ascii="仿宋" w:eastAsia="仿宋" w:hAnsi="仿宋" w:cs="仿宋" w:hint="eastAsia"/>
            <w:lang w:eastAsia="zh-CN"/>
          </w:rPr>
          <w:t>序言</w:t>
        </w:r>
        <w:r>
          <w:tab/>
        </w:r>
        <w:r>
          <w:fldChar w:fldCharType="begin"/>
        </w:r>
        <w:r>
          <w:instrText xml:space="preserve"> PAGEREF _Toc23832 \h </w:instrText>
        </w:r>
        <w:r>
          <w:fldChar w:fldCharType="separate"/>
        </w:r>
        <w:r>
          <w:t>3</w:t>
        </w:r>
        <w:r>
          <w:fldChar w:fldCharType="end"/>
        </w:r>
      </w:hyperlink>
    </w:p>
    <w:p>
      <w:pPr>
        <w:pStyle w:val="TOC1"/>
        <w:tabs>
          <w:tab w:val="right" w:leader="dot" w:pos="8306"/>
        </w:tabs>
      </w:pPr>
      <w:hyperlink w:anchor="_Toc31565" w:history="1">
        <w:r>
          <w:rPr>
            <w:rFonts w:ascii="仿宋" w:eastAsia="仿宋" w:hAnsi="仿宋" w:cs="仿宋" w:hint="eastAsia"/>
            <w:lang w:eastAsia="zh-CN"/>
          </w:rPr>
          <w:t>一、资源开发及综合利用分析</w:t>
        </w:r>
        <w:r>
          <w:tab/>
        </w:r>
        <w:r>
          <w:fldChar w:fldCharType="begin"/>
        </w:r>
        <w:r>
          <w:instrText xml:space="preserve"> PAGEREF _Toc31565 \h </w:instrText>
        </w:r>
        <w:r>
          <w:fldChar w:fldCharType="separate"/>
        </w:r>
        <w:r>
          <w:t>3</w:t>
        </w:r>
        <w:r>
          <w:fldChar w:fldCharType="end"/>
        </w:r>
      </w:hyperlink>
    </w:p>
    <w:p>
      <w:pPr>
        <w:pStyle w:val="TOC2"/>
        <w:tabs>
          <w:tab w:val="right" w:leader="dot" w:pos="8306"/>
        </w:tabs>
      </w:pPr>
      <w:hyperlink w:anchor="_Toc18340" w:history="1">
        <w:r>
          <w:rPr>
            <w:rFonts w:ascii="仿宋" w:eastAsia="仿宋" w:hAnsi="仿宋" w:cs="仿宋" w:hint="eastAsia"/>
            <w:lang w:eastAsia="zh-CN"/>
          </w:rPr>
          <w:t>(一)、资源开发方案</w:t>
        </w:r>
        <w:r>
          <w:tab/>
        </w:r>
        <w:r>
          <w:fldChar w:fldCharType="begin"/>
        </w:r>
        <w:r>
          <w:instrText xml:space="preserve"> PAGEREF _Toc18340 \h </w:instrText>
        </w:r>
        <w:r>
          <w:fldChar w:fldCharType="separate"/>
        </w:r>
        <w:r>
          <w:t>3</w:t>
        </w:r>
        <w:r>
          <w:fldChar w:fldCharType="end"/>
        </w:r>
      </w:hyperlink>
    </w:p>
    <w:p>
      <w:pPr>
        <w:pStyle w:val="TOC2"/>
        <w:tabs>
          <w:tab w:val="right" w:leader="dot" w:pos="8306"/>
        </w:tabs>
      </w:pPr>
      <w:hyperlink w:anchor="_Toc3820" w:history="1">
        <w:r>
          <w:rPr>
            <w:rFonts w:ascii="仿宋" w:eastAsia="仿宋" w:hAnsi="仿宋" w:cs="仿宋" w:hint="eastAsia"/>
            <w:lang w:eastAsia="zh-CN"/>
          </w:rPr>
          <w:t>(二)、资源利用方案</w:t>
        </w:r>
        <w:r>
          <w:tab/>
        </w:r>
        <w:r>
          <w:fldChar w:fldCharType="begin"/>
        </w:r>
        <w:r>
          <w:instrText xml:space="preserve"> PAGEREF _Toc3820 \h </w:instrText>
        </w:r>
        <w:r>
          <w:fldChar w:fldCharType="separate"/>
        </w:r>
        <w:r>
          <w:t>4</w:t>
        </w:r>
        <w:r>
          <w:fldChar w:fldCharType="end"/>
        </w:r>
      </w:hyperlink>
    </w:p>
    <w:p>
      <w:pPr>
        <w:pStyle w:val="TOC2"/>
        <w:tabs>
          <w:tab w:val="right" w:leader="dot" w:pos="8306"/>
        </w:tabs>
      </w:pPr>
      <w:hyperlink w:anchor="_Toc4253" w:history="1">
        <w:r>
          <w:rPr>
            <w:rFonts w:ascii="仿宋" w:eastAsia="仿宋" w:hAnsi="仿宋" w:cs="仿宋" w:hint="eastAsia"/>
            <w:lang w:eastAsia="zh-CN"/>
          </w:rPr>
          <w:t>(三)、资源节约措施</w:t>
        </w:r>
        <w:r>
          <w:tab/>
        </w:r>
        <w:r>
          <w:fldChar w:fldCharType="begin"/>
        </w:r>
        <w:r>
          <w:instrText xml:space="preserve"> PAGEREF _Toc4253 \h </w:instrText>
        </w:r>
        <w:r>
          <w:fldChar w:fldCharType="separate"/>
        </w:r>
        <w:r>
          <w:t>5</w:t>
        </w:r>
        <w:r>
          <w:fldChar w:fldCharType="end"/>
        </w:r>
      </w:hyperlink>
    </w:p>
    <w:p>
      <w:pPr>
        <w:pStyle w:val="TOC1"/>
        <w:tabs>
          <w:tab w:val="right" w:leader="dot" w:pos="8306"/>
        </w:tabs>
      </w:pPr>
      <w:hyperlink w:anchor="_Toc12186" w:history="1">
        <w:r>
          <w:rPr>
            <w:rFonts w:ascii="仿宋" w:eastAsia="仿宋" w:hAnsi="仿宋" w:cs="仿宋" w:hint="eastAsia"/>
            <w:lang w:eastAsia="zh-CN"/>
          </w:rPr>
          <w:t>二、财务管理与成本控制</w:t>
        </w:r>
        <w:r>
          <w:tab/>
        </w:r>
        <w:r>
          <w:fldChar w:fldCharType="begin"/>
        </w:r>
        <w:r>
          <w:instrText xml:space="preserve"> PAGEREF _Toc12186 \h </w:instrText>
        </w:r>
        <w:r>
          <w:fldChar w:fldCharType="separate"/>
        </w:r>
        <w:r>
          <w:t>6</w:t>
        </w:r>
        <w:r>
          <w:fldChar w:fldCharType="end"/>
        </w:r>
      </w:hyperlink>
    </w:p>
    <w:p>
      <w:pPr>
        <w:pStyle w:val="TOC2"/>
        <w:tabs>
          <w:tab w:val="right" w:leader="dot" w:pos="8306"/>
        </w:tabs>
      </w:pPr>
      <w:hyperlink w:anchor="_Toc9830" w:history="1">
        <w:r>
          <w:rPr>
            <w:rFonts w:ascii="仿宋" w:eastAsia="仿宋" w:hAnsi="仿宋" w:cs="仿宋" w:hint="eastAsia"/>
            <w:lang w:eastAsia="zh-CN"/>
          </w:rPr>
          <w:t>(一)、财务管理体系建设</w:t>
        </w:r>
        <w:r>
          <w:tab/>
        </w:r>
        <w:r>
          <w:fldChar w:fldCharType="begin"/>
        </w:r>
        <w:r>
          <w:instrText xml:space="preserve"> PAGEREF _Toc9830 \h </w:instrText>
        </w:r>
        <w:r>
          <w:fldChar w:fldCharType="separate"/>
        </w:r>
        <w:r>
          <w:t>6</w:t>
        </w:r>
        <w:r>
          <w:fldChar w:fldCharType="end"/>
        </w:r>
      </w:hyperlink>
    </w:p>
    <w:p>
      <w:pPr>
        <w:pStyle w:val="TOC2"/>
        <w:tabs>
          <w:tab w:val="right" w:leader="dot" w:pos="8306"/>
        </w:tabs>
      </w:pPr>
      <w:hyperlink w:anchor="_Toc18154" w:history="1">
        <w:r>
          <w:rPr>
            <w:rFonts w:ascii="仿宋" w:eastAsia="仿宋" w:hAnsi="仿宋" w:cs="仿宋" w:hint="eastAsia"/>
            <w:lang w:eastAsia="zh-CN"/>
          </w:rPr>
          <w:t>(二)、成本控制措施</w:t>
        </w:r>
        <w:r>
          <w:tab/>
        </w:r>
        <w:r>
          <w:fldChar w:fldCharType="begin"/>
        </w:r>
        <w:r>
          <w:instrText xml:space="preserve"> PAGEREF _Toc18154 \h </w:instrText>
        </w:r>
        <w:r>
          <w:fldChar w:fldCharType="separate"/>
        </w:r>
        <w:r>
          <w:t>8</w:t>
        </w:r>
        <w:r>
          <w:fldChar w:fldCharType="end"/>
        </w:r>
      </w:hyperlink>
    </w:p>
    <w:p>
      <w:pPr>
        <w:pStyle w:val="TOC1"/>
        <w:tabs>
          <w:tab w:val="right" w:leader="dot" w:pos="8306"/>
        </w:tabs>
      </w:pPr>
      <w:hyperlink w:anchor="_Toc5652" w:history="1">
        <w:r>
          <w:rPr>
            <w:rFonts w:ascii="仿宋" w:eastAsia="仿宋" w:hAnsi="仿宋" w:cs="仿宋" w:hint="eastAsia"/>
            <w:lang w:eastAsia="zh-CN"/>
          </w:rPr>
          <w:t>三、环境和生态影响分析</w:t>
        </w:r>
        <w:r>
          <w:tab/>
        </w:r>
        <w:r>
          <w:fldChar w:fldCharType="begin"/>
        </w:r>
        <w:r>
          <w:instrText xml:space="preserve"> PAGEREF _Toc5652 \h </w:instrText>
        </w:r>
        <w:r>
          <w:fldChar w:fldCharType="separate"/>
        </w:r>
        <w:r>
          <w:t>9</w:t>
        </w:r>
        <w:r>
          <w:fldChar w:fldCharType="end"/>
        </w:r>
      </w:hyperlink>
    </w:p>
    <w:p>
      <w:pPr>
        <w:pStyle w:val="TOC2"/>
        <w:tabs>
          <w:tab w:val="right" w:leader="dot" w:pos="8306"/>
        </w:tabs>
      </w:pPr>
      <w:hyperlink w:anchor="_Toc6183" w:history="1">
        <w:r>
          <w:rPr>
            <w:rFonts w:ascii="仿宋" w:eastAsia="仿宋" w:hAnsi="仿宋" w:cs="仿宋" w:hint="eastAsia"/>
            <w:lang w:eastAsia="zh-CN"/>
          </w:rPr>
          <w:t>(一)、环境和生态现状</w:t>
        </w:r>
        <w:r>
          <w:tab/>
        </w:r>
        <w:r>
          <w:fldChar w:fldCharType="begin"/>
        </w:r>
        <w:r>
          <w:instrText xml:space="preserve"> PAGEREF _Toc6183 \h </w:instrText>
        </w:r>
        <w:r>
          <w:fldChar w:fldCharType="separate"/>
        </w:r>
        <w:r>
          <w:t>9</w:t>
        </w:r>
        <w:r>
          <w:fldChar w:fldCharType="end"/>
        </w:r>
      </w:hyperlink>
    </w:p>
    <w:p>
      <w:pPr>
        <w:pStyle w:val="TOC2"/>
        <w:tabs>
          <w:tab w:val="right" w:leader="dot" w:pos="8306"/>
        </w:tabs>
      </w:pPr>
      <w:hyperlink w:anchor="_Toc32297" w:history="1">
        <w:r>
          <w:rPr>
            <w:rFonts w:ascii="仿宋" w:eastAsia="仿宋" w:hAnsi="仿宋" w:cs="仿宋" w:hint="eastAsia"/>
            <w:lang w:eastAsia="zh-CN"/>
          </w:rPr>
          <w:t>(二)、生态环境影响分析</w:t>
        </w:r>
        <w:r>
          <w:tab/>
        </w:r>
        <w:r>
          <w:fldChar w:fldCharType="begin"/>
        </w:r>
        <w:r>
          <w:instrText xml:space="preserve"> PAGEREF _Toc32297 \h </w:instrText>
        </w:r>
        <w:r>
          <w:fldChar w:fldCharType="separate"/>
        </w:r>
        <w:r>
          <w:t>11</w:t>
        </w:r>
        <w:r>
          <w:fldChar w:fldCharType="end"/>
        </w:r>
      </w:hyperlink>
    </w:p>
    <w:p>
      <w:pPr>
        <w:pStyle w:val="TOC2"/>
        <w:tabs>
          <w:tab w:val="right" w:leader="dot" w:pos="8306"/>
        </w:tabs>
      </w:pPr>
      <w:hyperlink w:anchor="_Toc5798" w:history="1">
        <w:r>
          <w:rPr>
            <w:rFonts w:ascii="仿宋" w:eastAsia="仿宋" w:hAnsi="仿宋" w:cs="仿宋" w:hint="eastAsia"/>
            <w:lang w:eastAsia="zh-CN"/>
          </w:rPr>
          <w:t>(三)、生态环境保护措施</w:t>
        </w:r>
        <w:r>
          <w:tab/>
        </w:r>
        <w:r>
          <w:fldChar w:fldCharType="begin"/>
        </w:r>
        <w:r>
          <w:instrText xml:space="preserve"> PAGEREF _Toc5798 \h </w:instrText>
        </w:r>
        <w:r>
          <w:fldChar w:fldCharType="separate"/>
        </w:r>
        <w:r>
          <w:t>12</w:t>
        </w:r>
        <w:r>
          <w:fldChar w:fldCharType="end"/>
        </w:r>
      </w:hyperlink>
    </w:p>
    <w:p>
      <w:pPr>
        <w:pStyle w:val="TOC2"/>
        <w:tabs>
          <w:tab w:val="right" w:leader="dot" w:pos="8306"/>
        </w:tabs>
      </w:pPr>
      <w:hyperlink w:anchor="_Toc25" w:history="1">
        <w:r>
          <w:rPr>
            <w:rFonts w:ascii="仿宋" w:eastAsia="仿宋" w:hAnsi="仿宋" w:cs="仿宋" w:hint="eastAsia"/>
            <w:lang w:eastAsia="zh-CN"/>
          </w:rPr>
          <w:t>(四)、地质灾害影响分析</w:t>
        </w:r>
        <w:r>
          <w:tab/>
        </w:r>
        <w:r>
          <w:fldChar w:fldCharType="begin"/>
        </w:r>
        <w:r>
          <w:instrText xml:space="preserve"> PAGEREF _Toc25 \h </w:instrText>
        </w:r>
        <w:r>
          <w:fldChar w:fldCharType="separate"/>
        </w:r>
        <w:r>
          <w:t>14</w:t>
        </w:r>
        <w:r>
          <w:fldChar w:fldCharType="end"/>
        </w:r>
      </w:hyperlink>
    </w:p>
    <w:p>
      <w:pPr>
        <w:pStyle w:val="TOC2"/>
        <w:tabs>
          <w:tab w:val="right" w:leader="dot" w:pos="8306"/>
        </w:tabs>
      </w:pPr>
      <w:hyperlink w:anchor="_Toc13231" w:history="1">
        <w:r>
          <w:rPr>
            <w:rFonts w:ascii="仿宋" w:eastAsia="仿宋" w:hAnsi="仿宋" w:cs="仿宋" w:hint="eastAsia"/>
            <w:lang w:eastAsia="zh-CN"/>
          </w:rPr>
          <w:t>(五)、特殊环境影响</w:t>
        </w:r>
        <w:r>
          <w:tab/>
        </w:r>
        <w:r>
          <w:fldChar w:fldCharType="begin"/>
        </w:r>
        <w:r>
          <w:instrText xml:space="preserve"> PAGEREF _Toc13231 \h </w:instrText>
        </w:r>
        <w:r>
          <w:fldChar w:fldCharType="separate"/>
        </w:r>
        <w:r>
          <w:t>15</w:t>
        </w:r>
        <w:r>
          <w:fldChar w:fldCharType="end"/>
        </w:r>
      </w:hyperlink>
    </w:p>
    <w:p>
      <w:pPr>
        <w:pStyle w:val="TOC1"/>
        <w:tabs>
          <w:tab w:val="right" w:leader="dot" w:pos="8306"/>
        </w:tabs>
      </w:pPr>
      <w:hyperlink w:anchor="_Toc28426" w:history="1">
        <w:r>
          <w:rPr>
            <w:rFonts w:ascii="仿宋" w:eastAsia="仿宋" w:hAnsi="仿宋" w:cs="仿宋" w:hint="eastAsia"/>
            <w:lang w:eastAsia="zh-CN"/>
          </w:rPr>
          <w:t>四、工艺礼品加工设备项目概论</w:t>
        </w:r>
        <w:r>
          <w:tab/>
        </w:r>
        <w:r>
          <w:fldChar w:fldCharType="begin"/>
        </w:r>
        <w:r>
          <w:instrText xml:space="preserve"> PAGEREF _Toc28426 \h </w:instrText>
        </w:r>
        <w:r>
          <w:fldChar w:fldCharType="separate"/>
        </w:r>
        <w:r>
          <w:t>16</w:t>
        </w:r>
        <w:r>
          <w:fldChar w:fldCharType="end"/>
        </w:r>
      </w:hyperlink>
    </w:p>
    <w:p>
      <w:pPr>
        <w:pStyle w:val="TOC2"/>
        <w:tabs>
          <w:tab w:val="right" w:leader="dot" w:pos="8306"/>
        </w:tabs>
      </w:pPr>
      <w:hyperlink w:anchor="_Toc2257" w:history="1">
        <w:r>
          <w:rPr>
            <w:rFonts w:ascii="仿宋" w:eastAsia="仿宋" w:hAnsi="仿宋" w:cs="仿宋" w:hint="eastAsia"/>
            <w:lang w:eastAsia="zh-CN"/>
          </w:rPr>
          <w:t>(一)、项目申报单位概况</w:t>
        </w:r>
        <w:r>
          <w:tab/>
        </w:r>
        <w:r>
          <w:fldChar w:fldCharType="begin"/>
        </w:r>
        <w:r>
          <w:instrText xml:space="preserve"> PAGEREF _Toc2257 \h </w:instrText>
        </w:r>
        <w:r>
          <w:fldChar w:fldCharType="separate"/>
        </w:r>
        <w:r>
          <w:t>16</w:t>
        </w:r>
        <w:r>
          <w:fldChar w:fldCharType="end"/>
        </w:r>
      </w:hyperlink>
    </w:p>
    <w:p>
      <w:pPr>
        <w:pStyle w:val="TOC2"/>
        <w:tabs>
          <w:tab w:val="right" w:leader="dot" w:pos="8306"/>
        </w:tabs>
      </w:pPr>
      <w:hyperlink w:anchor="_Toc11623" w:history="1">
        <w:r>
          <w:rPr>
            <w:rFonts w:ascii="仿宋" w:eastAsia="仿宋" w:hAnsi="仿宋" w:cs="仿宋" w:hint="eastAsia"/>
            <w:lang w:eastAsia="zh-CN"/>
          </w:rPr>
          <w:t>(二)、项目概况</w:t>
        </w:r>
        <w:r>
          <w:tab/>
        </w:r>
        <w:r>
          <w:fldChar w:fldCharType="begin"/>
        </w:r>
        <w:r>
          <w:instrText xml:space="preserve"> PAGEREF _Toc11623 \h </w:instrText>
        </w:r>
        <w:r>
          <w:fldChar w:fldCharType="separate"/>
        </w:r>
        <w:r>
          <w:t>17</w:t>
        </w:r>
        <w:r>
          <w:fldChar w:fldCharType="end"/>
        </w:r>
      </w:hyperlink>
    </w:p>
    <w:p>
      <w:pPr>
        <w:pStyle w:val="TOC1"/>
        <w:tabs>
          <w:tab w:val="right" w:leader="dot" w:pos="8306"/>
        </w:tabs>
      </w:pPr>
      <w:hyperlink w:anchor="_Toc10640" w:history="1">
        <w:r>
          <w:rPr>
            <w:rFonts w:ascii="仿宋" w:eastAsia="仿宋" w:hAnsi="仿宋" w:cs="仿宋" w:hint="eastAsia"/>
            <w:lang w:eastAsia="zh-CN"/>
          </w:rPr>
          <w:t>五、背景、必要性分析</w:t>
        </w:r>
        <w:r>
          <w:tab/>
        </w:r>
        <w:r>
          <w:fldChar w:fldCharType="begin"/>
        </w:r>
        <w:r>
          <w:instrText xml:space="preserve"> PAGEREF _Toc10640 \h </w:instrText>
        </w:r>
        <w:r>
          <w:fldChar w:fldCharType="separate"/>
        </w:r>
        <w:r>
          <w:t>20</w:t>
        </w:r>
        <w:r>
          <w:fldChar w:fldCharType="end"/>
        </w:r>
      </w:hyperlink>
    </w:p>
    <w:p>
      <w:pPr>
        <w:pStyle w:val="TOC2"/>
        <w:tabs>
          <w:tab w:val="right" w:leader="dot" w:pos="8306"/>
        </w:tabs>
      </w:pPr>
      <w:hyperlink w:anchor="_Toc30787" w:history="1">
        <w:r>
          <w:rPr>
            <w:rFonts w:ascii="仿宋" w:eastAsia="仿宋" w:hAnsi="仿宋" w:cs="仿宋" w:hint="eastAsia"/>
            <w:lang w:eastAsia="zh-CN"/>
          </w:rPr>
          <w:t>(一)、项目建设背景</w:t>
        </w:r>
        <w:r>
          <w:tab/>
        </w:r>
        <w:r>
          <w:fldChar w:fldCharType="begin"/>
        </w:r>
        <w:r>
          <w:instrText xml:space="preserve"> PAGEREF _Toc30787 \h </w:instrText>
        </w:r>
        <w:r>
          <w:fldChar w:fldCharType="separate"/>
        </w:r>
        <w:r>
          <w:t>20</w:t>
        </w:r>
        <w:r>
          <w:fldChar w:fldCharType="end"/>
        </w:r>
      </w:hyperlink>
    </w:p>
    <w:p>
      <w:pPr>
        <w:pStyle w:val="TOC2"/>
        <w:tabs>
          <w:tab w:val="right" w:leader="dot" w:pos="8306"/>
        </w:tabs>
      </w:pPr>
      <w:hyperlink w:anchor="_Toc32722" w:history="1">
        <w:r>
          <w:rPr>
            <w:rFonts w:ascii="仿宋" w:eastAsia="仿宋" w:hAnsi="仿宋" w:cs="仿宋" w:hint="eastAsia"/>
            <w:lang w:eastAsia="zh-CN"/>
          </w:rPr>
          <w:t>(二)、必要性分析</w:t>
        </w:r>
        <w:r>
          <w:tab/>
        </w:r>
        <w:r>
          <w:fldChar w:fldCharType="begin"/>
        </w:r>
        <w:r>
          <w:instrText xml:space="preserve"> PAGEREF _Toc32722 \h </w:instrText>
        </w:r>
        <w:r>
          <w:fldChar w:fldCharType="separate"/>
        </w:r>
        <w:r>
          <w:t>21</w:t>
        </w:r>
        <w:r>
          <w:fldChar w:fldCharType="end"/>
        </w:r>
      </w:hyperlink>
    </w:p>
    <w:p>
      <w:pPr>
        <w:pStyle w:val="TOC2"/>
        <w:tabs>
          <w:tab w:val="right" w:leader="dot" w:pos="8306"/>
        </w:tabs>
      </w:pPr>
      <w:hyperlink w:anchor="_Toc5790" w:history="1">
        <w:r>
          <w:rPr>
            <w:rFonts w:ascii="仿宋" w:eastAsia="仿宋" w:hAnsi="仿宋" w:cs="仿宋" w:hint="eastAsia"/>
            <w:lang w:eastAsia="zh-CN"/>
          </w:rPr>
          <w:t>(三)、项目建设有利条件</w:t>
        </w:r>
        <w:r>
          <w:tab/>
        </w:r>
        <w:r>
          <w:fldChar w:fldCharType="begin"/>
        </w:r>
        <w:r>
          <w:instrText xml:space="preserve"> PAGEREF _Toc5790 \h </w:instrText>
        </w:r>
        <w:r>
          <w:fldChar w:fldCharType="separate"/>
        </w:r>
        <w:r>
          <w:t>23</w:t>
        </w:r>
        <w:r>
          <w:fldChar w:fldCharType="end"/>
        </w:r>
      </w:hyperlink>
    </w:p>
    <w:p>
      <w:pPr>
        <w:pStyle w:val="TOC1"/>
        <w:tabs>
          <w:tab w:val="right" w:leader="dot" w:pos="8306"/>
        </w:tabs>
      </w:pPr>
      <w:hyperlink w:anchor="_Toc28797" w:history="1">
        <w:r>
          <w:rPr>
            <w:rFonts w:ascii="仿宋" w:eastAsia="仿宋" w:hAnsi="仿宋" w:cs="仿宋" w:hint="eastAsia"/>
            <w:lang w:eastAsia="zh-CN"/>
          </w:rPr>
          <w:t>六、社会影响分析</w:t>
        </w:r>
        <w:r>
          <w:tab/>
        </w:r>
        <w:r>
          <w:fldChar w:fldCharType="begin"/>
        </w:r>
        <w:r>
          <w:instrText xml:space="preserve"> PAGEREF _Toc28797 \h </w:instrText>
        </w:r>
        <w:r>
          <w:fldChar w:fldCharType="separate"/>
        </w:r>
        <w:r>
          <w:t>24</w:t>
        </w:r>
        <w:r>
          <w:fldChar w:fldCharType="end"/>
        </w:r>
      </w:hyperlink>
    </w:p>
    <w:p>
      <w:pPr>
        <w:pStyle w:val="TOC2"/>
        <w:tabs>
          <w:tab w:val="right" w:leader="dot" w:pos="8306"/>
        </w:tabs>
      </w:pPr>
      <w:hyperlink w:anchor="_Toc21514" w:history="1">
        <w:r>
          <w:rPr>
            <w:rFonts w:ascii="仿宋" w:eastAsia="仿宋" w:hAnsi="仿宋" w:cs="仿宋" w:hint="eastAsia"/>
            <w:lang w:eastAsia="zh-CN"/>
          </w:rPr>
          <w:t>(一)、社会影响效果分析</w:t>
        </w:r>
        <w:r>
          <w:tab/>
        </w:r>
        <w:r>
          <w:fldChar w:fldCharType="begin"/>
        </w:r>
        <w:r>
          <w:instrText xml:space="preserve"> PAGEREF _Toc21514 \h </w:instrText>
        </w:r>
        <w:r>
          <w:fldChar w:fldCharType="separate"/>
        </w:r>
        <w:r>
          <w:t>24</w:t>
        </w:r>
        <w:r>
          <w:fldChar w:fldCharType="end"/>
        </w:r>
      </w:hyperlink>
    </w:p>
    <w:p>
      <w:pPr>
        <w:pStyle w:val="TOC2"/>
        <w:tabs>
          <w:tab w:val="right" w:leader="dot" w:pos="8306"/>
        </w:tabs>
      </w:pPr>
      <w:hyperlink w:anchor="_Toc12823" w:history="1">
        <w:r>
          <w:rPr>
            <w:rFonts w:ascii="仿宋" w:eastAsia="仿宋" w:hAnsi="仿宋" w:cs="仿宋" w:hint="eastAsia"/>
            <w:lang w:eastAsia="zh-CN"/>
          </w:rPr>
          <w:t>(二)、社会适应性分析</w:t>
        </w:r>
        <w:r>
          <w:tab/>
        </w:r>
        <w:r>
          <w:fldChar w:fldCharType="begin"/>
        </w:r>
        <w:r>
          <w:instrText xml:space="preserve"> PAGEREF _Toc12823 \h </w:instrText>
        </w:r>
        <w:r>
          <w:fldChar w:fldCharType="separate"/>
        </w:r>
        <w:r>
          <w:t>27</w:t>
        </w:r>
        <w:r>
          <w:fldChar w:fldCharType="end"/>
        </w:r>
      </w:hyperlink>
    </w:p>
    <w:p>
      <w:pPr>
        <w:pStyle w:val="TOC2"/>
        <w:tabs>
          <w:tab w:val="right" w:leader="dot" w:pos="8306"/>
        </w:tabs>
      </w:pPr>
      <w:hyperlink w:anchor="_Toc10564" w:history="1">
        <w:r>
          <w:rPr>
            <w:rFonts w:ascii="仿宋" w:eastAsia="仿宋" w:hAnsi="仿宋" w:cs="仿宋" w:hint="eastAsia"/>
            <w:lang w:eastAsia="zh-CN"/>
          </w:rPr>
          <w:t>(三)、社会风险及对策分析</w:t>
        </w:r>
        <w:r>
          <w:tab/>
        </w:r>
        <w:r>
          <w:fldChar w:fldCharType="begin"/>
        </w:r>
        <w:r>
          <w:instrText xml:space="preserve"> PAGEREF _Toc10564 \h </w:instrText>
        </w:r>
        <w:r>
          <w:fldChar w:fldCharType="separate"/>
        </w:r>
        <w:r>
          <w:t>28</w:t>
        </w:r>
        <w:r>
          <w:fldChar w:fldCharType="end"/>
        </w:r>
      </w:hyperlink>
    </w:p>
    <w:p>
      <w:pPr>
        <w:pStyle w:val="TOC1"/>
        <w:tabs>
          <w:tab w:val="right" w:leader="dot" w:pos="8306"/>
        </w:tabs>
      </w:pPr>
      <w:hyperlink w:anchor="_Toc19827" w:history="1">
        <w:r>
          <w:rPr>
            <w:rFonts w:ascii="仿宋" w:eastAsia="仿宋" w:hAnsi="仿宋" w:cs="仿宋" w:hint="eastAsia"/>
            <w:lang w:eastAsia="zh-CN"/>
          </w:rPr>
          <w:t>七、经济效益与社会效益优化</w:t>
        </w:r>
        <w:r>
          <w:tab/>
        </w:r>
        <w:r>
          <w:fldChar w:fldCharType="begin"/>
        </w:r>
        <w:r>
          <w:instrText xml:space="preserve"> PAGEREF _Toc19827 \h </w:instrText>
        </w:r>
        <w:r>
          <w:fldChar w:fldCharType="separate"/>
        </w:r>
        <w:r>
          <w:t>32</w:t>
        </w:r>
        <w:r>
          <w:fldChar w:fldCharType="end"/>
        </w:r>
      </w:hyperlink>
    </w:p>
    <w:p>
      <w:pPr>
        <w:pStyle w:val="TOC2"/>
        <w:tabs>
          <w:tab w:val="right" w:leader="dot" w:pos="8306"/>
        </w:tabs>
      </w:pPr>
      <w:hyperlink w:anchor="_Toc19126" w:history="1">
        <w:r>
          <w:rPr>
            <w:rFonts w:ascii="仿宋" w:eastAsia="仿宋" w:hAnsi="仿宋" w:cs="仿宋" w:hint="eastAsia"/>
            <w:lang w:eastAsia="zh-CN"/>
          </w:rPr>
          <w:t>(一)、经济效益提升策略</w:t>
        </w:r>
        <w:r>
          <w:tab/>
        </w:r>
        <w:r>
          <w:fldChar w:fldCharType="begin"/>
        </w:r>
        <w:r>
          <w:instrText xml:space="preserve"> PAGEREF _Toc19126 \h </w:instrText>
        </w:r>
        <w:r>
          <w:fldChar w:fldCharType="separate"/>
        </w:r>
        <w:r>
          <w:t>32</w:t>
        </w:r>
        <w:r>
          <w:fldChar w:fldCharType="end"/>
        </w:r>
      </w:hyperlink>
    </w:p>
    <w:p>
      <w:pPr>
        <w:pStyle w:val="TOC2"/>
        <w:tabs>
          <w:tab w:val="right" w:leader="dot" w:pos="8306"/>
        </w:tabs>
      </w:pPr>
      <w:hyperlink w:anchor="_Toc16553" w:history="1">
        <w:r>
          <w:rPr>
            <w:rFonts w:ascii="仿宋" w:eastAsia="仿宋" w:hAnsi="仿宋" w:cs="仿宋" w:hint="eastAsia"/>
            <w:lang w:eastAsia="zh-CN"/>
          </w:rPr>
          <w:t>(二)、社会效益增强方案</w:t>
        </w:r>
        <w:r>
          <w:tab/>
        </w:r>
        <w:r>
          <w:fldChar w:fldCharType="begin"/>
        </w:r>
        <w:r>
          <w:instrText xml:space="preserve"> PAGEREF _Toc16553 \h </w:instrText>
        </w:r>
        <w:r>
          <w:fldChar w:fldCharType="separate"/>
        </w:r>
        <w:r>
          <w:t>33</w:t>
        </w:r>
        <w:r>
          <w:fldChar w:fldCharType="end"/>
        </w:r>
      </w:hyperlink>
    </w:p>
    <w:p>
      <w:pPr>
        <w:pStyle w:val="TOC1"/>
        <w:tabs>
          <w:tab w:val="right" w:leader="dot" w:pos="8306"/>
        </w:tabs>
      </w:pPr>
      <w:hyperlink w:anchor="_Toc21513" w:history="1">
        <w:r>
          <w:rPr>
            <w:rFonts w:ascii="仿宋" w:eastAsia="仿宋" w:hAnsi="仿宋" w:cs="仿宋" w:hint="eastAsia"/>
            <w:lang w:eastAsia="zh-CN"/>
          </w:rPr>
          <w:t>八、土地利用与规划方案</w:t>
        </w:r>
        <w:r>
          <w:tab/>
        </w:r>
        <w:r>
          <w:fldChar w:fldCharType="begin"/>
        </w:r>
        <w:r>
          <w:instrText xml:space="preserve"> PAGEREF _Toc21513 \h </w:instrText>
        </w:r>
        <w:r>
          <w:fldChar w:fldCharType="separate"/>
        </w:r>
        <w:r>
          <w:t>34</w:t>
        </w:r>
        <w:r>
          <w:fldChar w:fldCharType="end"/>
        </w:r>
      </w:hyperlink>
    </w:p>
    <w:p>
      <w:pPr>
        <w:pStyle w:val="TOC2"/>
        <w:tabs>
          <w:tab w:val="right" w:leader="dot" w:pos="8306"/>
        </w:tabs>
      </w:pPr>
      <w:hyperlink w:anchor="_Toc16110" w:history="1">
        <w:r>
          <w:rPr>
            <w:rFonts w:ascii="仿宋" w:eastAsia="仿宋" w:hAnsi="仿宋" w:cs="仿宋" w:hint="eastAsia"/>
            <w:lang w:eastAsia="zh-CN"/>
          </w:rPr>
          <w:t>(一)、项目用地情况分析</w:t>
        </w:r>
        <w:r>
          <w:tab/>
        </w:r>
        <w:r>
          <w:fldChar w:fldCharType="begin"/>
        </w:r>
        <w:r>
          <w:instrText xml:space="preserve"> PAGEREF _Toc16110 \h </w:instrText>
        </w:r>
        <w:r>
          <w:fldChar w:fldCharType="separate"/>
        </w:r>
        <w:r>
          <w:t>34</w:t>
        </w:r>
        <w:r>
          <w:fldChar w:fldCharType="end"/>
        </w:r>
      </w:hyperlink>
    </w:p>
    <w:p>
      <w:pPr>
        <w:pStyle w:val="TOC2"/>
        <w:tabs>
          <w:tab w:val="right" w:leader="dot" w:pos="8306"/>
        </w:tabs>
      </w:pPr>
      <w:hyperlink w:anchor="_Toc16676" w:history="1">
        <w:r>
          <w:rPr>
            <w:rFonts w:ascii="仿宋" w:eastAsia="仿宋" w:hAnsi="仿宋" w:cs="仿宋" w:hint="eastAsia"/>
            <w:lang w:eastAsia="zh-CN"/>
          </w:rPr>
          <w:t>(二)、土地利用规划方案</w:t>
        </w:r>
        <w:r>
          <w:tab/>
        </w:r>
        <w:r>
          <w:fldChar w:fldCharType="begin"/>
        </w:r>
        <w:r>
          <w:instrText xml:space="preserve"> PAGEREF _Toc16676 \h </w:instrText>
        </w:r>
        <w:r>
          <w:fldChar w:fldCharType="separate"/>
        </w:r>
        <w:r>
          <w:t>35</w:t>
        </w:r>
        <w:r>
          <w:fldChar w:fldCharType="end"/>
        </w:r>
      </w:hyperlink>
    </w:p>
    <w:p>
      <w:pPr>
        <w:pStyle w:val="TOC1"/>
        <w:tabs>
          <w:tab w:val="right" w:leader="dot" w:pos="8306"/>
        </w:tabs>
      </w:pPr>
      <w:hyperlink w:anchor="_Toc7172" w:history="1">
        <w:r>
          <w:rPr>
            <w:rFonts w:ascii="仿宋" w:eastAsia="仿宋" w:hAnsi="仿宋" w:cs="仿宋" w:hint="eastAsia"/>
            <w:lang w:eastAsia="zh-CN"/>
          </w:rPr>
          <w:t>九、环境保护与绿色发展</w:t>
        </w:r>
        <w:r>
          <w:tab/>
        </w:r>
        <w:r>
          <w:fldChar w:fldCharType="begin"/>
        </w:r>
        <w:r>
          <w:instrText xml:space="preserve"> PAGEREF _Toc7172 \h </w:instrText>
        </w:r>
        <w:r>
          <w:fldChar w:fldCharType="separate"/>
        </w:r>
        <w:r>
          <w:t>36</w:t>
        </w:r>
        <w:r>
          <w:fldChar w:fldCharType="end"/>
        </w:r>
      </w:hyperlink>
    </w:p>
    <w:p>
      <w:pPr>
        <w:pStyle w:val="TOC2"/>
        <w:tabs>
          <w:tab w:val="right" w:leader="dot" w:pos="8306"/>
        </w:tabs>
      </w:pPr>
      <w:hyperlink w:anchor="_Toc10319" w:history="1">
        <w:r>
          <w:rPr>
            <w:rFonts w:ascii="仿宋" w:eastAsia="仿宋" w:hAnsi="仿宋" w:cs="仿宋" w:hint="eastAsia"/>
            <w:lang w:eastAsia="zh-CN"/>
          </w:rPr>
          <w:t>(一)、环境保护措施</w:t>
        </w:r>
        <w:r>
          <w:tab/>
        </w:r>
        <w:r>
          <w:fldChar w:fldCharType="begin"/>
        </w:r>
        <w:r>
          <w:instrText xml:space="preserve"> PAGEREF _Toc10319 \h </w:instrText>
        </w:r>
        <w:r>
          <w:fldChar w:fldCharType="separate"/>
        </w:r>
        <w:r>
          <w:t>36</w:t>
        </w:r>
        <w:r>
          <w:fldChar w:fldCharType="end"/>
        </w:r>
      </w:hyperlink>
    </w:p>
    <w:p>
      <w:pPr>
        <w:pStyle w:val="TOC2"/>
        <w:tabs>
          <w:tab w:val="right" w:leader="dot" w:pos="8306"/>
        </w:tabs>
      </w:pPr>
      <w:hyperlink w:anchor="_Toc10332" w:history="1">
        <w:r>
          <w:rPr>
            <w:rFonts w:ascii="仿宋" w:eastAsia="仿宋" w:hAnsi="仿宋" w:cs="仿宋" w:hint="eastAsia"/>
            <w:lang w:eastAsia="zh-CN"/>
          </w:rPr>
          <w:t>(二)、绿色发展与可持续发展策略</w:t>
        </w:r>
        <w:r>
          <w:tab/>
        </w:r>
        <w:r>
          <w:fldChar w:fldCharType="begin"/>
        </w:r>
        <w:r>
          <w:instrText xml:space="preserve"> PAGEREF _Toc10332 \h </w:instrText>
        </w:r>
        <w:r>
          <w:fldChar w:fldCharType="separate"/>
        </w:r>
        <w:r>
          <w:t>38</w:t>
        </w:r>
        <w:r>
          <w:fldChar w:fldCharType="end"/>
        </w:r>
      </w:hyperlink>
    </w:p>
    <w:p>
      <w:pPr>
        <w:pStyle w:val="TOC1"/>
        <w:tabs>
          <w:tab w:val="right" w:leader="dot" w:pos="8306"/>
        </w:tabs>
      </w:pPr>
      <w:hyperlink w:anchor="_Toc1625" w:history="1">
        <w:r>
          <w:rPr>
            <w:rFonts w:ascii="仿宋" w:eastAsia="仿宋" w:hAnsi="仿宋" w:cs="仿宋" w:hint="eastAsia"/>
            <w:lang w:eastAsia="zh-CN"/>
          </w:rPr>
          <w:t>十、技术创新与产业升级</w:t>
        </w:r>
        <w:r>
          <w:tab/>
        </w:r>
        <w:r>
          <w:fldChar w:fldCharType="begin"/>
        </w:r>
        <w:r>
          <w:instrText xml:space="preserve"> PAGEREF _Toc1625 \h </w:instrText>
        </w:r>
        <w:r>
          <w:fldChar w:fldCharType="separate"/>
        </w:r>
        <w:r>
          <w:t>39</w:t>
        </w:r>
        <w:r>
          <w:fldChar w:fldCharType="end"/>
        </w:r>
      </w:hyperlink>
    </w:p>
    <w:p>
      <w:pPr>
        <w:pStyle w:val="TOC2"/>
        <w:tabs>
          <w:tab w:val="right" w:leader="dot" w:pos="8306"/>
        </w:tabs>
      </w:pPr>
      <w:hyperlink w:anchor="_Toc11045" w:history="1">
        <w:r>
          <w:rPr>
            <w:rFonts w:ascii="仿宋" w:eastAsia="仿宋" w:hAnsi="仿宋" w:cs="仿宋" w:hint="eastAsia"/>
            <w:lang w:eastAsia="zh-CN"/>
          </w:rPr>
          <w:t>(一)、技术创新方向与目标</w:t>
        </w:r>
        <w:r>
          <w:tab/>
        </w:r>
        <w:r>
          <w:fldChar w:fldCharType="begin"/>
        </w:r>
        <w:r>
          <w:instrText xml:space="preserve"> PAGEREF _Toc11045 \h </w:instrText>
        </w:r>
        <w:r>
          <w:fldChar w:fldCharType="separate"/>
        </w:r>
        <w:r>
          <w:t>39</w:t>
        </w:r>
        <w:r>
          <w:fldChar w:fldCharType="end"/>
        </w:r>
      </w:hyperlink>
    </w:p>
    <w:p>
      <w:pPr>
        <w:pStyle w:val="TOC2"/>
        <w:tabs>
          <w:tab w:val="right" w:leader="dot" w:pos="8306"/>
        </w:tabs>
      </w:pPr>
      <w:hyperlink w:anchor="_Toc13545" w:history="1">
        <w:r>
          <w:rPr>
            <w:rFonts w:ascii="仿宋" w:eastAsia="仿宋" w:hAnsi="仿宋" w:cs="仿宋" w:hint="eastAsia"/>
            <w:lang w:eastAsia="zh-CN"/>
          </w:rPr>
          <w:t>(二)、产业升级路径与措施</w:t>
        </w:r>
        <w:r>
          <w:tab/>
        </w:r>
        <w:r>
          <w:fldChar w:fldCharType="begin"/>
        </w:r>
        <w:r>
          <w:instrText xml:space="preserve"> PAGEREF _Toc13545 \h </w:instrText>
        </w:r>
        <w:r>
          <w:fldChar w:fldCharType="separate"/>
        </w:r>
        <w:r>
          <w:t>40</w:t>
        </w:r>
        <w:r>
          <w:fldChar w:fldCharType="end"/>
        </w:r>
      </w:hyperlink>
    </w:p>
    <w:p>
      <w:pPr>
        <w:pStyle w:val="TOC1"/>
        <w:tabs>
          <w:tab w:val="right" w:leader="dot" w:pos="8306"/>
        </w:tabs>
      </w:pPr>
      <w:hyperlink w:anchor="_Toc20946" w:history="1">
        <w:r>
          <w:rPr>
            <w:rFonts w:ascii="仿宋" w:eastAsia="仿宋" w:hAnsi="仿宋" w:cs="仿宋" w:hint="eastAsia"/>
            <w:lang w:eastAsia="zh-CN"/>
          </w:rPr>
          <w:t>十一、项目变更管理</w:t>
        </w:r>
        <w:r>
          <w:tab/>
        </w:r>
        <w:r>
          <w:fldChar w:fldCharType="begin"/>
        </w:r>
        <w:r>
          <w:instrText xml:space="preserve"> PAGEREF _Toc20946 \h </w:instrText>
        </w:r>
        <w:r>
          <w:fldChar w:fldCharType="separate"/>
        </w:r>
        <w:r>
          <w:t>42</w:t>
        </w:r>
        <w:r>
          <w:fldChar w:fldCharType="end"/>
        </w:r>
      </w:hyperlink>
    </w:p>
    <w:p>
      <w:pPr>
        <w:pStyle w:val="TOC2"/>
        <w:tabs>
          <w:tab w:val="right" w:leader="dot" w:pos="8306"/>
        </w:tabs>
      </w:pPr>
      <w:hyperlink w:anchor="_Toc9320" w:history="1">
        <w:r>
          <w:rPr>
            <w:rFonts w:ascii="仿宋" w:eastAsia="仿宋" w:hAnsi="仿宋" w:cs="仿宋" w:hint="eastAsia"/>
            <w:lang w:eastAsia="zh-CN"/>
          </w:rPr>
          <w:t>(一)、变更控制流程</w:t>
        </w:r>
        <w:r>
          <w:tab/>
        </w:r>
        <w:r>
          <w:fldChar w:fldCharType="begin"/>
        </w:r>
        <w:r>
          <w:instrText xml:space="preserve"> PAGEREF _Toc9320 \h </w:instrText>
        </w:r>
        <w:r>
          <w:fldChar w:fldCharType="separate"/>
        </w:r>
        <w:r>
          <w:t>42</w:t>
        </w:r>
        <w:r>
          <w:fldChar w:fldCharType="end"/>
        </w:r>
      </w:hyperlink>
    </w:p>
    <w:p>
      <w:pPr>
        <w:pStyle w:val="TOC2"/>
        <w:tabs>
          <w:tab w:val="right" w:leader="dot" w:pos="8306"/>
        </w:tabs>
      </w:pPr>
      <w:hyperlink w:anchor="_Toc26852" w:history="1">
        <w:r>
          <w:rPr>
            <w:rFonts w:ascii="仿宋" w:eastAsia="仿宋" w:hAnsi="仿宋" w:cs="仿宋" w:hint="eastAsia"/>
            <w:lang w:eastAsia="zh-CN"/>
          </w:rPr>
          <w:t>(二)、影响评估与处理</w:t>
        </w:r>
        <w:r>
          <w:tab/>
        </w:r>
        <w:r>
          <w:fldChar w:fldCharType="begin"/>
        </w:r>
        <w:r>
          <w:instrText xml:space="preserve"> PAGEREF _Toc26852 \h </w:instrText>
        </w:r>
        <w:r>
          <w:fldChar w:fldCharType="separate"/>
        </w:r>
        <w:r>
          <w:t>42</w:t>
        </w:r>
        <w:r>
          <w:fldChar w:fldCharType="end"/>
        </w:r>
      </w:hyperlink>
    </w:p>
    <w:p>
      <w:pPr>
        <w:pStyle w:val="TOC2"/>
        <w:tabs>
          <w:tab w:val="right" w:leader="dot" w:pos="8306"/>
        </w:tabs>
      </w:pPr>
      <w:hyperlink w:anchor="_Toc32291" w:history="1">
        <w:r>
          <w:rPr>
            <w:rFonts w:ascii="仿宋" w:eastAsia="仿宋" w:hAnsi="仿宋" w:cs="仿宋" w:hint="eastAsia"/>
            <w:lang w:eastAsia="zh-CN"/>
          </w:rPr>
          <w:t>(三)、变更记录与追踪</w:t>
        </w:r>
        <w:r>
          <w:tab/>
        </w:r>
        <w:r>
          <w:fldChar w:fldCharType="begin"/>
        </w:r>
        <w:r>
          <w:instrText xml:space="preserve"> PAGEREF _Toc32291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4" w:history="1">
        <w:r>
          <w:rPr>
            <w:rFonts w:ascii="仿宋" w:eastAsia="仿宋" w:hAnsi="仿宋" w:cs="仿宋" w:hint="eastAsia"/>
            <w:lang w:eastAsia="zh-CN"/>
          </w:rPr>
          <w:t>(四)、变更管理策略</w:t>
        </w:r>
        <w:r>
          <w:tab/>
        </w:r>
        <w:r>
          <w:fldChar w:fldCharType="begin"/>
        </w:r>
        <w:r>
          <w:instrText xml:space="preserve"> PAGEREF _Toc4094 \h </w:instrText>
        </w:r>
        <w:r>
          <w:fldChar w:fldCharType="separate"/>
        </w:r>
        <w:r>
          <w:t>46</w:t>
        </w:r>
        <w:r>
          <w:fldChar w:fldCharType="end"/>
        </w:r>
      </w:hyperlink>
    </w:p>
    <w:p>
      <w:pPr>
        <w:pStyle w:val="TOC1"/>
        <w:tabs>
          <w:tab w:val="right" w:leader="dot" w:pos="8306"/>
        </w:tabs>
      </w:pPr>
      <w:hyperlink w:anchor="_Toc14486" w:history="1">
        <w:r>
          <w:rPr>
            <w:rFonts w:ascii="仿宋" w:eastAsia="仿宋" w:hAnsi="仿宋" w:cs="仿宋" w:hint="eastAsia"/>
            <w:lang w:eastAsia="zh-CN"/>
          </w:rPr>
          <w:t>十二、环境保护与治理方案</w:t>
        </w:r>
        <w:r>
          <w:tab/>
        </w:r>
        <w:r>
          <w:fldChar w:fldCharType="begin"/>
        </w:r>
        <w:r>
          <w:instrText xml:space="preserve"> PAGEREF _Toc14486 \h </w:instrText>
        </w:r>
        <w:r>
          <w:fldChar w:fldCharType="separate"/>
        </w:r>
        <w:r>
          <w:t>47</w:t>
        </w:r>
        <w:r>
          <w:fldChar w:fldCharType="end"/>
        </w:r>
      </w:hyperlink>
    </w:p>
    <w:p>
      <w:pPr>
        <w:pStyle w:val="TOC2"/>
        <w:tabs>
          <w:tab w:val="right" w:leader="dot" w:pos="8306"/>
        </w:tabs>
      </w:pPr>
      <w:hyperlink w:anchor="_Toc27524" w:history="1">
        <w:r>
          <w:rPr>
            <w:rFonts w:ascii="仿宋" w:eastAsia="仿宋" w:hAnsi="仿宋" w:cs="仿宋" w:hint="eastAsia"/>
            <w:lang w:eastAsia="zh-CN"/>
          </w:rPr>
          <w:t>(一)、项目环境影响评估</w:t>
        </w:r>
        <w:r>
          <w:tab/>
        </w:r>
        <w:r>
          <w:fldChar w:fldCharType="begin"/>
        </w:r>
        <w:r>
          <w:instrText xml:space="preserve"> PAGEREF _Toc27524 \h </w:instrText>
        </w:r>
        <w:r>
          <w:fldChar w:fldCharType="separate"/>
        </w:r>
        <w:r>
          <w:t>47</w:t>
        </w:r>
        <w:r>
          <w:fldChar w:fldCharType="end"/>
        </w:r>
      </w:hyperlink>
    </w:p>
    <w:p>
      <w:pPr>
        <w:pStyle w:val="TOC2"/>
        <w:tabs>
          <w:tab w:val="right" w:leader="dot" w:pos="8306"/>
        </w:tabs>
      </w:pPr>
      <w:hyperlink w:anchor="_Toc14083" w:history="1">
        <w:r>
          <w:rPr>
            <w:rFonts w:ascii="仿宋" w:eastAsia="仿宋" w:hAnsi="仿宋" w:cs="仿宋" w:hint="eastAsia"/>
            <w:lang w:eastAsia="zh-CN"/>
          </w:rPr>
          <w:t>(二)、环境保护措施与治理方案</w:t>
        </w:r>
        <w:r>
          <w:tab/>
        </w:r>
        <w:r>
          <w:fldChar w:fldCharType="begin"/>
        </w:r>
        <w:r>
          <w:instrText xml:space="preserve"> PAGEREF _Toc14083 \h </w:instrText>
        </w:r>
        <w:r>
          <w:fldChar w:fldCharType="separate"/>
        </w:r>
        <w:r>
          <w:t>48</w:t>
        </w:r>
        <w:r>
          <w:fldChar w:fldCharType="end"/>
        </w:r>
      </w:hyperlink>
    </w:p>
    <w:p>
      <w:pPr>
        <w:pStyle w:val="TOC1"/>
        <w:tabs>
          <w:tab w:val="right" w:leader="dot" w:pos="8306"/>
        </w:tabs>
      </w:pPr>
      <w:hyperlink w:anchor="_Toc10333" w:history="1">
        <w:r>
          <w:rPr>
            <w:rFonts w:ascii="仿宋" w:eastAsia="仿宋" w:hAnsi="仿宋" w:cs="仿宋" w:hint="eastAsia"/>
            <w:lang w:eastAsia="zh-CN"/>
          </w:rPr>
          <w:t>十三、项目施工方案</w:t>
        </w:r>
        <w:r>
          <w:tab/>
        </w:r>
        <w:r>
          <w:fldChar w:fldCharType="begin"/>
        </w:r>
        <w:r>
          <w:instrText xml:space="preserve"> PAGEREF _Toc10333 \h </w:instrText>
        </w:r>
        <w:r>
          <w:fldChar w:fldCharType="separate"/>
        </w:r>
        <w:r>
          <w:t>48</w:t>
        </w:r>
        <w:r>
          <w:fldChar w:fldCharType="end"/>
        </w:r>
      </w:hyperlink>
    </w:p>
    <w:p>
      <w:pPr>
        <w:pStyle w:val="TOC2"/>
        <w:tabs>
          <w:tab w:val="right" w:leader="dot" w:pos="8306"/>
        </w:tabs>
      </w:pPr>
      <w:hyperlink w:anchor="_Toc5821" w:history="1">
        <w:r>
          <w:rPr>
            <w:rFonts w:ascii="仿宋" w:eastAsia="仿宋" w:hAnsi="仿宋" w:cs="仿宋" w:hint="eastAsia"/>
            <w:lang w:eastAsia="zh-CN"/>
          </w:rPr>
          <w:t>(一)、施工组织设计</w:t>
        </w:r>
        <w:r>
          <w:tab/>
        </w:r>
        <w:r>
          <w:fldChar w:fldCharType="begin"/>
        </w:r>
        <w:r>
          <w:instrText xml:space="preserve"> PAGEREF _Toc5821 \h </w:instrText>
        </w:r>
        <w:r>
          <w:fldChar w:fldCharType="separate"/>
        </w:r>
        <w:r>
          <w:t>48</w:t>
        </w:r>
        <w:r>
          <w:fldChar w:fldCharType="end"/>
        </w:r>
      </w:hyperlink>
    </w:p>
    <w:p>
      <w:pPr>
        <w:pStyle w:val="TOC2"/>
        <w:tabs>
          <w:tab w:val="right" w:leader="dot" w:pos="8306"/>
        </w:tabs>
      </w:pPr>
      <w:hyperlink w:anchor="_Toc2697" w:history="1">
        <w:r>
          <w:rPr>
            <w:rFonts w:ascii="仿宋" w:eastAsia="仿宋" w:hAnsi="仿宋" w:cs="仿宋" w:hint="eastAsia"/>
            <w:lang w:eastAsia="zh-CN"/>
          </w:rPr>
          <w:t>(二)、施工工艺与技术路线</w:t>
        </w:r>
        <w:r>
          <w:tab/>
        </w:r>
        <w:r>
          <w:fldChar w:fldCharType="begin"/>
        </w:r>
        <w:r>
          <w:instrText xml:space="preserve"> PAGEREF _Toc2697 \h </w:instrText>
        </w:r>
        <w:r>
          <w:fldChar w:fldCharType="separate"/>
        </w:r>
        <w:r>
          <w:t>50</w:t>
        </w:r>
        <w:r>
          <w:fldChar w:fldCharType="end"/>
        </w:r>
      </w:hyperlink>
    </w:p>
    <w:p>
      <w:pPr>
        <w:pStyle w:val="TOC2"/>
        <w:tabs>
          <w:tab w:val="right" w:leader="dot" w:pos="8306"/>
        </w:tabs>
      </w:pPr>
      <w:hyperlink w:anchor="_Toc8143" w:history="1">
        <w:r>
          <w:rPr>
            <w:rFonts w:ascii="仿宋" w:eastAsia="仿宋" w:hAnsi="仿宋" w:cs="仿宋" w:hint="eastAsia"/>
            <w:lang w:eastAsia="zh-CN"/>
          </w:rPr>
          <w:t>(三)、关键节点施工计划</w:t>
        </w:r>
        <w:r>
          <w:tab/>
        </w:r>
        <w:r>
          <w:fldChar w:fldCharType="begin"/>
        </w:r>
        <w:r>
          <w:instrText xml:space="preserve"> PAGEREF _Toc8143 \h </w:instrText>
        </w:r>
        <w:r>
          <w:fldChar w:fldCharType="separate"/>
        </w:r>
        <w:r>
          <w:t>51</w:t>
        </w:r>
        <w:r>
          <w:fldChar w:fldCharType="end"/>
        </w:r>
      </w:hyperlink>
    </w:p>
    <w:p>
      <w:pPr>
        <w:pStyle w:val="TOC2"/>
        <w:tabs>
          <w:tab w:val="right" w:leader="dot" w:pos="8306"/>
        </w:tabs>
      </w:pPr>
      <w:hyperlink w:anchor="_Toc17837" w:history="1">
        <w:r>
          <w:rPr>
            <w:rFonts w:ascii="仿宋" w:eastAsia="仿宋" w:hAnsi="仿宋" w:cs="仿宋" w:hint="eastAsia"/>
            <w:lang w:eastAsia="zh-CN"/>
          </w:rPr>
          <w:t>(四)、施工现场管理</w:t>
        </w:r>
        <w:r>
          <w:tab/>
        </w:r>
        <w:r>
          <w:fldChar w:fldCharType="begin"/>
        </w:r>
        <w:r>
          <w:instrText xml:space="preserve"> PAGEREF _Toc17837 \h </w:instrText>
        </w:r>
        <w:r>
          <w:fldChar w:fldCharType="separate"/>
        </w:r>
        <w:r>
          <w:t>53</w:t>
        </w:r>
        <w:r>
          <w:fldChar w:fldCharType="end"/>
        </w:r>
      </w:hyperlink>
    </w:p>
    <w:p>
      <w:pPr>
        <w:pStyle w:val="TOC1"/>
        <w:tabs>
          <w:tab w:val="right" w:leader="dot" w:pos="8306"/>
        </w:tabs>
      </w:pPr>
      <w:hyperlink w:anchor="_Toc15342" w:history="1">
        <w:r>
          <w:rPr>
            <w:rFonts w:ascii="仿宋" w:eastAsia="仿宋" w:hAnsi="仿宋" w:cs="仿宋" w:hint="eastAsia"/>
            <w:lang w:eastAsia="zh-CN"/>
          </w:rPr>
          <w:t>十四、法律法规与政策遵循</w:t>
        </w:r>
        <w:r>
          <w:tab/>
        </w:r>
        <w:r>
          <w:fldChar w:fldCharType="begin"/>
        </w:r>
        <w:r>
          <w:instrText xml:space="preserve"> PAGEREF _Toc15342 \h </w:instrText>
        </w:r>
        <w:r>
          <w:fldChar w:fldCharType="separate"/>
        </w:r>
        <w:r>
          <w:t>55</w:t>
        </w:r>
        <w:r>
          <w:fldChar w:fldCharType="end"/>
        </w:r>
      </w:hyperlink>
    </w:p>
    <w:p>
      <w:pPr>
        <w:pStyle w:val="TOC2"/>
        <w:tabs>
          <w:tab w:val="right" w:leader="dot" w:pos="8306"/>
        </w:tabs>
      </w:pPr>
      <w:hyperlink w:anchor="_Toc5833" w:history="1">
        <w:r>
          <w:rPr>
            <w:rFonts w:ascii="仿宋" w:eastAsia="仿宋" w:hAnsi="仿宋" w:cs="仿宋" w:hint="eastAsia"/>
            <w:lang w:eastAsia="zh-CN"/>
          </w:rPr>
          <w:t>(一)、法律法规遵守</w:t>
        </w:r>
        <w:r>
          <w:tab/>
        </w:r>
        <w:r>
          <w:fldChar w:fldCharType="begin"/>
        </w:r>
        <w:r>
          <w:instrText xml:space="preserve"> PAGEREF _Toc5833 \h </w:instrText>
        </w:r>
        <w:r>
          <w:fldChar w:fldCharType="separate"/>
        </w:r>
        <w:r>
          <w:t>55</w:t>
        </w:r>
        <w:r>
          <w:fldChar w:fldCharType="end"/>
        </w:r>
      </w:hyperlink>
    </w:p>
    <w:p>
      <w:pPr>
        <w:pStyle w:val="TOC2"/>
        <w:tabs>
          <w:tab w:val="right" w:leader="dot" w:pos="8306"/>
        </w:tabs>
      </w:pPr>
      <w:hyperlink w:anchor="_Toc11727" w:history="1">
        <w:r>
          <w:rPr>
            <w:rFonts w:ascii="仿宋" w:eastAsia="仿宋" w:hAnsi="仿宋" w:cs="仿宋" w:hint="eastAsia"/>
            <w:lang w:eastAsia="zh-CN"/>
          </w:rPr>
          <w:t>(二)、政策导向与利用</w:t>
        </w:r>
        <w:r>
          <w:tab/>
        </w:r>
        <w:r>
          <w:fldChar w:fldCharType="begin"/>
        </w:r>
        <w:r>
          <w:instrText xml:space="preserve"> PAGEREF _Toc11727 \h </w:instrText>
        </w:r>
        <w:r>
          <w:fldChar w:fldCharType="separate"/>
        </w:r>
        <w:r>
          <w:t>56</w:t>
        </w:r>
        <w:r>
          <w:fldChar w:fldCharType="end"/>
        </w:r>
      </w:hyperlink>
    </w:p>
    <w:p>
      <w:pPr>
        <w:pStyle w:val="TOC1"/>
        <w:tabs>
          <w:tab w:val="right" w:leader="dot" w:pos="8306"/>
        </w:tabs>
      </w:pPr>
      <w:hyperlink w:anchor="_Toc4262" w:history="1">
        <w:r>
          <w:rPr>
            <w:rFonts w:ascii="仿宋" w:eastAsia="仿宋" w:hAnsi="仿宋" w:cs="仿宋" w:hint="eastAsia"/>
            <w:lang w:eastAsia="zh-CN"/>
          </w:rPr>
          <w:t>十五、成果转化与推广应用</w:t>
        </w:r>
        <w:r>
          <w:tab/>
        </w:r>
        <w:r>
          <w:fldChar w:fldCharType="begin"/>
        </w:r>
        <w:r>
          <w:instrText xml:space="preserve"> PAGEREF _Toc4262 \h </w:instrText>
        </w:r>
        <w:r>
          <w:fldChar w:fldCharType="separate"/>
        </w:r>
        <w:r>
          <w:t>57</w:t>
        </w:r>
        <w:r>
          <w:fldChar w:fldCharType="end"/>
        </w:r>
      </w:hyperlink>
    </w:p>
    <w:p>
      <w:pPr>
        <w:pStyle w:val="TOC2"/>
        <w:tabs>
          <w:tab w:val="right" w:leader="dot" w:pos="8306"/>
        </w:tabs>
      </w:pPr>
      <w:hyperlink w:anchor="_Toc21594" w:history="1">
        <w:r>
          <w:rPr>
            <w:rFonts w:ascii="仿宋" w:eastAsia="仿宋" w:hAnsi="仿宋" w:cs="仿宋" w:hint="eastAsia"/>
            <w:lang w:eastAsia="zh-CN"/>
          </w:rPr>
          <w:t>(一)、成果转化策略制定</w:t>
        </w:r>
        <w:r>
          <w:tab/>
        </w:r>
        <w:r>
          <w:fldChar w:fldCharType="begin"/>
        </w:r>
        <w:r>
          <w:instrText xml:space="preserve"> PAGEREF _Toc21594 \h </w:instrText>
        </w:r>
        <w:r>
          <w:fldChar w:fldCharType="separate"/>
        </w:r>
        <w:r>
          <w:t>57</w:t>
        </w:r>
        <w:r>
          <w:fldChar w:fldCharType="end"/>
        </w:r>
      </w:hyperlink>
    </w:p>
    <w:p>
      <w:pPr>
        <w:pStyle w:val="TOC2"/>
        <w:tabs>
          <w:tab w:val="right" w:leader="dot" w:pos="8306"/>
        </w:tabs>
      </w:pPr>
      <w:hyperlink w:anchor="_Toc22726" w:history="1">
        <w:r>
          <w:rPr>
            <w:rFonts w:ascii="仿宋" w:eastAsia="仿宋" w:hAnsi="仿宋" w:cs="仿宋" w:hint="eastAsia"/>
            <w:lang w:eastAsia="zh-CN"/>
          </w:rPr>
          <w:t>(二)、成果推广应用方案</w:t>
        </w:r>
        <w:r>
          <w:tab/>
        </w:r>
        <w:r>
          <w:fldChar w:fldCharType="begin"/>
        </w:r>
        <w:r>
          <w:instrText xml:space="preserve"> PAGEREF _Toc22726 \h </w:instrText>
        </w:r>
        <w:r>
          <w:fldChar w:fldCharType="separate"/>
        </w:r>
        <w:r>
          <w:t>58</w:t>
        </w:r>
        <w:r>
          <w:fldChar w:fldCharType="end"/>
        </w:r>
      </w:hyperlink>
    </w:p>
    <w:p>
      <w:pPr>
        <w:pStyle w:val="TOC1"/>
        <w:tabs>
          <w:tab w:val="right" w:leader="dot" w:pos="8306"/>
        </w:tabs>
      </w:pPr>
      <w:hyperlink w:anchor="_Toc24660" w:history="1">
        <w:r>
          <w:rPr>
            <w:rFonts w:ascii="仿宋" w:eastAsia="仿宋" w:hAnsi="仿宋" w:cs="仿宋" w:hint="eastAsia"/>
            <w:lang w:eastAsia="zh-CN"/>
          </w:rPr>
          <w:t>十六、质量管理与控制</w:t>
        </w:r>
        <w:r>
          <w:tab/>
        </w:r>
        <w:r>
          <w:fldChar w:fldCharType="begin"/>
        </w:r>
        <w:r>
          <w:instrText xml:space="preserve"> PAGEREF _Toc24660 \h </w:instrText>
        </w:r>
        <w:r>
          <w:fldChar w:fldCharType="separate"/>
        </w:r>
        <w:r>
          <w:t>60</w:t>
        </w:r>
        <w:r>
          <w:fldChar w:fldCharType="end"/>
        </w:r>
      </w:hyperlink>
    </w:p>
    <w:p>
      <w:pPr>
        <w:pStyle w:val="TOC2"/>
        <w:tabs>
          <w:tab w:val="right" w:leader="dot" w:pos="8306"/>
        </w:tabs>
      </w:pPr>
      <w:hyperlink w:anchor="_Toc16613" w:history="1">
        <w:r>
          <w:rPr>
            <w:rFonts w:ascii="仿宋" w:eastAsia="仿宋" w:hAnsi="仿宋" w:cs="仿宋" w:hint="eastAsia"/>
            <w:lang w:eastAsia="zh-CN"/>
          </w:rPr>
          <w:t>(一)、质量管理体系建设</w:t>
        </w:r>
        <w:r>
          <w:tab/>
        </w:r>
        <w:r>
          <w:fldChar w:fldCharType="begin"/>
        </w:r>
        <w:r>
          <w:instrText xml:space="preserve"> PAGEREF _Toc16613 \h </w:instrText>
        </w:r>
        <w:r>
          <w:fldChar w:fldCharType="separate"/>
        </w:r>
        <w:r>
          <w:t>60</w:t>
        </w:r>
        <w:r>
          <w:fldChar w:fldCharType="end"/>
        </w:r>
      </w:hyperlink>
    </w:p>
    <w:p>
      <w:pPr>
        <w:pStyle w:val="TOC2"/>
        <w:tabs>
          <w:tab w:val="right" w:leader="dot" w:pos="8306"/>
        </w:tabs>
      </w:pPr>
      <w:hyperlink w:anchor="_Toc22643" w:history="1">
        <w:r>
          <w:rPr>
            <w:rFonts w:ascii="仿宋" w:eastAsia="仿宋" w:hAnsi="仿宋" w:cs="仿宋" w:hint="eastAsia"/>
            <w:lang w:eastAsia="zh-CN"/>
          </w:rPr>
          <w:t>(二)、质量控制措施</w:t>
        </w:r>
        <w:r>
          <w:tab/>
        </w:r>
        <w:r>
          <w:fldChar w:fldCharType="begin"/>
        </w:r>
        <w:r>
          <w:instrText xml:space="preserve"> PAGEREF _Toc22643 \h </w:instrText>
        </w:r>
        <w:r>
          <w:fldChar w:fldCharType="separate"/>
        </w:r>
        <w:r>
          <w:t>61</w:t>
        </w:r>
        <w:r>
          <w:fldChar w:fldCharType="end"/>
        </w:r>
      </w:hyperlink>
    </w:p>
    <w:p>
      <w:pPr>
        <w:pStyle w:val="TOC1"/>
        <w:tabs>
          <w:tab w:val="right" w:leader="dot" w:pos="8306"/>
        </w:tabs>
      </w:pPr>
      <w:hyperlink w:anchor="_Toc18747" w:history="1">
        <w:r>
          <w:rPr>
            <w:rFonts w:ascii="仿宋" w:eastAsia="仿宋" w:hAnsi="仿宋" w:cs="仿宋" w:hint="eastAsia"/>
            <w:lang w:eastAsia="zh-CN"/>
          </w:rPr>
          <w:t>十七、创新驱动与持续发展</w:t>
        </w:r>
        <w:r>
          <w:tab/>
        </w:r>
        <w:r>
          <w:fldChar w:fldCharType="begin"/>
        </w:r>
        <w:r>
          <w:instrText xml:space="preserve"> PAGEREF _Toc18747 \h </w:instrText>
        </w:r>
        <w:r>
          <w:fldChar w:fldCharType="separate"/>
        </w:r>
        <w:r>
          <w:t>62</w:t>
        </w:r>
        <w:r>
          <w:fldChar w:fldCharType="end"/>
        </w:r>
      </w:hyperlink>
    </w:p>
    <w:p>
      <w:pPr>
        <w:pStyle w:val="TOC2"/>
        <w:tabs>
          <w:tab w:val="right" w:leader="dot" w:pos="8306"/>
        </w:tabs>
      </w:pPr>
      <w:hyperlink w:anchor="_Toc26362" w:history="1">
        <w:r>
          <w:rPr>
            <w:rFonts w:ascii="仿宋" w:eastAsia="仿宋" w:hAnsi="仿宋" w:cs="仿宋" w:hint="eastAsia"/>
            <w:lang w:eastAsia="zh-CN"/>
          </w:rPr>
          <w:t>(一)、创新驱动战略实施</w:t>
        </w:r>
        <w:r>
          <w:tab/>
        </w:r>
        <w:r>
          <w:fldChar w:fldCharType="begin"/>
        </w:r>
        <w:r>
          <w:instrText xml:space="preserve"> PAGEREF _Toc26362 \h </w:instrText>
        </w:r>
        <w:r>
          <w:fldChar w:fldCharType="separate"/>
        </w:r>
        <w:r>
          <w:t>62</w:t>
        </w:r>
        <w:r>
          <w:fldChar w:fldCharType="end"/>
        </w:r>
      </w:hyperlink>
    </w:p>
    <w:p>
      <w:pPr>
        <w:pStyle w:val="TOC2"/>
        <w:tabs>
          <w:tab w:val="right" w:leader="dot" w:pos="8306"/>
        </w:tabs>
      </w:pPr>
      <w:hyperlink w:anchor="_Toc14889" w:history="1">
        <w:r>
          <w:rPr>
            <w:rFonts w:ascii="仿宋" w:eastAsia="仿宋" w:hAnsi="仿宋" w:cs="仿宋" w:hint="eastAsia"/>
            <w:lang w:eastAsia="zh-CN"/>
          </w:rPr>
          <w:t>(二)、持续发展路径探索</w:t>
        </w:r>
        <w:r>
          <w:tab/>
        </w:r>
        <w:r>
          <w:fldChar w:fldCharType="begin"/>
        </w:r>
        <w:r>
          <w:instrText xml:space="preserve"> PAGEREF _Toc14889 \h </w:instrText>
        </w:r>
        <w:r>
          <w:fldChar w:fldCharType="separate"/>
        </w:r>
        <w:r>
          <w:t>64</w:t>
        </w:r>
        <w:r>
          <w:fldChar w:fldCharType="end"/>
        </w:r>
      </w:hyperlink>
    </w:p>
    <w:p>
      <w:pPr>
        <w:pStyle w:val="TOC1"/>
        <w:tabs>
          <w:tab w:val="right" w:leader="dot" w:pos="8306"/>
        </w:tabs>
      </w:pPr>
      <w:hyperlink w:anchor="_Toc1358" w:history="1">
        <w:r>
          <w:rPr>
            <w:rFonts w:ascii="仿宋" w:eastAsia="仿宋" w:hAnsi="仿宋" w:cs="仿宋" w:hint="eastAsia"/>
            <w:lang w:eastAsia="zh-CN"/>
          </w:rPr>
          <w:t>十八、合作与交流机制建立</w:t>
        </w:r>
        <w:r>
          <w:tab/>
        </w:r>
        <w:r>
          <w:fldChar w:fldCharType="begin"/>
        </w:r>
        <w:r>
          <w:instrText xml:space="preserve"> PAGEREF _Toc1358 \h </w:instrText>
        </w:r>
        <w:r>
          <w:fldChar w:fldCharType="separate"/>
        </w:r>
        <w:r>
          <w:t>68</w:t>
        </w:r>
        <w:r>
          <w:fldChar w:fldCharType="end"/>
        </w:r>
      </w:hyperlink>
    </w:p>
    <w:p>
      <w:pPr>
        <w:pStyle w:val="TOC2"/>
        <w:tabs>
          <w:tab w:val="right" w:leader="dot" w:pos="8306"/>
        </w:tabs>
      </w:pPr>
      <w:hyperlink w:anchor="_Toc14325" w:history="1">
        <w:r>
          <w:rPr>
            <w:rFonts w:ascii="仿宋" w:eastAsia="仿宋" w:hAnsi="仿宋" w:cs="仿宋" w:hint="eastAsia"/>
            <w:lang w:eastAsia="zh-CN"/>
          </w:rPr>
          <w:t>(一)、合作伙伴选择与合作方式</w:t>
        </w:r>
        <w:r>
          <w:tab/>
        </w:r>
        <w:r>
          <w:fldChar w:fldCharType="begin"/>
        </w:r>
        <w:r>
          <w:instrText xml:space="preserve"> PAGEREF _Toc14325 \h </w:instrText>
        </w:r>
        <w:r>
          <w:fldChar w:fldCharType="separate"/>
        </w:r>
        <w:r>
          <w:t>68</w:t>
        </w:r>
        <w:r>
          <w:fldChar w:fldCharType="end"/>
        </w:r>
      </w:hyperlink>
    </w:p>
    <w:p>
      <w:pPr>
        <w:pStyle w:val="TOC2"/>
        <w:tabs>
          <w:tab w:val="right" w:leader="dot" w:pos="8306"/>
        </w:tabs>
      </w:pPr>
      <w:hyperlink w:anchor="_Toc32041" w:history="1">
        <w:r>
          <w:rPr>
            <w:rFonts w:ascii="仿宋" w:eastAsia="仿宋" w:hAnsi="仿宋" w:cs="仿宋" w:hint="eastAsia"/>
            <w:lang w:eastAsia="zh-CN"/>
          </w:rPr>
          <w:t>(二)、交流与合作平台搭建</w:t>
        </w:r>
        <w:r>
          <w:tab/>
        </w:r>
        <w:r>
          <w:fldChar w:fldCharType="begin"/>
        </w:r>
        <w:r>
          <w:instrText xml:space="preserve"> PAGEREF _Toc32041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6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34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一、工艺礼品加工设备项目的技术资源开发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二、工艺礼品加工设备项目的人力资源管理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艺礼品加工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三、工艺礼品加工设备项目的资金资源筹措与优化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艺礼品加工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8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艺礼品加工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艺礼品加工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艺礼品加工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25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艺礼品加工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艺礼品加工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艺礼品加工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18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83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艺礼品加工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15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65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618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礼品加工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工艺礼品加工设备项目还将参与当地的环保活动和计划，如资助当地的环境保护项目或与社区合作进行环保宣传活动。通过这些活动，项目不仅能够提高自身的环境表现，还能在当地社区中树立积极的环保形象。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32297"/>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艺礼品加工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艺礼品加工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https://d.book118.com/336143214223010034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A3D0E"/>
    <w:rsid w:val="082A3D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14321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2024-01-08T23:01:00Z</dcterms:created>
  <dcterms:modified xsi:type="dcterms:W3CDTF">2024-01-08T23:01:33Z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2E4FC18A1E6944E992C17B3206C988DE_11</vt:lpwstr>
  </property>
  <property fmtid="{D5CDD505-2E9C-101B-9397-08002B2CF9AE}" pid="3" name="KSOProductBuildVer">
    <vt:lpwstr>2052-12.1.0.16120</vt:lpwstr>
  </property>
</Properties>
</file>