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农林、畜牧用金属工具项目规划设计纲要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7485" w:history="1">
        <w:r>
          <w:rPr>
            <w:rFonts w:ascii="仿宋" w:eastAsia="仿宋" w:hAnsi="仿宋" w:cs="仿宋" w:hint="eastAsia"/>
            <w:lang w:eastAsia="zh-CN"/>
          </w:rPr>
          <w:t>前言</w:t>
        </w:r>
        <w:r>
          <w:tab/>
        </w:r>
        <w:r>
          <w:fldChar w:fldCharType="begin"/>
        </w:r>
        <w:r>
          <w:instrText xml:space="preserve"> PAGEREF _Toc7485 \h </w:instrText>
        </w:r>
        <w:r>
          <w:fldChar w:fldCharType="separate"/>
        </w:r>
        <w:r>
          <w:t>3</w:t>
        </w:r>
        <w:r>
          <w:fldChar w:fldCharType="end"/>
        </w:r>
      </w:hyperlink>
    </w:p>
    <w:p>
      <w:pPr>
        <w:pStyle w:val="TOC1"/>
        <w:tabs>
          <w:tab w:val="right" w:leader="dot" w:pos="8306"/>
        </w:tabs>
      </w:pPr>
      <w:hyperlink w:anchor="_Toc12076" w:history="1">
        <w:r>
          <w:rPr>
            <w:rFonts w:ascii="仿宋" w:eastAsia="仿宋" w:hAnsi="仿宋" w:cs="仿宋" w:hint="eastAsia"/>
            <w:lang w:eastAsia="zh-CN"/>
          </w:rPr>
          <w:t>一、农林、畜牧用金属工具项目概论</w:t>
        </w:r>
        <w:r>
          <w:tab/>
        </w:r>
        <w:r>
          <w:fldChar w:fldCharType="begin"/>
        </w:r>
        <w:r>
          <w:instrText xml:space="preserve"> PAGEREF _Toc12076 \h </w:instrText>
        </w:r>
        <w:r>
          <w:fldChar w:fldCharType="separate"/>
        </w:r>
        <w:r>
          <w:t>3</w:t>
        </w:r>
        <w:r>
          <w:fldChar w:fldCharType="end"/>
        </w:r>
      </w:hyperlink>
    </w:p>
    <w:p>
      <w:pPr>
        <w:pStyle w:val="TOC2"/>
        <w:tabs>
          <w:tab w:val="right" w:leader="dot" w:pos="8306"/>
        </w:tabs>
      </w:pPr>
      <w:hyperlink w:anchor="_Toc11840" w:history="1">
        <w:r>
          <w:rPr>
            <w:rFonts w:ascii="仿宋" w:eastAsia="仿宋" w:hAnsi="仿宋" w:cs="仿宋" w:hint="eastAsia"/>
            <w:lang w:eastAsia="zh-CN"/>
          </w:rPr>
          <w:t>(一)、农林、畜牧用金属工具项目概况</w:t>
        </w:r>
        <w:r>
          <w:tab/>
        </w:r>
        <w:r>
          <w:fldChar w:fldCharType="begin"/>
        </w:r>
        <w:r>
          <w:instrText xml:space="preserve"> PAGEREF _Toc11840 \h </w:instrText>
        </w:r>
        <w:r>
          <w:fldChar w:fldCharType="separate"/>
        </w:r>
        <w:r>
          <w:t>3</w:t>
        </w:r>
        <w:r>
          <w:fldChar w:fldCharType="end"/>
        </w:r>
      </w:hyperlink>
    </w:p>
    <w:p>
      <w:pPr>
        <w:pStyle w:val="TOC2"/>
        <w:tabs>
          <w:tab w:val="right" w:leader="dot" w:pos="8306"/>
        </w:tabs>
      </w:pPr>
      <w:hyperlink w:anchor="_Toc14095" w:history="1">
        <w:r>
          <w:rPr>
            <w:rFonts w:ascii="仿宋" w:eastAsia="仿宋" w:hAnsi="仿宋" w:cs="仿宋" w:hint="eastAsia"/>
            <w:lang w:eastAsia="zh-CN"/>
          </w:rPr>
          <w:t>(二)、农林、畜牧用金属工具项目目标</w:t>
        </w:r>
        <w:r>
          <w:tab/>
        </w:r>
        <w:r>
          <w:fldChar w:fldCharType="begin"/>
        </w:r>
        <w:r>
          <w:instrText xml:space="preserve"> PAGEREF _Toc14095 \h </w:instrText>
        </w:r>
        <w:r>
          <w:fldChar w:fldCharType="separate"/>
        </w:r>
        <w:r>
          <w:t>6</w:t>
        </w:r>
        <w:r>
          <w:fldChar w:fldCharType="end"/>
        </w:r>
      </w:hyperlink>
    </w:p>
    <w:p>
      <w:pPr>
        <w:pStyle w:val="TOC2"/>
        <w:tabs>
          <w:tab w:val="right" w:leader="dot" w:pos="8306"/>
        </w:tabs>
      </w:pPr>
      <w:hyperlink w:anchor="_Toc23663" w:history="1">
        <w:r>
          <w:rPr>
            <w:rFonts w:ascii="仿宋" w:eastAsia="仿宋" w:hAnsi="仿宋" w:cs="仿宋" w:hint="eastAsia"/>
            <w:lang w:eastAsia="zh-CN"/>
          </w:rPr>
          <w:t>(三)、农林、畜牧用金属工具项目提出的理由</w:t>
        </w:r>
        <w:r>
          <w:tab/>
        </w:r>
        <w:r>
          <w:fldChar w:fldCharType="begin"/>
        </w:r>
        <w:r>
          <w:instrText xml:space="preserve"> PAGEREF _Toc23663 \h </w:instrText>
        </w:r>
        <w:r>
          <w:fldChar w:fldCharType="separate"/>
        </w:r>
        <w:r>
          <w:t>7</w:t>
        </w:r>
        <w:r>
          <w:fldChar w:fldCharType="end"/>
        </w:r>
      </w:hyperlink>
    </w:p>
    <w:p>
      <w:pPr>
        <w:pStyle w:val="TOC2"/>
        <w:tabs>
          <w:tab w:val="right" w:leader="dot" w:pos="8306"/>
        </w:tabs>
      </w:pPr>
      <w:hyperlink w:anchor="_Toc30489" w:history="1">
        <w:r>
          <w:rPr>
            <w:rFonts w:ascii="仿宋" w:eastAsia="仿宋" w:hAnsi="仿宋" w:cs="仿宋" w:hint="eastAsia"/>
            <w:lang w:eastAsia="zh-CN"/>
          </w:rPr>
          <w:t>(四)、农林、畜牧用金属工具项目意义</w:t>
        </w:r>
        <w:r>
          <w:tab/>
        </w:r>
        <w:r>
          <w:fldChar w:fldCharType="begin"/>
        </w:r>
        <w:r>
          <w:instrText xml:space="preserve"> PAGEREF _Toc30489 \h </w:instrText>
        </w:r>
        <w:r>
          <w:fldChar w:fldCharType="separate"/>
        </w:r>
        <w:r>
          <w:t>8</w:t>
        </w:r>
        <w:r>
          <w:fldChar w:fldCharType="end"/>
        </w:r>
      </w:hyperlink>
    </w:p>
    <w:p>
      <w:pPr>
        <w:pStyle w:val="TOC2"/>
        <w:tabs>
          <w:tab w:val="right" w:leader="dot" w:pos="8306"/>
        </w:tabs>
      </w:pPr>
      <w:hyperlink w:anchor="_Toc26668" w:history="1">
        <w:r>
          <w:rPr>
            <w:rFonts w:ascii="仿宋" w:eastAsia="仿宋" w:hAnsi="仿宋" w:cs="仿宋" w:hint="eastAsia"/>
            <w:lang w:eastAsia="zh-CN"/>
          </w:rPr>
          <w:t>(五)、农林、畜牧用金属工具项目背景</w:t>
        </w:r>
        <w:r>
          <w:tab/>
        </w:r>
        <w:r>
          <w:fldChar w:fldCharType="begin"/>
        </w:r>
        <w:r>
          <w:instrText xml:space="preserve"> PAGEREF _Toc26668 \h </w:instrText>
        </w:r>
        <w:r>
          <w:fldChar w:fldCharType="separate"/>
        </w:r>
        <w:r>
          <w:t>9</w:t>
        </w:r>
        <w:r>
          <w:fldChar w:fldCharType="end"/>
        </w:r>
      </w:hyperlink>
    </w:p>
    <w:p>
      <w:pPr>
        <w:pStyle w:val="TOC1"/>
        <w:tabs>
          <w:tab w:val="right" w:leader="dot" w:pos="8306"/>
        </w:tabs>
      </w:pPr>
      <w:hyperlink w:anchor="_Toc28011" w:history="1">
        <w:r>
          <w:rPr>
            <w:rFonts w:ascii="仿宋" w:eastAsia="仿宋" w:hAnsi="仿宋" w:cs="仿宋" w:hint="eastAsia"/>
            <w:lang w:eastAsia="zh-CN"/>
          </w:rPr>
          <w:t>二、农林、畜牧用金属工具项目可持续发展</w:t>
        </w:r>
        <w:r>
          <w:tab/>
        </w:r>
        <w:r>
          <w:fldChar w:fldCharType="begin"/>
        </w:r>
        <w:r>
          <w:instrText xml:space="preserve"> PAGEREF _Toc28011 \h </w:instrText>
        </w:r>
        <w:r>
          <w:fldChar w:fldCharType="separate"/>
        </w:r>
        <w:r>
          <w:t>10</w:t>
        </w:r>
        <w:r>
          <w:fldChar w:fldCharType="end"/>
        </w:r>
      </w:hyperlink>
    </w:p>
    <w:p>
      <w:pPr>
        <w:pStyle w:val="TOC2"/>
        <w:tabs>
          <w:tab w:val="right" w:leader="dot" w:pos="8306"/>
        </w:tabs>
      </w:pPr>
      <w:hyperlink w:anchor="_Toc16697" w:history="1">
        <w:r>
          <w:rPr>
            <w:rFonts w:ascii="仿宋" w:eastAsia="仿宋" w:hAnsi="仿宋" w:cs="仿宋" w:hint="eastAsia"/>
            <w:lang w:eastAsia="zh-CN"/>
          </w:rPr>
          <w:t>(一)、可持续战略与实践</w:t>
        </w:r>
        <w:r>
          <w:tab/>
        </w:r>
        <w:r>
          <w:fldChar w:fldCharType="begin"/>
        </w:r>
        <w:r>
          <w:instrText xml:space="preserve"> PAGEREF _Toc16697 \h </w:instrText>
        </w:r>
        <w:r>
          <w:fldChar w:fldCharType="separate"/>
        </w:r>
        <w:r>
          <w:t>10</w:t>
        </w:r>
        <w:r>
          <w:fldChar w:fldCharType="end"/>
        </w:r>
      </w:hyperlink>
    </w:p>
    <w:p>
      <w:pPr>
        <w:pStyle w:val="TOC2"/>
        <w:tabs>
          <w:tab w:val="right" w:leader="dot" w:pos="8306"/>
        </w:tabs>
      </w:pPr>
      <w:hyperlink w:anchor="_Toc5210" w:history="1">
        <w:r>
          <w:rPr>
            <w:rFonts w:ascii="仿宋" w:eastAsia="仿宋" w:hAnsi="仿宋" w:cs="仿宋" w:hint="eastAsia"/>
            <w:lang w:eastAsia="zh-CN"/>
          </w:rPr>
          <w:t>(二)、环保与社会责任</w:t>
        </w:r>
        <w:r>
          <w:tab/>
        </w:r>
        <w:r>
          <w:fldChar w:fldCharType="begin"/>
        </w:r>
        <w:r>
          <w:instrText xml:space="preserve"> PAGEREF _Toc5210 \h </w:instrText>
        </w:r>
        <w:r>
          <w:fldChar w:fldCharType="separate"/>
        </w:r>
        <w:r>
          <w:t>11</w:t>
        </w:r>
        <w:r>
          <w:fldChar w:fldCharType="end"/>
        </w:r>
      </w:hyperlink>
    </w:p>
    <w:p>
      <w:pPr>
        <w:pStyle w:val="TOC1"/>
        <w:tabs>
          <w:tab w:val="right" w:leader="dot" w:pos="8306"/>
        </w:tabs>
      </w:pPr>
      <w:hyperlink w:anchor="_Toc970" w:history="1">
        <w:r>
          <w:rPr>
            <w:rFonts w:ascii="仿宋" w:eastAsia="仿宋" w:hAnsi="仿宋" w:cs="仿宋" w:hint="eastAsia"/>
            <w:lang w:eastAsia="zh-CN"/>
          </w:rPr>
          <w:t>三、市场分析、调研</w:t>
        </w:r>
        <w:r>
          <w:tab/>
        </w:r>
        <w:r>
          <w:fldChar w:fldCharType="begin"/>
        </w:r>
        <w:r>
          <w:instrText xml:space="preserve"> PAGEREF _Toc970 \h </w:instrText>
        </w:r>
        <w:r>
          <w:fldChar w:fldCharType="separate"/>
        </w:r>
        <w:r>
          <w:t>12</w:t>
        </w:r>
        <w:r>
          <w:fldChar w:fldCharType="end"/>
        </w:r>
      </w:hyperlink>
    </w:p>
    <w:p>
      <w:pPr>
        <w:pStyle w:val="TOC2"/>
        <w:tabs>
          <w:tab w:val="right" w:leader="dot" w:pos="8306"/>
        </w:tabs>
      </w:pPr>
      <w:hyperlink w:anchor="_Toc15799" w:history="1">
        <w:r>
          <w:rPr>
            <w:rFonts w:ascii="仿宋" w:eastAsia="仿宋" w:hAnsi="仿宋" w:cs="仿宋" w:hint="eastAsia"/>
            <w:lang w:eastAsia="zh-CN"/>
          </w:rPr>
          <w:t>(一)、农林、畜牧用金属工具行业分析</w:t>
        </w:r>
        <w:r>
          <w:tab/>
        </w:r>
        <w:r>
          <w:fldChar w:fldCharType="begin"/>
        </w:r>
        <w:r>
          <w:instrText xml:space="preserve"> PAGEREF _Toc15799 \h </w:instrText>
        </w:r>
        <w:r>
          <w:fldChar w:fldCharType="separate"/>
        </w:r>
        <w:r>
          <w:t>12</w:t>
        </w:r>
        <w:r>
          <w:fldChar w:fldCharType="end"/>
        </w:r>
      </w:hyperlink>
    </w:p>
    <w:p>
      <w:pPr>
        <w:pStyle w:val="TOC2"/>
        <w:tabs>
          <w:tab w:val="right" w:leader="dot" w:pos="8306"/>
        </w:tabs>
      </w:pPr>
      <w:hyperlink w:anchor="_Toc28456" w:history="1">
        <w:r>
          <w:rPr>
            <w:rFonts w:ascii="仿宋" w:eastAsia="仿宋" w:hAnsi="仿宋" w:cs="仿宋" w:hint="eastAsia"/>
            <w:lang w:eastAsia="zh-CN"/>
          </w:rPr>
          <w:t>(二)、农林、畜牧用金属工具市场分析预测</w:t>
        </w:r>
        <w:r>
          <w:tab/>
        </w:r>
        <w:r>
          <w:fldChar w:fldCharType="begin"/>
        </w:r>
        <w:r>
          <w:instrText xml:space="preserve"> PAGEREF _Toc28456 \h </w:instrText>
        </w:r>
        <w:r>
          <w:fldChar w:fldCharType="separate"/>
        </w:r>
        <w:r>
          <w:t>13</w:t>
        </w:r>
        <w:r>
          <w:fldChar w:fldCharType="end"/>
        </w:r>
      </w:hyperlink>
    </w:p>
    <w:p>
      <w:pPr>
        <w:pStyle w:val="TOC1"/>
        <w:tabs>
          <w:tab w:val="right" w:leader="dot" w:pos="8306"/>
        </w:tabs>
      </w:pPr>
      <w:hyperlink w:anchor="_Toc5467" w:history="1">
        <w:r>
          <w:rPr>
            <w:rFonts w:ascii="仿宋" w:eastAsia="仿宋" w:hAnsi="仿宋" w:cs="仿宋" w:hint="eastAsia"/>
            <w:lang w:eastAsia="zh-CN"/>
          </w:rPr>
          <w:t>四、农林、畜牧用金属工具项目文档管理</w:t>
        </w:r>
        <w:r>
          <w:tab/>
        </w:r>
        <w:r>
          <w:fldChar w:fldCharType="begin"/>
        </w:r>
        <w:r>
          <w:instrText xml:space="preserve"> PAGEREF _Toc5467 \h </w:instrText>
        </w:r>
        <w:r>
          <w:fldChar w:fldCharType="separate"/>
        </w:r>
        <w:r>
          <w:t>14</w:t>
        </w:r>
        <w:r>
          <w:fldChar w:fldCharType="end"/>
        </w:r>
      </w:hyperlink>
    </w:p>
    <w:p>
      <w:pPr>
        <w:pStyle w:val="TOC2"/>
        <w:tabs>
          <w:tab w:val="right" w:leader="dot" w:pos="8306"/>
        </w:tabs>
      </w:pPr>
      <w:hyperlink w:anchor="_Toc10909" w:history="1">
        <w:r>
          <w:rPr>
            <w:rFonts w:ascii="仿宋" w:eastAsia="仿宋" w:hAnsi="仿宋" w:cs="仿宋" w:hint="eastAsia"/>
            <w:lang w:eastAsia="zh-CN"/>
          </w:rPr>
          <w:t>(一)、文档编制与审查</w:t>
        </w:r>
        <w:r>
          <w:tab/>
        </w:r>
        <w:r>
          <w:fldChar w:fldCharType="begin"/>
        </w:r>
        <w:r>
          <w:instrText xml:space="preserve"> PAGEREF _Toc10909 \h </w:instrText>
        </w:r>
        <w:r>
          <w:fldChar w:fldCharType="separate"/>
        </w:r>
        <w:r>
          <w:t>14</w:t>
        </w:r>
        <w:r>
          <w:fldChar w:fldCharType="end"/>
        </w:r>
      </w:hyperlink>
    </w:p>
    <w:p>
      <w:pPr>
        <w:pStyle w:val="TOC2"/>
        <w:tabs>
          <w:tab w:val="right" w:leader="dot" w:pos="8306"/>
        </w:tabs>
      </w:pPr>
      <w:hyperlink w:anchor="_Toc27896" w:history="1">
        <w:r>
          <w:rPr>
            <w:rFonts w:ascii="仿宋" w:eastAsia="仿宋" w:hAnsi="仿宋" w:cs="仿宋" w:hint="eastAsia"/>
            <w:lang w:eastAsia="zh-CN"/>
          </w:rPr>
          <w:t>(二)、文档发布与分发</w:t>
        </w:r>
        <w:r>
          <w:tab/>
        </w:r>
        <w:r>
          <w:fldChar w:fldCharType="begin"/>
        </w:r>
        <w:r>
          <w:instrText xml:space="preserve"> PAGEREF _Toc27896 \h </w:instrText>
        </w:r>
        <w:r>
          <w:fldChar w:fldCharType="separate"/>
        </w:r>
        <w:r>
          <w:t>15</w:t>
        </w:r>
        <w:r>
          <w:fldChar w:fldCharType="end"/>
        </w:r>
      </w:hyperlink>
    </w:p>
    <w:p>
      <w:pPr>
        <w:pStyle w:val="TOC2"/>
        <w:tabs>
          <w:tab w:val="right" w:leader="dot" w:pos="8306"/>
        </w:tabs>
      </w:pPr>
      <w:hyperlink w:anchor="_Toc4727" w:history="1">
        <w:r>
          <w:rPr>
            <w:rFonts w:ascii="仿宋" w:eastAsia="仿宋" w:hAnsi="仿宋" w:cs="仿宋" w:hint="eastAsia"/>
            <w:lang w:eastAsia="zh-CN"/>
          </w:rPr>
          <w:t>(三)、文档存档与归档</w:t>
        </w:r>
        <w:r>
          <w:tab/>
        </w:r>
        <w:r>
          <w:fldChar w:fldCharType="begin"/>
        </w:r>
        <w:r>
          <w:instrText xml:space="preserve"> PAGEREF _Toc4727 \h </w:instrText>
        </w:r>
        <w:r>
          <w:fldChar w:fldCharType="separate"/>
        </w:r>
        <w:r>
          <w:t>16</w:t>
        </w:r>
        <w:r>
          <w:fldChar w:fldCharType="end"/>
        </w:r>
      </w:hyperlink>
    </w:p>
    <w:p>
      <w:pPr>
        <w:pStyle w:val="TOC1"/>
        <w:tabs>
          <w:tab w:val="right" w:leader="dot" w:pos="8306"/>
        </w:tabs>
      </w:pPr>
      <w:hyperlink w:anchor="_Toc17273" w:history="1">
        <w:r>
          <w:rPr>
            <w:rFonts w:ascii="仿宋" w:eastAsia="仿宋" w:hAnsi="仿宋" w:cs="仿宋" w:hint="eastAsia"/>
            <w:lang w:eastAsia="zh-CN"/>
          </w:rPr>
          <w:t>五、农林、畜牧用金属工具项目选址可行性分析</w:t>
        </w:r>
        <w:r>
          <w:tab/>
        </w:r>
        <w:r>
          <w:fldChar w:fldCharType="begin"/>
        </w:r>
        <w:r>
          <w:instrText xml:space="preserve"> PAGEREF _Toc17273 \h </w:instrText>
        </w:r>
        <w:r>
          <w:fldChar w:fldCharType="separate"/>
        </w:r>
        <w:r>
          <w:t>17</w:t>
        </w:r>
        <w:r>
          <w:fldChar w:fldCharType="end"/>
        </w:r>
      </w:hyperlink>
    </w:p>
    <w:p>
      <w:pPr>
        <w:pStyle w:val="TOC2"/>
        <w:tabs>
          <w:tab w:val="right" w:leader="dot" w:pos="8306"/>
        </w:tabs>
      </w:pPr>
      <w:hyperlink w:anchor="_Toc22115" w:history="1">
        <w:r>
          <w:rPr>
            <w:rFonts w:ascii="仿宋" w:eastAsia="仿宋" w:hAnsi="仿宋" w:cs="仿宋" w:hint="eastAsia"/>
            <w:lang w:eastAsia="zh-CN"/>
          </w:rPr>
          <w:t>(一)、农林、畜牧用金属工具项目选址</w:t>
        </w:r>
        <w:r>
          <w:tab/>
        </w:r>
        <w:r>
          <w:fldChar w:fldCharType="begin"/>
        </w:r>
        <w:r>
          <w:instrText xml:space="preserve"> PAGEREF _Toc22115 \h </w:instrText>
        </w:r>
        <w:r>
          <w:fldChar w:fldCharType="separate"/>
        </w:r>
        <w:r>
          <w:t>17</w:t>
        </w:r>
        <w:r>
          <w:fldChar w:fldCharType="end"/>
        </w:r>
      </w:hyperlink>
    </w:p>
    <w:p>
      <w:pPr>
        <w:pStyle w:val="TOC2"/>
        <w:tabs>
          <w:tab w:val="right" w:leader="dot" w:pos="8306"/>
        </w:tabs>
      </w:pPr>
      <w:hyperlink w:anchor="_Toc19587" w:history="1">
        <w:r>
          <w:rPr>
            <w:rFonts w:ascii="仿宋" w:eastAsia="仿宋" w:hAnsi="仿宋" w:cs="仿宋" w:hint="eastAsia"/>
            <w:lang w:eastAsia="zh-CN"/>
          </w:rPr>
          <w:t>(二)、用地控制指标</w:t>
        </w:r>
        <w:r>
          <w:tab/>
        </w:r>
        <w:r>
          <w:fldChar w:fldCharType="begin"/>
        </w:r>
        <w:r>
          <w:instrText xml:space="preserve"> PAGEREF _Toc19587 \h </w:instrText>
        </w:r>
        <w:r>
          <w:fldChar w:fldCharType="separate"/>
        </w:r>
        <w:r>
          <w:t>17</w:t>
        </w:r>
        <w:r>
          <w:fldChar w:fldCharType="end"/>
        </w:r>
      </w:hyperlink>
    </w:p>
    <w:p>
      <w:pPr>
        <w:pStyle w:val="TOC2"/>
        <w:tabs>
          <w:tab w:val="right" w:leader="dot" w:pos="8306"/>
        </w:tabs>
      </w:pPr>
      <w:hyperlink w:anchor="_Toc15223" w:history="1">
        <w:r>
          <w:rPr>
            <w:rFonts w:ascii="仿宋" w:eastAsia="仿宋" w:hAnsi="仿宋" w:cs="仿宋" w:hint="eastAsia"/>
            <w:lang w:eastAsia="zh-CN"/>
          </w:rPr>
          <w:t>(三)、节约用地措施</w:t>
        </w:r>
        <w:r>
          <w:tab/>
        </w:r>
        <w:r>
          <w:fldChar w:fldCharType="begin"/>
        </w:r>
        <w:r>
          <w:instrText xml:space="preserve"> PAGEREF _Toc15223 \h </w:instrText>
        </w:r>
        <w:r>
          <w:fldChar w:fldCharType="separate"/>
        </w:r>
        <w:r>
          <w:t>20</w:t>
        </w:r>
        <w:r>
          <w:fldChar w:fldCharType="end"/>
        </w:r>
      </w:hyperlink>
    </w:p>
    <w:p>
      <w:pPr>
        <w:pStyle w:val="TOC2"/>
        <w:tabs>
          <w:tab w:val="right" w:leader="dot" w:pos="8306"/>
        </w:tabs>
      </w:pPr>
      <w:hyperlink w:anchor="_Toc8399" w:history="1">
        <w:r>
          <w:rPr>
            <w:rFonts w:ascii="仿宋" w:eastAsia="仿宋" w:hAnsi="仿宋" w:cs="仿宋" w:hint="eastAsia"/>
            <w:lang w:eastAsia="zh-CN"/>
          </w:rPr>
          <w:t>(四)、总图布置方案</w:t>
        </w:r>
        <w:r>
          <w:tab/>
        </w:r>
        <w:r>
          <w:fldChar w:fldCharType="begin"/>
        </w:r>
        <w:r>
          <w:instrText xml:space="preserve"> PAGEREF _Toc8399 \h </w:instrText>
        </w:r>
        <w:r>
          <w:fldChar w:fldCharType="separate"/>
        </w:r>
        <w:r>
          <w:t>21</w:t>
        </w:r>
        <w:r>
          <w:fldChar w:fldCharType="end"/>
        </w:r>
      </w:hyperlink>
    </w:p>
    <w:p>
      <w:pPr>
        <w:pStyle w:val="TOC2"/>
        <w:tabs>
          <w:tab w:val="right" w:leader="dot" w:pos="8306"/>
        </w:tabs>
      </w:pPr>
      <w:hyperlink w:anchor="_Toc10139" w:history="1">
        <w:r>
          <w:rPr>
            <w:rFonts w:ascii="仿宋" w:eastAsia="仿宋" w:hAnsi="仿宋" w:cs="仿宋" w:hint="eastAsia"/>
            <w:lang w:eastAsia="zh-CN"/>
          </w:rPr>
          <w:t>(五)、选址综合评价</w:t>
        </w:r>
        <w:r>
          <w:tab/>
        </w:r>
        <w:r>
          <w:fldChar w:fldCharType="begin"/>
        </w:r>
        <w:r>
          <w:instrText xml:space="preserve"> PAGEREF _Toc10139 \h </w:instrText>
        </w:r>
        <w:r>
          <w:fldChar w:fldCharType="separate"/>
        </w:r>
        <w:r>
          <w:t>22</w:t>
        </w:r>
        <w:r>
          <w:fldChar w:fldCharType="end"/>
        </w:r>
      </w:hyperlink>
    </w:p>
    <w:p>
      <w:pPr>
        <w:pStyle w:val="TOC1"/>
        <w:tabs>
          <w:tab w:val="right" w:leader="dot" w:pos="8306"/>
        </w:tabs>
      </w:pPr>
      <w:hyperlink w:anchor="_Toc18032" w:history="1">
        <w:r>
          <w:rPr>
            <w:rFonts w:ascii="仿宋" w:eastAsia="仿宋" w:hAnsi="仿宋" w:cs="仿宋" w:hint="eastAsia"/>
            <w:lang w:eastAsia="zh-CN"/>
          </w:rPr>
          <w:t>六、工艺说明</w:t>
        </w:r>
        <w:r>
          <w:tab/>
        </w:r>
        <w:r>
          <w:fldChar w:fldCharType="begin"/>
        </w:r>
        <w:r>
          <w:instrText xml:space="preserve"> PAGEREF _Toc18032 \h </w:instrText>
        </w:r>
        <w:r>
          <w:fldChar w:fldCharType="separate"/>
        </w:r>
        <w:r>
          <w:t>23</w:t>
        </w:r>
        <w:r>
          <w:fldChar w:fldCharType="end"/>
        </w:r>
      </w:hyperlink>
    </w:p>
    <w:p>
      <w:pPr>
        <w:pStyle w:val="TOC2"/>
        <w:tabs>
          <w:tab w:val="right" w:leader="dot" w:pos="8306"/>
        </w:tabs>
      </w:pPr>
      <w:hyperlink w:anchor="_Toc2356" w:history="1">
        <w:r>
          <w:rPr>
            <w:rFonts w:ascii="仿宋" w:eastAsia="仿宋" w:hAnsi="仿宋" w:cs="仿宋" w:hint="eastAsia"/>
            <w:lang w:eastAsia="zh-CN"/>
          </w:rPr>
          <w:t>(一)、技术管理特点</w:t>
        </w:r>
        <w:r>
          <w:tab/>
        </w:r>
        <w:r>
          <w:fldChar w:fldCharType="begin"/>
        </w:r>
        <w:r>
          <w:instrText xml:space="preserve"> PAGEREF _Toc2356 \h </w:instrText>
        </w:r>
        <w:r>
          <w:fldChar w:fldCharType="separate"/>
        </w:r>
        <w:r>
          <w:t>23</w:t>
        </w:r>
        <w:r>
          <w:fldChar w:fldCharType="end"/>
        </w:r>
      </w:hyperlink>
    </w:p>
    <w:p>
      <w:pPr>
        <w:pStyle w:val="TOC2"/>
        <w:tabs>
          <w:tab w:val="right" w:leader="dot" w:pos="8306"/>
        </w:tabs>
      </w:pPr>
      <w:hyperlink w:anchor="_Toc30796" w:history="1">
        <w:r>
          <w:rPr>
            <w:rFonts w:ascii="仿宋" w:eastAsia="仿宋" w:hAnsi="仿宋" w:cs="仿宋" w:hint="eastAsia"/>
            <w:lang w:eastAsia="zh-CN"/>
          </w:rPr>
          <w:t>(二)、农林、畜牧用金属工具项目工艺技术设计方案</w:t>
        </w:r>
        <w:r>
          <w:tab/>
        </w:r>
        <w:r>
          <w:fldChar w:fldCharType="begin"/>
        </w:r>
        <w:r>
          <w:instrText xml:space="preserve"> PAGEREF _Toc30796 \h </w:instrText>
        </w:r>
        <w:r>
          <w:fldChar w:fldCharType="separate"/>
        </w:r>
        <w:r>
          <w:t>24</w:t>
        </w:r>
        <w:r>
          <w:fldChar w:fldCharType="end"/>
        </w:r>
      </w:hyperlink>
    </w:p>
    <w:p>
      <w:pPr>
        <w:pStyle w:val="TOC2"/>
        <w:tabs>
          <w:tab w:val="right" w:leader="dot" w:pos="8306"/>
        </w:tabs>
      </w:pPr>
      <w:hyperlink w:anchor="_Toc1349" w:history="1">
        <w:r>
          <w:rPr>
            <w:rFonts w:ascii="仿宋" w:eastAsia="仿宋" w:hAnsi="仿宋" w:cs="仿宋" w:hint="eastAsia"/>
            <w:lang w:eastAsia="zh-CN"/>
          </w:rPr>
          <w:t>(三)、设备选型方案</w:t>
        </w:r>
        <w:r>
          <w:tab/>
        </w:r>
        <w:r>
          <w:fldChar w:fldCharType="begin"/>
        </w:r>
        <w:r>
          <w:instrText xml:space="preserve"> PAGEREF _Toc1349 \h </w:instrText>
        </w:r>
        <w:r>
          <w:fldChar w:fldCharType="separate"/>
        </w:r>
        <w:r>
          <w:t>26</w:t>
        </w:r>
        <w:r>
          <w:fldChar w:fldCharType="end"/>
        </w:r>
      </w:hyperlink>
    </w:p>
    <w:p>
      <w:pPr>
        <w:pStyle w:val="TOC1"/>
        <w:tabs>
          <w:tab w:val="right" w:leader="dot" w:pos="8306"/>
        </w:tabs>
      </w:pPr>
      <w:hyperlink w:anchor="_Toc3660" w:history="1">
        <w:r>
          <w:rPr>
            <w:rFonts w:ascii="仿宋" w:eastAsia="仿宋" w:hAnsi="仿宋" w:cs="仿宋" w:hint="eastAsia"/>
            <w:lang w:eastAsia="zh-CN"/>
          </w:rPr>
          <w:t>七、农林、畜牧用金属工具项目经营效益</w:t>
        </w:r>
        <w:r>
          <w:tab/>
        </w:r>
        <w:r>
          <w:fldChar w:fldCharType="begin"/>
        </w:r>
        <w:r>
          <w:instrText xml:space="preserve"> PAGEREF _Toc3660 \h </w:instrText>
        </w:r>
        <w:r>
          <w:fldChar w:fldCharType="separate"/>
        </w:r>
        <w:r>
          <w:t>27</w:t>
        </w:r>
        <w:r>
          <w:fldChar w:fldCharType="end"/>
        </w:r>
      </w:hyperlink>
    </w:p>
    <w:p>
      <w:pPr>
        <w:pStyle w:val="TOC2"/>
        <w:tabs>
          <w:tab w:val="right" w:leader="dot" w:pos="8306"/>
        </w:tabs>
      </w:pPr>
      <w:hyperlink w:anchor="_Toc26454" w:history="1">
        <w:r>
          <w:rPr>
            <w:rFonts w:ascii="仿宋" w:eastAsia="仿宋" w:hAnsi="仿宋" w:cs="仿宋" w:hint="eastAsia"/>
            <w:lang w:eastAsia="zh-CN"/>
          </w:rPr>
          <w:t>(一)、经济评价财务测算</w:t>
        </w:r>
        <w:r>
          <w:tab/>
        </w:r>
        <w:r>
          <w:fldChar w:fldCharType="begin"/>
        </w:r>
        <w:r>
          <w:instrText xml:space="preserve"> PAGEREF _Toc26454 \h </w:instrText>
        </w:r>
        <w:r>
          <w:fldChar w:fldCharType="separate"/>
        </w:r>
        <w:r>
          <w:t>27</w:t>
        </w:r>
        <w:r>
          <w:fldChar w:fldCharType="end"/>
        </w:r>
      </w:hyperlink>
    </w:p>
    <w:p>
      <w:pPr>
        <w:pStyle w:val="TOC2"/>
        <w:tabs>
          <w:tab w:val="right" w:leader="dot" w:pos="8306"/>
        </w:tabs>
      </w:pPr>
      <w:hyperlink w:anchor="_Toc13321" w:history="1">
        <w:r>
          <w:rPr>
            <w:rFonts w:ascii="仿宋" w:eastAsia="仿宋" w:hAnsi="仿宋" w:cs="仿宋" w:hint="eastAsia"/>
            <w:lang w:eastAsia="zh-CN"/>
          </w:rPr>
          <w:t>(二)、农林、畜牧用金属工具项目盈利能力分析</w:t>
        </w:r>
        <w:r>
          <w:tab/>
        </w:r>
        <w:r>
          <w:fldChar w:fldCharType="begin"/>
        </w:r>
        <w:r>
          <w:instrText xml:space="preserve"> PAGEREF _Toc13321 \h </w:instrText>
        </w:r>
        <w:r>
          <w:fldChar w:fldCharType="separate"/>
        </w:r>
        <w:r>
          <w:t>28</w:t>
        </w:r>
        <w:r>
          <w:fldChar w:fldCharType="end"/>
        </w:r>
      </w:hyperlink>
    </w:p>
    <w:p>
      <w:pPr>
        <w:pStyle w:val="TOC1"/>
        <w:tabs>
          <w:tab w:val="right" w:leader="dot" w:pos="8306"/>
        </w:tabs>
      </w:pPr>
      <w:hyperlink w:anchor="_Toc27113" w:history="1">
        <w:r>
          <w:rPr>
            <w:rFonts w:ascii="仿宋" w:eastAsia="仿宋" w:hAnsi="仿宋" w:cs="仿宋" w:hint="eastAsia"/>
            <w:lang w:eastAsia="zh-CN"/>
          </w:rPr>
          <w:t>八、农林、畜牧用金属工具项目计划安排</w:t>
        </w:r>
        <w:r>
          <w:tab/>
        </w:r>
        <w:r>
          <w:fldChar w:fldCharType="begin"/>
        </w:r>
        <w:r>
          <w:instrText xml:space="preserve"> PAGEREF _Toc27113 \h </w:instrText>
        </w:r>
        <w:r>
          <w:fldChar w:fldCharType="separate"/>
        </w:r>
        <w:r>
          <w:t>29</w:t>
        </w:r>
        <w:r>
          <w:fldChar w:fldCharType="end"/>
        </w:r>
      </w:hyperlink>
    </w:p>
    <w:p>
      <w:pPr>
        <w:pStyle w:val="TOC2"/>
        <w:tabs>
          <w:tab w:val="right" w:leader="dot" w:pos="8306"/>
        </w:tabs>
      </w:pPr>
      <w:hyperlink w:anchor="_Toc18958" w:history="1">
        <w:r>
          <w:rPr>
            <w:rFonts w:ascii="仿宋" w:eastAsia="仿宋" w:hAnsi="仿宋" w:cs="仿宋" w:hint="eastAsia"/>
            <w:lang w:eastAsia="zh-CN"/>
          </w:rPr>
          <w:t>(一)、建设周期</w:t>
        </w:r>
        <w:r>
          <w:tab/>
        </w:r>
        <w:r>
          <w:fldChar w:fldCharType="begin"/>
        </w:r>
        <w:r>
          <w:instrText xml:space="preserve"> PAGEREF _Toc18958 \h </w:instrText>
        </w:r>
        <w:r>
          <w:fldChar w:fldCharType="separate"/>
        </w:r>
        <w:r>
          <w:t>29</w:t>
        </w:r>
        <w:r>
          <w:fldChar w:fldCharType="end"/>
        </w:r>
      </w:hyperlink>
    </w:p>
    <w:p>
      <w:pPr>
        <w:pStyle w:val="TOC2"/>
        <w:tabs>
          <w:tab w:val="right" w:leader="dot" w:pos="8306"/>
        </w:tabs>
      </w:pPr>
      <w:hyperlink w:anchor="_Toc25413" w:history="1">
        <w:r>
          <w:rPr>
            <w:rFonts w:ascii="仿宋" w:eastAsia="仿宋" w:hAnsi="仿宋" w:cs="仿宋" w:hint="eastAsia"/>
            <w:lang w:eastAsia="zh-CN"/>
          </w:rPr>
          <w:t>(二)、建设进度</w:t>
        </w:r>
        <w:r>
          <w:tab/>
        </w:r>
        <w:r>
          <w:fldChar w:fldCharType="begin"/>
        </w:r>
        <w:r>
          <w:instrText xml:space="preserve"> PAGEREF _Toc25413 \h </w:instrText>
        </w:r>
        <w:r>
          <w:fldChar w:fldCharType="separate"/>
        </w:r>
        <w:r>
          <w:t>30</w:t>
        </w:r>
        <w:r>
          <w:fldChar w:fldCharType="end"/>
        </w:r>
      </w:hyperlink>
    </w:p>
    <w:p>
      <w:pPr>
        <w:pStyle w:val="TOC2"/>
        <w:tabs>
          <w:tab w:val="right" w:leader="dot" w:pos="8306"/>
        </w:tabs>
      </w:pPr>
      <w:hyperlink w:anchor="_Toc28122" w:history="1">
        <w:r>
          <w:rPr>
            <w:rFonts w:ascii="仿宋" w:eastAsia="仿宋" w:hAnsi="仿宋" w:cs="仿宋" w:hint="eastAsia"/>
            <w:lang w:eastAsia="zh-CN"/>
          </w:rPr>
          <w:t>(三)、进度安排注意事项</w:t>
        </w:r>
        <w:r>
          <w:tab/>
        </w:r>
        <w:r>
          <w:fldChar w:fldCharType="begin"/>
        </w:r>
        <w:r>
          <w:instrText xml:space="preserve"> PAGEREF _Toc28122 \h </w:instrText>
        </w:r>
        <w:r>
          <w:fldChar w:fldCharType="separate"/>
        </w:r>
        <w:r>
          <w:t>31</w:t>
        </w:r>
        <w:r>
          <w:fldChar w:fldCharType="end"/>
        </w:r>
      </w:hyperlink>
    </w:p>
    <w:p>
      <w:pPr>
        <w:pStyle w:val="TOC2"/>
        <w:tabs>
          <w:tab w:val="right" w:leader="dot" w:pos="8306"/>
        </w:tabs>
      </w:pPr>
      <w:hyperlink w:anchor="_Toc474" w:history="1">
        <w:r>
          <w:rPr>
            <w:rFonts w:ascii="仿宋" w:eastAsia="仿宋" w:hAnsi="仿宋" w:cs="仿宋" w:hint="eastAsia"/>
            <w:lang w:eastAsia="zh-CN"/>
          </w:rPr>
          <w:t>(四)、人力资源配置</w:t>
        </w:r>
        <w:r>
          <w:tab/>
        </w:r>
        <w:r>
          <w:fldChar w:fldCharType="begin"/>
        </w:r>
        <w:r>
          <w:instrText xml:space="preserve"> PAGEREF _Toc474 \h </w:instrText>
        </w:r>
        <w:r>
          <w:fldChar w:fldCharType="separate"/>
        </w:r>
        <w:r>
          <w:t>33</w:t>
        </w:r>
        <w:r>
          <w:fldChar w:fldCharType="end"/>
        </w:r>
      </w:hyperlink>
    </w:p>
    <w:p>
      <w:pPr>
        <w:pStyle w:val="TOC1"/>
        <w:tabs>
          <w:tab w:val="right" w:leader="dot" w:pos="8306"/>
        </w:tabs>
      </w:pPr>
      <w:hyperlink w:anchor="_Toc18252" w:history="1">
        <w:r>
          <w:rPr>
            <w:rFonts w:ascii="仿宋" w:eastAsia="仿宋" w:hAnsi="仿宋" w:cs="仿宋" w:hint="eastAsia"/>
            <w:lang w:eastAsia="zh-CN"/>
          </w:rPr>
          <w:t>九、农林、畜牧用金属工具项目社会影响</w:t>
        </w:r>
        <w:r>
          <w:tab/>
        </w:r>
        <w:r>
          <w:fldChar w:fldCharType="begin"/>
        </w:r>
        <w:r>
          <w:instrText xml:space="preserve"> PAGEREF _Toc18252 \h </w:instrText>
        </w:r>
        <w:r>
          <w:fldChar w:fldCharType="separate"/>
        </w:r>
        <w:r>
          <w:t>34</w:t>
        </w:r>
        <w:r>
          <w:fldChar w:fldCharType="end"/>
        </w:r>
      </w:hyperlink>
    </w:p>
    <w:p>
      <w:pPr>
        <w:pStyle w:val="TOC2"/>
        <w:tabs>
          <w:tab w:val="right" w:leader="dot" w:pos="8306"/>
        </w:tabs>
      </w:pPr>
      <w:hyperlink w:anchor="_Toc23697" w:history="1">
        <w:r>
          <w:rPr>
            <w:rFonts w:ascii="仿宋" w:eastAsia="仿宋" w:hAnsi="仿宋" w:cs="仿宋" w:hint="eastAsia"/>
            <w:lang w:eastAsia="zh-CN"/>
          </w:rPr>
          <w:t>(一)、社会责任与义务</w:t>
        </w:r>
        <w:r>
          <w:tab/>
        </w:r>
        <w:r>
          <w:fldChar w:fldCharType="begin"/>
        </w:r>
        <w:r>
          <w:instrText xml:space="preserve"> PAGEREF _Toc23697 \h </w:instrText>
        </w:r>
        <w:r>
          <w:fldChar w:fldCharType="separate"/>
        </w:r>
        <w:r>
          <w:t>34</w:t>
        </w:r>
        <w:r>
          <w:fldChar w:fldCharType="end"/>
        </w:r>
      </w:hyperlink>
    </w:p>
    <w:p>
      <w:pPr>
        <w:pStyle w:val="TOC2"/>
        <w:tabs>
          <w:tab w:val="right" w:leader="dot" w:pos="8306"/>
        </w:tabs>
      </w:pPr>
      <w:hyperlink w:anchor="_Toc28196" w:history="1">
        <w:r>
          <w:rPr>
            <w:rFonts w:ascii="仿宋" w:eastAsia="仿宋" w:hAnsi="仿宋" w:cs="仿宋" w:hint="eastAsia"/>
            <w:lang w:eastAsia="zh-CN"/>
          </w:rPr>
          <w:t>(二)、社会参与与沟通</w:t>
        </w:r>
        <w:r>
          <w:tab/>
        </w:r>
        <w:r>
          <w:fldChar w:fldCharType="begin"/>
        </w:r>
        <w:r>
          <w:instrText xml:space="preserve"> PAGEREF _Toc28196 \h </w:instrText>
        </w:r>
        <w:r>
          <w:fldChar w:fldCharType="separate"/>
        </w:r>
        <w:r>
          <w:t>34</w:t>
        </w:r>
        <w:r>
          <w:fldChar w:fldCharType="end"/>
        </w:r>
      </w:hyperlink>
    </w:p>
    <w:p>
      <w:pPr>
        <w:pStyle w:val="TOC1"/>
        <w:tabs>
          <w:tab w:val="right" w:leader="dot" w:pos="8306"/>
        </w:tabs>
      </w:pPr>
      <w:hyperlink w:anchor="_Toc32444" w:history="1">
        <w:r>
          <w:rPr>
            <w:rFonts w:ascii="仿宋" w:eastAsia="仿宋" w:hAnsi="仿宋" w:cs="仿宋" w:hint="eastAsia"/>
            <w:lang w:eastAsia="zh-CN"/>
          </w:rPr>
          <w:t>十、农林、畜牧用金属工具项目人力资源管理</w:t>
        </w:r>
        <w:r>
          <w:tab/>
        </w:r>
        <w:r>
          <w:fldChar w:fldCharType="begin"/>
        </w:r>
        <w:r>
          <w:instrText xml:space="preserve"> PAGEREF _Toc32444 \h </w:instrText>
        </w:r>
        <w:r>
          <w:fldChar w:fldCharType="separate"/>
        </w:r>
        <w:r>
          <w:t>35</w:t>
        </w:r>
        <w:r>
          <w:fldChar w:fldCharType="end"/>
        </w:r>
      </w:hyperlink>
    </w:p>
    <w:p>
      <w:pPr>
        <w:pStyle w:val="TOC2"/>
        <w:tabs>
          <w:tab w:val="right" w:leader="dot" w:pos="8306"/>
        </w:tabs>
      </w:pPr>
      <w:hyperlink w:anchor="_Toc4271" w:history="1">
        <w:r>
          <w:rPr>
            <w:rFonts w:ascii="仿宋" w:eastAsia="仿宋" w:hAnsi="仿宋" w:cs="仿宋" w:hint="eastAsia"/>
            <w:lang w:eastAsia="zh-CN"/>
          </w:rPr>
          <w:t>(一)、建立健全的预算管理制度</w:t>
        </w:r>
        <w:r>
          <w:tab/>
        </w:r>
        <w:r>
          <w:fldChar w:fldCharType="begin"/>
        </w:r>
        <w:r>
          <w:instrText xml:space="preserve"> PAGEREF _Toc4271 \h </w:instrText>
        </w:r>
        <w:r>
          <w:fldChar w:fldCharType="separate"/>
        </w:r>
        <w:r>
          <w:t>35</w:t>
        </w:r>
        <w:r>
          <w:fldChar w:fldCharType="end"/>
        </w:r>
      </w:hyperlink>
    </w:p>
    <w:p>
      <w:pPr>
        <w:pStyle w:val="TOC2"/>
        <w:tabs>
          <w:tab w:val="right" w:leader="dot" w:pos="8306"/>
        </w:tabs>
      </w:pPr>
      <w:hyperlink w:anchor="_Toc5264" w:history="1">
        <w:r>
          <w:rPr>
            <w:rFonts w:ascii="仿宋" w:eastAsia="仿宋" w:hAnsi="仿宋" w:cs="仿宋" w:hint="eastAsia"/>
            <w:lang w:eastAsia="zh-CN"/>
          </w:rPr>
          <w:t>(二)、加强资金流动监控</w:t>
        </w:r>
        <w:r>
          <w:tab/>
        </w:r>
        <w:r>
          <w:fldChar w:fldCharType="begin"/>
        </w:r>
        <w:r>
          <w:instrText xml:space="preserve"> PAGEREF _Toc5264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310" w:history="1">
        <w:r>
          <w:rPr>
            <w:rFonts w:ascii="仿宋" w:eastAsia="仿宋" w:hAnsi="仿宋" w:cs="仿宋" w:hint="eastAsia"/>
            <w:lang w:eastAsia="zh-CN"/>
          </w:rPr>
          <w:t>(三)、制定完善的风险控制机制</w:t>
        </w:r>
        <w:r>
          <w:tab/>
        </w:r>
        <w:r>
          <w:fldChar w:fldCharType="begin"/>
        </w:r>
        <w:r>
          <w:instrText xml:space="preserve"> PAGEREF _Toc3310 \h </w:instrText>
        </w:r>
        <w:r>
          <w:fldChar w:fldCharType="separate"/>
        </w:r>
        <w:r>
          <w:t>39</w:t>
        </w:r>
        <w:r>
          <w:fldChar w:fldCharType="end"/>
        </w:r>
      </w:hyperlink>
    </w:p>
    <w:p>
      <w:pPr>
        <w:pStyle w:val="TOC2"/>
        <w:tabs>
          <w:tab w:val="right" w:leader="dot" w:pos="8306"/>
        </w:tabs>
      </w:pPr>
      <w:hyperlink w:anchor="_Toc17476" w:history="1">
        <w:r>
          <w:rPr>
            <w:rFonts w:ascii="仿宋" w:eastAsia="仿宋" w:hAnsi="仿宋" w:cs="仿宋" w:hint="eastAsia"/>
            <w:lang w:eastAsia="zh-CN"/>
          </w:rPr>
          <w:t>(四)、优化成本管理</w:t>
        </w:r>
        <w:r>
          <w:tab/>
        </w:r>
        <w:r>
          <w:fldChar w:fldCharType="begin"/>
        </w:r>
        <w:r>
          <w:instrText xml:space="preserve"> PAGEREF _Toc17476 \h </w:instrText>
        </w:r>
        <w:r>
          <w:fldChar w:fldCharType="separate"/>
        </w:r>
        <w:r>
          <w:t>40</w:t>
        </w:r>
        <w:r>
          <w:fldChar w:fldCharType="end"/>
        </w:r>
      </w:hyperlink>
    </w:p>
    <w:p>
      <w:pPr>
        <w:pStyle w:val="TOC1"/>
        <w:tabs>
          <w:tab w:val="right" w:leader="dot" w:pos="8306"/>
        </w:tabs>
      </w:pPr>
      <w:hyperlink w:anchor="_Toc30629" w:history="1">
        <w:r>
          <w:rPr>
            <w:rFonts w:ascii="仿宋" w:eastAsia="仿宋" w:hAnsi="仿宋" w:cs="仿宋" w:hint="eastAsia"/>
            <w:lang w:eastAsia="zh-CN"/>
          </w:rPr>
          <w:t>十一、农林、畜牧用金属工具项目技术管理</w:t>
        </w:r>
        <w:r>
          <w:tab/>
        </w:r>
        <w:r>
          <w:fldChar w:fldCharType="begin"/>
        </w:r>
        <w:r>
          <w:instrText xml:space="preserve"> PAGEREF _Toc30629 \h </w:instrText>
        </w:r>
        <w:r>
          <w:fldChar w:fldCharType="separate"/>
        </w:r>
        <w:r>
          <w:t>42</w:t>
        </w:r>
        <w:r>
          <w:fldChar w:fldCharType="end"/>
        </w:r>
      </w:hyperlink>
    </w:p>
    <w:p>
      <w:pPr>
        <w:pStyle w:val="TOC2"/>
        <w:tabs>
          <w:tab w:val="right" w:leader="dot" w:pos="8306"/>
        </w:tabs>
      </w:pPr>
      <w:hyperlink w:anchor="_Toc24905" w:history="1">
        <w:r>
          <w:rPr>
            <w:rFonts w:ascii="仿宋" w:eastAsia="仿宋" w:hAnsi="仿宋" w:cs="仿宋" w:hint="eastAsia"/>
            <w:lang w:eastAsia="zh-CN"/>
          </w:rPr>
          <w:t>(一)、技术方案选用方向</w:t>
        </w:r>
        <w:r>
          <w:tab/>
        </w:r>
        <w:r>
          <w:fldChar w:fldCharType="begin"/>
        </w:r>
        <w:r>
          <w:instrText xml:space="preserve"> PAGEREF _Toc24905 \h </w:instrText>
        </w:r>
        <w:r>
          <w:fldChar w:fldCharType="separate"/>
        </w:r>
        <w:r>
          <w:t>42</w:t>
        </w:r>
        <w:r>
          <w:fldChar w:fldCharType="end"/>
        </w:r>
      </w:hyperlink>
    </w:p>
    <w:p>
      <w:pPr>
        <w:pStyle w:val="TOC2"/>
        <w:tabs>
          <w:tab w:val="right" w:leader="dot" w:pos="8306"/>
        </w:tabs>
      </w:pPr>
      <w:hyperlink w:anchor="_Toc10554" w:history="1">
        <w:r>
          <w:rPr>
            <w:rFonts w:ascii="仿宋" w:eastAsia="仿宋" w:hAnsi="仿宋" w:cs="仿宋" w:hint="eastAsia"/>
            <w:lang w:eastAsia="zh-CN"/>
          </w:rPr>
          <w:t>(二)、工艺技术方案选用原则</w:t>
        </w:r>
        <w:r>
          <w:tab/>
        </w:r>
        <w:r>
          <w:fldChar w:fldCharType="begin"/>
        </w:r>
        <w:r>
          <w:instrText xml:space="preserve"> PAGEREF _Toc10554 \h </w:instrText>
        </w:r>
        <w:r>
          <w:fldChar w:fldCharType="separate"/>
        </w:r>
        <w:r>
          <w:t>44</w:t>
        </w:r>
        <w:r>
          <w:fldChar w:fldCharType="end"/>
        </w:r>
      </w:hyperlink>
    </w:p>
    <w:p>
      <w:pPr>
        <w:pStyle w:val="TOC2"/>
        <w:tabs>
          <w:tab w:val="right" w:leader="dot" w:pos="8306"/>
        </w:tabs>
      </w:pPr>
      <w:hyperlink w:anchor="_Toc21055" w:history="1">
        <w:r>
          <w:rPr>
            <w:rFonts w:ascii="仿宋" w:eastAsia="仿宋" w:hAnsi="仿宋" w:cs="仿宋" w:hint="eastAsia"/>
            <w:lang w:eastAsia="zh-CN"/>
          </w:rPr>
          <w:t>(三)、工艺技术方案要求</w:t>
        </w:r>
        <w:r>
          <w:tab/>
        </w:r>
        <w:r>
          <w:fldChar w:fldCharType="begin"/>
        </w:r>
        <w:r>
          <w:instrText xml:space="preserve"> PAGEREF _Toc21055 \h </w:instrText>
        </w:r>
        <w:r>
          <w:fldChar w:fldCharType="separate"/>
        </w:r>
        <w:r>
          <w:t>46</w:t>
        </w:r>
        <w:r>
          <w:fldChar w:fldCharType="end"/>
        </w:r>
      </w:hyperlink>
    </w:p>
    <w:p>
      <w:pPr>
        <w:pStyle w:val="TOC1"/>
        <w:tabs>
          <w:tab w:val="right" w:leader="dot" w:pos="8306"/>
        </w:tabs>
      </w:pPr>
      <w:hyperlink w:anchor="_Toc26197" w:history="1">
        <w:r>
          <w:rPr>
            <w:rFonts w:ascii="仿宋" w:eastAsia="仿宋" w:hAnsi="仿宋" w:cs="仿宋" w:hint="eastAsia"/>
            <w:lang w:eastAsia="zh-CN"/>
          </w:rPr>
          <w:t>十二、农林、畜牧用金属工具项目风险管理</w:t>
        </w:r>
        <w:r>
          <w:tab/>
        </w:r>
        <w:r>
          <w:fldChar w:fldCharType="begin"/>
        </w:r>
        <w:r>
          <w:instrText xml:space="preserve"> PAGEREF _Toc26197 \h </w:instrText>
        </w:r>
        <w:r>
          <w:fldChar w:fldCharType="separate"/>
        </w:r>
        <w:r>
          <w:t>48</w:t>
        </w:r>
        <w:r>
          <w:fldChar w:fldCharType="end"/>
        </w:r>
      </w:hyperlink>
    </w:p>
    <w:p>
      <w:pPr>
        <w:pStyle w:val="TOC2"/>
        <w:tabs>
          <w:tab w:val="right" w:leader="dot" w:pos="8306"/>
        </w:tabs>
      </w:pPr>
      <w:hyperlink w:anchor="_Toc1936" w:history="1">
        <w:r>
          <w:rPr>
            <w:rFonts w:ascii="仿宋" w:eastAsia="仿宋" w:hAnsi="仿宋" w:cs="仿宋" w:hint="eastAsia"/>
            <w:lang w:eastAsia="zh-CN"/>
          </w:rPr>
          <w:t>(一)、风险识别与评估</w:t>
        </w:r>
        <w:r>
          <w:tab/>
        </w:r>
        <w:r>
          <w:fldChar w:fldCharType="begin"/>
        </w:r>
        <w:r>
          <w:instrText xml:space="preserve"> PAGEREF _Toc1936 \h </w:instrText>
        </w:r>
        <w:r>
          <w:fldChar w:fldCharType="separate"/>
        </w:r>
        <w:r>
          <w:t>48</w:t>
        </w:r>
        <w:r>
          <w:fldChar w:fldCharType="end"/>
        </w:r>
      </w:hyperlink>
    </w:p>
    <w:p>
      <w:pPr>
        <w:pStyle w:val="TOC2"/>
        <w:tabs>
          <w:tab w:val="right" w:leader="dot" w:pos="8306"/>
        </w:tabs>
      </w:pPr>
      <w:hyperlink w:anchor="_Toc10901" w:history="1">
        <w:r>
          <w:rPr>
            <w:rFonts w:ascii="仿宋" w:eastAsia="仿宋" w:hAnsi="仿宋" w:cs="仿宋" w:hint="eastAsia"/>
            <w:lang w:eastAsia="zh-CN"/>
          </w:rPr>
          <w:t>(二)、风险应对策略</w:t>
        </w:r>
        <w:r>
          <w:tab/>
        </w:r>
        <w:r>
          <w:fldChar w:fldCharType="begin"/>
        </w:r>
        <w:r>
          <w:instrText xml:space="preserve"> PAGEREF _Toc10901 \h </w:instrText>
        </w:r>
        <w:r>
          <w:fldChar w:fldCharType="separate"/>
        </w:r>
        <w:r>
          <w:t>49</w:t>
        </w:r>
        <w:r>
          <w:fldChar w:fldCharType="end"/>
        </w:r>
      </w:hyperlink>
    </w:p>
    <w:p>
      <w:pPr>
        <w:pStyle w:val="TOC2"/>
        <w:tabs>
          <w:tab w:val="right" w:leader="dot" w:pos="8306"/>
        </w:tabs>
      </w:pPr>
      <w:hyperlink w:anchor="_Toc4054" w:history="1">
        <w:r>
          <w:rPr>
            <w:rFonts w:ascii="仿宋" w:eastAsia="仿宋" w:hAnsi="仿宋" w:cs="仿宋" w:hint="eastAsia"/>
            <w:lang w:eastAsia="zh-CN"/>
          </w:rPr>
          <w:t>(三)、风险监控与控制</w:t>
        </w:r>
        <w:r>
          <w:tab/>
        </w:r>
        <w:r>
          <w:fldChar w:fldCharType="begin"/>
        </w:r>
        <w:r>
          <w:instrText xml:space="preserve"> PAGEREF _Toc4054 \h </w:instrText>
        </w:r>
        <w:r>
          <w:fldChar w:fldCharType="separate"/>
        </w:r>
        <w:r>
          <w:t>51</w:t>
        </w:r>
        <w:r>
          <w:fldChar w:fldCharType="end"/>
        </w:r>
      </w:hyperlink>
    </w:p>
    <w:p>
      <w:pPr>
        <w:pStyle w:val="TOC1"/>
        <w:tabs>
          <w:tab w:val="right" w:leader="dot" w:pos="8306"/>
        </w:tabs>
      </w:pPr>
      <w:hyperlink w:anchor="_Toc3544" w:history="1">
        <w:r>
          <w:rPr>
            <w:rFonts w:ascii="仿宋" w:eastAsia="仿宋" w:hAnsi="仿宋" w:cs="仿宋" w:hint="eastAsia"/>
            <w:lang w:eastAsia="zh-CN"/>
          </w:rPr>
          <w:t>十三、风险识别与分类</w:t>
        </w:r>
        <w:r>
          <w:tab/>
        </w:r>
        <w:r>
          <w:fldChar w:fldCharType="begin"/>
        </w:r>
        <w:r>
          <w:instrText xml:space="preserve"> PAGEREF _Toc3544 \h </w:instrText>
        </w:r>
        <w:r>
          <w:fldChar w:fldCharType="separate"/>
        </w:r>
        <w:r>
          <w:t>52</w:t>
        </w:r>
        <w:r>
          <w:fldChar w:fldCharType="end"/>
        </w:r>
      </w:hyperlink>
    </w:p>
    <w:p>
      <w:pPr>
        <w:pStyle w:val="TOC2"/>
        <w:tabs>
          <w:tab w:val="right" w:leader="dot" w:pos="8306"/>
        </w:tabs>
      </w:pPr>
      <w:hyperlink w:anchor="_Toc115" w:history="1">
        <w:r>
          <w:rPr>
            <w:rFonts w:ascii="仿宋" w:eastAsia="仿宋" w:hAnsi="仿宋" w:cs="仿宋" w:hint="eastAsia"/>
            <w:lang w:eastAsia="zh-CN"/>
          </w:rPr>
          <w:t>(一)、风险识别</w:t>
        </w:r>
        <w:r>
          <w:tab/>
        </w:r>
        <w:r>
          <w:fldChar w:fldCharType="begin"/>
        </w:r>
        <w:r>
          <w:instrText xml:space="preserve"> PAGEREF _Toc115 \h </w:instrText>
        </w:r>
        <w:r>
          <w:fldChar w:fldCharType="separate"/>
        </w:r>
        <w:r>
          <w:t>52</w:t>
        </w:r>
        <w:r>
          <w:fldChar w:fldCharType="end"/>
        </w:r>
      </w:hyperlink>
    </w:p>
    <w:p>
      <w:pPr>
        <w:pStyle w:val="TOC2"/>
        <w:tabs>
          <w:tab w:val="right" w:leader="dot" w:pos="8306"/>
        </w:tabs>
      </w:pPr>
      <w:hyperlink w:anchor="_Toc16621" w:history="1">
        <w:r>
          <w:rPr>
            <w:rFonts w:ascii="仿宋" w:eastAsia="仿宋" w:hAnsi="仿宋" w:cs="仿宋" w:hint="eastAsia"/>
            <w:lang w:eastAsia="zh-CN"/>
          </w:rPr>
          <w:t>(二)、风险分类</w:t>
        </w:r>
        <w:r>
          <w:tab/>
        </w:r>
        <w:r>
          <w:fldChar w:fldCharType="begin"/>
        </w:r>
        <w:r>
          <w:instrText xml:space="preserve"> PAGEREF _Toc16621 \h </w:instrText>
        </w:r>
        <w:r>
          <w:fldChar w:fldCharType="separate"/>
        </w:r>
        <w:r>
          <w:t>54</w:t>
        </w:r>
        <w:r>
          <w:fldChar w:fldCharType="end"/>
        </w:r>
      </w:hyperlink>
    </w:p>
    <w:p>
      <w:pPr>
        <w:pStyle w:val="TOC1"/>
        <w:tabs>
          <w:tab w:val="right" w:leader="dot" w:pos="8306"/>
        </w:tabs>
      </w:pPr>
      <w:hyperlink w:anchor="_Toc23568" w:history="1">
        <w:r>
          <w:rPr>
            <w:rFonts w:ascii="仿宋" w:eastAsia="仿宋" w:hAnsi="仿宋" w:cs="仿宋" w:hint="eastAsia"/>
            <w:lang w:eastAsia="zh-CN"/>
          </w:rPr>
          <w:t>十四、农林、畜牧用金属工具项目变更管理</w:t>
        </w:r>
        <w:r>
          <w:tab/>
        </w:r>
        <w:r>
          <w:fldChar w:fldCharType="begin"/>
        </w:r>
        <w:r>
          <w:instrText xml:space="preserve"> PAGEREF _Toc23568 \h </w:instrText>
        </w:r>
        <w:r>
          <w:fldChar w:fldCharType="separate"/>
        </w:r>
        <w:r>
          <w:t>56</w:t>
        </w:r>
        <w:r>
          <w:fldChar w:fldCharType="end"/>
        </w:r>
      </w:hyperlink>
    </w:p>
    <w:p>
      <w:pPr>
        <w:pStyle w:val="TOC2"/>
        <w:tabs>
          <w:tab w:val="right" w:leader="dot" w:pos="8306"/>
        </w:tabs>
      </w:pPr>
      <w:hyperlink w:anchor="_Toc17574" w:history="1">
        <w:r>
          <w:rPr>
            <w:rFonts w:ascii="仿宋" w:eastAsia="仿宋" w:hAnsi="仿宋" w:cs="仿宋" w:hint="eastAsia"/>
            <w:lang w:eastAsia="zh-CN"/>
          </w:rPr>
          <w:t>(一)、变更申请与评估</w:t>
        </w:r>
        <w:r>
          <w:tab/>
        </w:r>
        <w:r>
          <w:fldChar w:fldCharType="begin"/>
        </w:r>
        <w:r>
          <w:instrText xml:space="preserve"> PAGEREF _Toc17574 \h </w:instrText>
        </w:r>
        <w:r>
          <w:fldChar w:fldCharType="separate"/>
        </w:r>
        <w:r>
          <w:t>56</w:t>
        </w:r>
        <w:r>
          <w:fldChar w:fldCharType="end"/>
        </w:r>
      </w:hyperlink>
    </w:p>
    <w:p>
      <w:pPr>
        <w:pStyle w:val="TOC2"/>
        <w:tabs>
          <w:tab w:val="right" w:leader="dot" w:pos="8306"/>
        </w:tabs>
      </w:pPr>
      <w:hyperlink w:anchor="_Toc11733" w:history="1">
        <w:r>
          <w:rPr>
            <w:rFonts w:ascii="仿宋" w:eastAsia="仿宋" w:hAnsi="仿宋" w:cs="仿宋" w:hint="eastAsia"/>
            <w:lang w:eastAsia="zh-CN"/>
          </w:rPr>
          <w:t>(二)、变更实施与控制</w:t>
        </w:r>
        <w:r>
          <w:tab/>
        </w:r>
        <w:r>
          <w:fldChar w:fldCharType="begin"/>
        </w:r>
        <w:r>
          <w:instrText xml:space="preserve"> PAGEREF _Toc11733 \h </w:instrText>
        </w:r>
        <w:r>
          <w:fldChar w:fldCharType="separate"/>
        </w:r>
        <w:r>
          <w:t>56</w:t>
        </w:r>
        <w:r>
          <w:fldChar w:fldCharType="end"/>
        </w:r>
      </w:hyperlink>
    </w:p>
    <w:p>
      <w:pPr>
        <w:pStyle w:val="TOC1"/>
        <w:tabs>
          <w:tab w:val="right" w:leader="dot" w:pos="8306"/>
        </w:tabs>
      </w:pPr>
      <w:hyperlink w:anchor="_Toc22179" w:history="1">
        <w:r>
          <w:rPr>
            <w:rFonts w:ascii="仿宋" w:eastAsia="仿宋" w:hAnsi="仿宋" w:cs="仿宋" w:hint="eastAsia"/>
            <w:lang w:eastAsia="zh-CN"/>
          </w:rPr>
          <w:t>十五、质量管理体系</w:t>
        </w:r>
        <w:r>
          <w:tab/>
        </w:r>
        <w:r>
          <w:fldChar w:fldCharType="begin"/>
        </w:r>
        <w:r>
          <w:instrText xml:space="preserve"> PAGEREF _Toc22179 \h </w:instrText>
        </w:r>
        <w:r>
          <w:fldChar w:fldCharType="separate"/>
        </w:r>
        <w:r>
          <w:t>57</w:t>
        </w:r>
        <w:r>
          <w:fldChar w:fldCharType="end"/>
        </w:r>
      </w:hyperlink>
    </w:p>
    <w:p>
      <w:pPr>
        <w:pStyle w:val="TOC2"/>
        <w:tabs>
          <w:tab w:val="right" w:leader="dot" w:pos="8306"/>
        </w:tabs>
      </w:pPr>
      <w:hyperlink w:anchor="_Toc1944" w:history="1">
        <w:r>
          <w:rPr>
            <w:rFonts w:ascii="仿宋" w:eastAsia="仿宋" w:hAnsi="仿宋" w:cs="仿宋" w:hint="eastAsia"/>
            <w:lang w:eastAsia="zh-CN"/>
          </w:rPr>
          <w:t>(一)、质量目标与方针</w:t>
        </w:r>
        <w:r>
          <w:tab/>
        </w:r>
        <w:r>
          <w:fldChar w:fldCharType="begin"/>
        </w:r>
        <w:r>
          <w:instrText xml:space="preserve"> PAGEREF _Toc1944 \h </w:instrText>
        </w:r>
        <w:r>
          <w:fldChar w:fldCharType="separate"/>
        </w:r>
        <w:r>
          <w:t>57</w:t>
        </w:r>
        <w:r>
          <w:fldChar w:fldCharType="end"/>
        </w:r>
      </w:hyperlink>
    </w:p>
    <w:p>
      <w:pPr>
        <w:pStyle w:val="TOC2"/>
        <w:tabs>
          <w:tab w:val="right" w:leader="dot" w:pos="8306"/>
        </w:tabs>
      </w:pPr>
      <w:hyperlink w:anchor="_Toc10574" w:history="1">
        <w:r>
          <w:rPr>
            <w:rFonts w:ascii="仿宋" w:eastAsia="仿宋" w:hAnsi="仿宋" w:cs="仿宋" w:hint="eastAsia"/>
            <w:lang w:eastAsia="zh-CN"/>
          </w:rPr>
          <w:t>(二)、质量管理责任</w:t>
        </w:r>
        <w:r>
          <w:tab/>
        </w:r>
        <w:r>
          <w:fldChar w:fldCharType="begin"/>
        </w:r>
        <w:r>
          <w:instrText xml:space="preserve"> PAGEREF _Toc10574 \h </w:instrText>
        </w:r>
        <w:r>
          <w:fldChar w:fldCharType="separate"/>
        </w:r>
        <w:r>
          <w:t>58</w:t>
        </w:r>
        <w:r>
          <w:fldChar w:fldCharType="end"/>
        </w:r>
      </w:hyperlink>
    </w:p>
    <w:p>
      <w:pPr>
        <w:pStyle w:val="TOC2"/>
        <w:tabs>
          <w:tab w:val="right" w:leader="dot" w:pos="8306"/>
        </w:tabs>
      </w:pPr>
      <w:hyperlink w:anchor="_Toc16985" w:history="1">
        <w:r>
          <w:rPr>
            <w:rFonts w:ascii="仿宋" w:eastAsia="仿宋" w:hAnsi="仿宋" w:cs="仿宋" w:hint="eastAsia"/>
            <w:lang w:eastAsia="zh-CN"/>
          </w:rPr>
          <w:t>(三)、质量管理体系文件</w:t>
        </w:r>
        <w:r>
          <w:tab/>
        </w:r>
        <w:r>
          <w:fldChar w:fldCharType="begin"/>
        </w:r>
        <w:r>
          <w:instrText xml:space="preserve"> PAGEREF _Toc16985 \h </w:instrText>
        </w:r>
        <w:r>
          <w:fldChar w:fldCharType="separate"/>
        </w:r>
        <w:r>
          <w:t>59</w:t>
        </w:r>
        <w:r>
          <w:fldChar w:fldCharType="end"/>
        </w:r>
      </w:hyperlink>
    </w:p>
    <w:p>
      <w:pPr>
        <w:pStyle w:val="TOC2"/>
        <w:tabs>
          <w:tab w:val="right" w:leader="dot" w:pos="8306"/>
        </w:tabs>
      </w:pPr>
      <w:hyperlink w:anchor="_Toc26849" w:history="1">
        <w:r>
          <w:rPr>
            <w:rFonts w:ascii="仿宋" w:eastAsia="仿宋" w:hAnsi="仿宋" w:cs="仿宋" w:hint="eastAsia"/>
            <w:lang w:eastAsia="zh-CN"/>
          </w:rPr>
          <w:t>(四)、质量培训与教育</w:t>
        </w:r>
        <w:r>
          <w:tab/>
        </w:r>
        <w:r>
          <w:fldChar w:fldCharType="begin"/>
        </w:r>
        <w:r>
          <w:instrText xml:space="preserve"> PAGEREF _Toc26849 \h </w:instrText>
        </w:r>
        <w:r>
          <w:fldChar w:fldCharType="separate"/>
        </w:r>
        <w:r>
          <w:t>62</w:t>
        </w:r>
        <w:r>
          <w:fldChar w:fldCharType="end"/>
        </w:r>
      </w:hyperlink>
    </w:p>
    <w:p>
      <w:pPr>
        <w:pStyle w:val="TOC2"/>
        <w:tabs>
          <w:tab w:val="right" w:leader="dot" w:pos="8306"/>
        </w:tabs>
      </w:pPr>
      <w:hyperlink w:anchor="_Toc7105" w:history="1">
        <w:r>
          <w:rPr>
            <w:rFonts w:ascii="仿宋" w:eastAsia="仿宋" w:hAnsi="仿宋" w:cs="仿宋" w:hint="eastAsia"/>
            <w:lang w:eastAsia="zh-CN"/>
          </w:rPr>
          <w:t>(五)、质量审核与评价</w:t>
        </w:r>
        <w:r>
          <w:tab/>
        </w:r>
        <w:r>
          <w:fldChar w:fldCharType="begin"/>
        </w:r>
        <w:r>
          <w:instrText xml:space="preserve"> PAGEREF _Toc7105 \h </w:instrText>
        </w:r>
        <w:r>
          <w:fldChar w:fldCharType="separate"/>
        </w:r>
        <w:r>
          <w:t>63</w:t>
        </w:r>
        <w:r>
          <w:fldChar w:fldCharType="end"/>
        </w:r>
      </w:hyperlink>
    </w:p>
    <w:p>
      <w:pPr>
        <w:pStyle w:val="TOC2"/>
        <w:tabs>
          <w:tab w:val="right" w:leader="dot" w:pos="8306"/>
        </w:tabs>
      </w:pPr>
      <w:hyperlink w:anchor="_Toc23915" w:history="1">
        <w:r>
          <w:rPr>
            <w:rFonts w:ascii="仿宋" w:eastAsia="仿宋" w:hAnsi="仿宋" w:cs="仿宋" w:hint="eastAsia"/>
            <w:lang w:eastAsia="zh-CN"/>
          </w:rPr>
          <w:t>(六)、不符合与纠正措施</w:t>
        </w:r>
        <w:r>
          <w:tab/>
        </w:r>
        <w:r>
          <w:fldChar w:fldCharType="begin"/>
        </w:r>
        <w:r>
          <w:instrText xml:space="preserve"> PAGEREF _Toc23915 \h </w:instrText>
        </w:r>
        <w:r>
          <w:fldChar w:fldCharType="separate"/>
        </w:r>
        <w:r>
          <w:t>64</w:t>
        </w:r>
        <w:r>
          <w:fldChar w:fldCharType="end"/>
        </w:r>
      </w:hyperlink>
    </w:p>
    <w:p>
      <w:pPr>
        <w:pStyle w:val="TOC1"/>
        <w:tabs>
          <w:tab w:val="right" w:leader="dot" w:pos="8306"/>
        </w:tabs>
      </w:pPr>
      <w:hyperlink w:anchor="_Toc24706" w:history="1">
        <w:r>
          <w:rPr>
            <w:rFonts w:ascii="仿宋" w:eastAsia="仿宋" w:hAnsi="仿宋" w:cs="仿宋" w:hint="eastAsia"/>
            <w:lang w:eastAsia="zh-CN"/>
          </w:rPr>
          <w:t>十六、农林、畜牧用金属工具项目实施时间节点</w:t>
        </w:r>
        <w:r>
          <w:tab/>
        </w:r>
        <w:r>
          <w:fldChar w:fldCharType="begin"/>
        </w:r>
        <w:r>
          <w:instrText xml:space="preserve"> PAGEREF _Toc24706 \h </w:instrText>
        </w:r>
        <w:r>
          <w:fldChar w:fldCharType="separate"/>
        </w:r>
        <w:r>
          <w:t>65</w:t>
        </w:r>
        <w:r>
          <w:fldChar w:fldCharType="end"/>
        </w:r>
      </w:hyperlink>
    </w:p>
    <w:p>
      <w:pPr>
        <w:pStyle w:val="TOC2"/>
        <w:tabs>
          <w:tab w:val="right" w:leader="dot" w:pos="8306"/>
        </w:tabs>
      </w:pPr>
      <w:hyperlink w:anchor="_Toc14894" w:history="1">
        <w:r>
          <w:rPr>
            <w:rFonts w:ascii="仿宋" w:eastAsia="仿宋" w:hAnsi="仿宋" w:cs="仿宋" w:hint="eastAsia"/>
            <w:lang w:eastAsia="zh-CN"/>
          </w:rPr>
          <w:t>(一)、农林、畜牧用金属工具项目启动阶段时间节点</w:t>
        </w:r>
        <w:r>
          <w:tab/>
        </w:r>
        <w:r>
          <w:fldChar w:fldCharType="begin"/>
        </w:r>
        <w:r>
          <w:instrText xml:space="preserve"> PAGEREF _Toc14894 \h </w:instrText>
        </w:r>
        <w:r>
          <w:fldChar w:fldCharType="separate"/>
        </w:r>
        <w:r>
          <w:t>65</w:t>
        </w:r>
        <w:r>
          <w:fldChar w:fldCharType="end"/>
        </w:r>
      </w:hyperlink>
    </w:p>
    <w:p>
      <w:pPr>
        <w:pStyle w:val="TOC2"/>
        <w:tabs>
          <w:tab w:val="right" w:leader="dot" w:pos="8306"/>
        </w:tabs>
      </w:pPr>
      <w:hyperlink w:anchor="_Toc4807" w:history="1">
        <w:r>
          <w:rPr>
            <w:rFonts w:ascii="仿宋" w:eastAsia="仿宋" w:hAnsi="仿宋" w:cs="仿宋" w:hint="eastAsia"/>
            <w:lang w:eastAsia="zh-CN"/>
          </w:rPr>
          <w:t>(二)、农林、畜牧用金属工具项目执行阶段时间节点</w:t>
        </w:r>
        <w:r>
          <w:tab/>
        </w:r>
        <w:r>
          <w:fldChar w:fldCharType="begin"/>
        </w:r>
        <w:r>
          <w:instrText xml:space="preserve"> PAGEREF _Toc4807 \h </w:instrText>
        </w:r>
        <w:r>
          <w:fldChar w:fldCharType="separate"/>
        </w:r>
        <w:r>
          <w:t>67</w:t>
        </w:r>
        <w:r>
          <w:fldChar w:fldCharType="end"/>
        </w:r>
      </w:hyperlink>
    </w:p>
    <w:p>
      <w:pPr>
        <w:pStyle w:val="TOC2"/>
        <w:tabs>
          <w:tab w:val="right" w:leader="dot" w:pos="8306"/>
        </w:tabs>
      </w:pPr>
      <w:hyperlink w:anchor="_Toc27859" w:history="1">
        <w:r>
          <w:rPr>
            <w:rFonts w:ascii="仿宋" w:eastAsia="仿宋" w:hAnsi="仿宋" w:cs="仿宋" w:hint="eastAsia"/>
            <w:lang w:eastAsia="zh-CN"/>
          </w:rPr>
          <w:t>(三)、农林、畜牧用金属工具项目完成阶段时间节点</w:t>
        </w:r>
        <w:r>
          <w:tab/>
        </w:r>
        <w:r>
          <w:fldChar w:fldCharType="begin"/>
        </w:r>
        <w:r>
          <w:instrText xml:space="preserve"> PAGEREF _Toc27859 \h </w:instrText>
        </w:r>
        <w:r>
          <w:fldChar w:fldCharType="separate"/>
        </w:r>
        <w:r>
          <w:t>68</w:t>
        </w:r>
        <w:r>
          <w:fldChar w:fldCharType="end"/>
        </w:r>
      </w:hyperlink>
    </w:p>
    <w:p>
      <w:pPr>
        <w:pStyle w:val="TOC1"/>
        <w:tabs>
          <w:tab w:val="right" w:leader="dot" w:pos="8306"/>
        </w:tabs>
      </w:pPr>
      <w:hyperlink w:anchor="_Toc13592" w:history="1">
        <w:r>
          <w:rPr>
            <w:rFonts w:ascii="仿宋" w:eastAsia="仿宋" w:hAnsi="仿宋" w:cs="仿宋" w:hint="eastAsia"/>
            <w:lang w:eastAsia="zh-CN"/>
          </w:rPr>
          <w:t>十七、供应链管理</w:t>
        </w:r>
        <w:r>
          <w:tab/>
        </w:r>
        <w:r>
          <w:fldChar w:fldCharType="begin"/>
        </w:r>
        <w:r>
          <w:instrText xml:space="preserve"> PAGEREF _Toc13592 \h </w:instrText>
        </w:r>
        <w:r>
          <w:fldChar w:fldCharType="separate"/>
        </w:r>
        <w:r>
          <w:t>69</w:t>
        </w:r>
        <w:r>
          <w:fldChar w:fldCharType="end"/>
        </w:r>
      </w:hyperlink>
    </w:p>
    <w:p>
      <w:pPr>
        <w:pStyle w:val="TOC2"/>
        <w:tabs>
          <w:tab w:val="right" w:leader="dot" w:pos="8306"/>
        </w:tabs>
      </w:pPr>
      <w:hyperlink w:anchor="_Toc4927" w:history="1">
        <w:r>
          <w:rPr>
            <w:rFonts w:ascii="仿宋" w:eastAsia="仿宋" w:hAnsi="仿宋" w:cs="仿宋" w:hint="eastAsia"/>
            <w:lang w:eastAsia="zh-CN"/>
          </w:rPr>
          <w:t>(一)、供应链战略规划</w:t>
        </w:r>
        <w:r>
          <w:tab/>
        </w:r>
        <w:r>
          <w:fldChar w:fldCharType="begin"/>
        </w:r>
        <w:r>
          <w:instrText xml:space="preserve"> PAGEREF _Toc4927 \h </w:instrText>
        </w:r>
        <w:r>
          <w:fldChar w:fldCharType="separate"/>
        </w:r>
        <w:r>
          <w:t>69</w:t>
        </w:r>
        <w:r>
          <w:fldChar w:fldCharType="end"/>
        </w:r>
      </w:hyperlink>
    </w:p>
    <w:p>
      <w:pPr>
        <w:pStyle w:val="TOC2"/>
        <w:tabs>
          <w:tab w:val="right" w:leader="dot" w:pos="8306"/>
        </w:tabs>
      </w:pPr>
      <w:hyperlink w:anchor="_Toc25944" w:history="1">
        <w:r>
          <w:rPr>
            <w:rFonts w:ascii="仿宋" w:eastAsia="仿宋" w:hAnsi="仿宋" w:cs="仿宋" w:hint="eastAsia"/>
            <w:lang w:eastAsia="zh-CN"/>
          </w:rPr>
          <w:t>(二)、供应商选择与合作</w:t>
        </w:r>
        <w:r>
          <w:tab/>
        </w:r>
        <w:r>
          <w:fldChar w:fldCharType="begin"/>
        </w:r>
        <w:r>
          <w:instrText xml:space="preserve"> PAGEREF _Toc25944 \h </w:instrText>
        </w:r>
        <w:r>
          <w:fldChar w:fldCharType="separate"/>
        </w:r>
        <w:r>
          <w:t>70</w:t>
        </w:r>
        <w:r>
          <w:fldChar w:fldCharType="end"/>
        </w:r>
      </w:hyperlink>
    </w:p>
    <w:p>
      <w:pPr>
        <w:pStyle w:val="TOC2"/>
        <w:tabs>
          <w:tab w:val="right" w:leader="dot" w:pos="8306"/>
        </w:tabs>
      </w:pPr>
      <w:hyperlink w:anchor="_Toc13585" w:history="1">
        <w:r>
          <w:rPr>
            <w:rFonts w:ascii="仿宋" w:eastAsia="仿宋" w:hAnsi="仿宋" w:cs="仿宋" w:hint="eastAsia"/>
            <w:lang w:eastAsia="zh-CN"/>
          </w:rPr>
          <w:t>(三)、物流与库存管理</w:t>
        </w:r>
        <w:r>
          <w:tab/>
        </w:r>
        <w:r>
          <w:fldChar w:fldCharType="begin"/>
        </w:r>
        <w:r>
          <w:instrText xml:space="preserve"> PAGEREF _Toc13585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748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2076"/>
      <w:r>
        <w:rPr>
          <w:rFonts w:ascii="仿宋" w:eastAsia="仿宋" w:hAnsi="仿宋" w:cs="仿宋" w:hint="eastAsia"/>
          <w:sz w:val="28"/>
          <w:lang w:eastAsia="zh-CN"/>
        </w:rPr>
        <w:t>一、农林、畜牧用金属工具项目概论</w:t>
      </w:r>
      <w:bookmarkEnd w:id="2"/>
    </w:p>
    <w:p>
      <w:pPr>
        <w:pStyle w:val="Heading2"/>
        <w:rPr>
          <w:rFonts w:ascii="仿宋" w:eastAsia="仿宋" w:hAnsi="仿宋" w:cs="仿宋" w:hint="eastAsia"/>
          <w:lang w:eastAsia="zh-CN"/>
        </w:rPr>
      </w:pPr>
      <w:bookmarkStart w:id="3" w:name="_Toc11840"/>
      <w:r>
        <w:rPr>
          <w:rFonts w:ascii="仿宋" w:eastAsia="仿宋" w:hAnsi="仿宋" w:cs="仿宋" w:hint="eastAsia"/>
          <w:lang w:eastAsia="zh-CN"/>
        </w:rPr>
        <w:t>(一)、农林、畜牧用金属工具项目概况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起源追溯至对市场的深入洞察。市场的不断演变与变革为农林、畜牧用金属工具项目提供了难得的机遇。当前市场存在的需求缺口和变革的大环境共同构成了农林、畜牧用金属工具项目的背景。这个农林、畜牧用金属工具项目旨在充分利用市场机遇，填补行业中尚未满足的需求，为客户提供全新的解决方案。市场的变革和需求的增长使得这个农林、畜牧用金属工具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农林、畜牧用金属工具项目名称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正式命名为农林、畜牧用金属工具。这个名称不仅仅是一个标识，更代表了农林、畜牧用金属工具项目的核心理念和愿景。它蕴含着农林、畜牧用金属工具项目所要解决问题的关键字，具有强烈的表达和辨识度，为农林、畜牧用金属工具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农林、畜牧用金属工具项目目标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核心目标是提供一种全新、高效的解决方案，满足客户日益增长的需求。农林、畜牧用金属工具项目追求的不仅仅是满足市场需求，更是在市场中获得卓越的竞争优势。通过不断提升产品或服务的质量和创新水平，农林、畜牧用金属工具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农林、畜牧用金属工具项目范围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全面涵盖了产品研发、制造、市场推广和售后服务，确保从产品设计到最终用户体验的全方位关注。这一全面的农林、畜牧用金属工具项目范围是为了确保农林、畜牧用金属工具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农林、畜牧用金属工具项目时间表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计划在未来18个月内完成，包括研发、测试、市场试点和正式推出等不同阶段。这个时间表的合理设计是为了确保农林、畜牧用金属工具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农林、畜牧用金属工具项目预算</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总预算估算为XX百万美元，主要分配在研发、市场推广、人员培训和运营等方面。这一充足的预算为农林、畜牧用金属工具项目提供了充足的资源，确保农林、畜牧用金属工具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农林、畜牧用金属工具项目风险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可能面临的风险包括市场接受度低、技术难题、竞争激烈等。农林、畜牧用金属工具项目团队已经制定了相应的风险应对计划，通过前瞻性的风险管理，确保农林、畜牧用金属工具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农林、畜牧用金属工具项目团队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汇聚了一支经验丰富、多领域专业素养的核心团队，确保农林、畜牧用金属工具项目在各个方面都能拥有高水平的执行力。团队的协同作战是农林、畜牧用金属工具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农林、畜牧用金属工具项目背景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农林、畜牧用金属工具项目的背景根植于市场对更高效、创新产品的渴望，同时也受到科技发展对行业格局的深刻改变的影响。这为农林、畜牧用金属工具项目提供了广阔的发展空间和市场需求。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农林、畜牧用金属工具项目现状</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截至目前，农林、畜牧用金属工具项目已完成市场调研和技术验证，取得了初步的成功。这为农林、畜牧用金属工具项目在未来的发展奠定了坚实的基础，为更远大的目标打下了坚实的基石。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14095"/>
      <w:r>
        <w:rPr>
          <w:rFonts w:ascii="仿宋" w:eastAsia="仿宋" w:hAnsi="仿宋" w:cs="仿宋" w:hint="eastAsia"/>
          <w:sz w:val="28"/>
          <w:lang w:eastAsia="zh-CN"/>
        </w:rPr>
        <w:t>(二)、农林、畜牧用金属工具项目目标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农林、畜牧用金属工具项目首要业务目标是在市场中占据有利地位，实现产品/服务的成功推广和销售。通过不断提升产品质量、创新性，农林、畜牧用金属工具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在科技迅速发展的时代，农林、畜牧用金属工具项目着眼于技术创新。通过持续的研发和技术升级，农林、畜牧用金属工具项目旨在推出更具创新性的产品或服务，以满足市场对新鲜、先进解决方案的需求。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农林、畜牧用金属工具项目设定了客户满意度目标。通过提供卓越的产品质量和优质的客户服务，农林、畜牧用金属工具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农林、畜牧用金属工具项目注重社会责任和可持续发展。通过实施环保、社会责任农林、畜牧用金属工具项目，农林、畜牧用金属工具项目致力于在经济发展的同时保护环境，促进社会公平，实现可持续经营。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农林、畜牧用金属工具项目的团队是实现目标的核心驱动力。因此，农林、畜牧用金属工具项目设定了团队发展目标，包括提升团队成员的专业技能、培养领导力，以及搭建协同高效的团队工作氛围。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23663"/>
      <w:r>
        <w:rPr>
          <w:rFonts w:ascii="仿宋" w:eastAsia="仿宋" w:hAnsi="仿宋" w:cs="仿宋" w:hint="eastAsia"/>
          <w:sz w:val="28"/>
          <w:lang w:eastAsia="zh-CN"/>
        </w:rPr>
        <w:t>(三)、农林、畜牧用金属工具项目提出的理由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农林、畜牧用金属工具项目提出的理由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提出源于对市场机遇的深刻洞察。当前市场中存在的需求缺口和行业发展趋势表明，有巨大的商业机会等待被开发。通过准确捕捉市场机遇，农林、畜牧用金属工具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理念基于对技术创新的信仰。通过持续的研发和技术投入，农林、畜牧用金属工具项目有望推出更具创新性的产品或服务。在科技飞速发展的当下，农林、畜牧用金属工具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提出是为了增强企业的行业竞争力。通过提升产品或服务的质量和独特性，农林、畜牧用金属工具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响应了消费者需求的变化。随着社会和科技的不断发展，消费者对产品和服务的需求也在发生变化。通过深入了解并及时回应消费者的新需求，农林、畜牧用金属工具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提出是企业战略发展规划的一部分。在面对日益激烈的市场竞争和不断变化的商业环境中，农林、畜牧用金属工具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提出不仅仅是基于商业考量，还注重社会责任。通过推出环保、社会责任等方面的农林、畜牧用金属工具项目，农林、畜牧用金属工具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提出反映了对利益相关者期望的关注。包括客户、员工、投资者等利益相关者在企业发展中都有着各自的期望，农林、畜牧用金属工具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6" w:name="_Toc30489"/>
      <w:r>
        <w:rPr>
          <w:rFonts w:ascii="仿宋" w:eastAsia="仿宋" w:hAnsi="仿宋" w:cs="仿宋" w:hint="eastAsia"/>
          <w:sz w:val="28"/>
          <w:lang w:eastAsia="zh-CN"/>
        </w:rPr>
        <w:t>(四)、农林、畜牧用金属工具项目意义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在实施农林、畜牧用金属工具项目的过程中，我们不仅仅是在追逐商业成功，更是为企业和社会的多个层面创造了深远的意义。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的首要意义在于提升企业的市场竞争力。通过持续的创新和对产品质量的高标准要求，农林、畜牧用金属工具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农林、畜牧用金属工具项目的推进将促使行业技术水平的提升。通过引入先进技术和创新性解决方案，农林、畜牧用金属工具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农林、畜牧用金属工具项目不仅创造了大量就业机会，提高了就业水平，还注重社会责任和环保。通过参与社会公益事业和推动环保农林、畜牧用金属工具项目，农林、畜牧用金属工具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综合而言，农林、畜牧用金属工具项目意义重大，不仅推动了企业的发展，也为行业和社会的进步贡献了积极力量。这是一个全面而深刻的影响，将在未来产生可持续的正面效应。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26668"/>
      <w:r>
        <w:rPr>
          <w:rFonts w:ascii="仿宋" w:eastAsia="仿宋" w:hAnsi="仿宋" w:cs="仿宋" w:hint="eastAsia"/>
          <w:sz w:val="28"/>
          <w:lang w:eastAsia="zh-CN"/>
        </w:rPr>
        <w:t>(五)、农林、畜牧用金属工具项目背景</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在当今迅猛发展的商业环境中，农林、畜牧用金属工具项目的动因根植于对多方面因素的审慎考量。这个农林、畜牧用金属工具项目的提出并非孤立的决策，而是对企业所处背景深入思考的产物。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农林、畜牧用金属工具项目背后的首要原因。科技的迅速发展和全球市场的快速变化使得企业必须灵活应对。农林、畜牧用金属工具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农林、畜牧用金属工具项目背景中不可忽视的一环。企业需要在激烈竞争中脱颖而出，为此，农林、畜牧用金属工具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技术的迅速发展为企业带来了机遇与挑战。作为农林、畜牧用金属工具项目启动的背景之一，对新兴技术的应用将有助于提升企业的技术水平，使其在不断演进的商业环境中保持竞争优势。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农林、畜牧用金属工具项目充分融入了社会责任的理念，通过可持续经营和社会公益农林、畜牧用金属工具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011"/>
      <w:r>
        <w:rPr>
          <w:rFonts w:ascii="仿宋" w:eastAsia="仿宋" w:hAnsi="仿宋" w:cs="仿宋" w:hint="eastAsia"/>
          <w:sz w:val="28"/>
          <w:lang w:eastAsia="zh-CN"/>
        </w:rPr>
        <w:t>二、农林、畜牧用金属工具项目可持续发展</w:t>
      </w:r>
      <w:bookmarkEnd w:id="8"/>
    </w:p>
    <w:p>
      <w:pPr>
        <w:pStyle w:val="Heading2"/>
        <w:rPr>
          <w:rFonts w:ascii="仿宋" w:eastAsia="仿宋" w:hAnsi="仿宋" w:cs="仿宋" w:hint="eastAsia"/>
          <w:lang w:eastAsia="zh-CN"/>
        </w:rPr>
      </w:pPr>
      <w:bookmarkStart w:id="9" w:name="_Toc16697"/>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畜牧用金属工具项目中，农林、畜牧用金属工具项目团队着眼于未来，明确了可持续发展的战略方向。制定的具体可持续发展目标包括降低资源使用、采用环保技术、最大化社会效益等。这一步骤不仅有助于农林、畜牧用金属工具项目在环保和社会责任方面达到最高标准，也为未来提供了明确的指引，确保农林、畜牧用金属工具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可持续实践的融入农林、畜牧用金属工具项目管理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农林、畜牧用金属工具项目管理周期。从农林、畜牧用金属工具项目规划开始，农林、畜牧用金属工具项目团队就考虑了环境和社会的因素。在执行阶段，农林、畜牧用金属工具项目团队积极推动绿色技术的应用，优化资源利用。此外，关注员工的社会责任，通过培训和沟通活动提高员工对可持续发展的认知，使他们能够在日常工作中践行可持续实践。这些举措不仅为农林、畜牧用金属工具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5210"/>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农林、畜牧用金属工具项目的可持续发展理念，我们深信环保与社会责任是农林、畜牧用金属工具项目成功的关键支柱。在农林、畜牧用金属工具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团队通过引入先进的环保技术、建立高效的废物处理系统以及推动能源节约措施，积极履行环保责任。定期的环保监测和评估确保农林、畜牧用金属工具项目活动对环境的影响得到最小化，并努力达到或超过相关环境法规和标准的要求。</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不仅致力于自身可持续发展，还注重对社会的回馈。通过支持社区农林、畜牧用金属工具项目、参与慈善事业、提供培训机会等方式，农林、畜牧用金属工具项目积极履行社会责任。与当地社区建立积极互动，关注员工的工作与生活平衡，以及员工的身心健康，是农林、畜牧用金属工具项目在社会责任层面的关键举措。这样的实践不仅增强了农林、畜牧用金属工具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970"/>
      <w:r>
        <w:rPr>
          <w:rFonts w:ascii="仿宋" w:eastAsia="仿宋" w:hAnsi="仿宋" w:cs="仿宋" w:hint="eastAsia"/>
          <w:sz w:val="28"/>
          <w:lang w:eastAsia="zh-CN"/>
        </w:rPr>
        <w:t>三、市场分析、调研</w:t>
      </w:r>
      <w:bookmarkEnd w:id="11"/>
    </w:p>
    <w:p>
      <w:pPr>
        <w:pStyle w:val="Heading2"/>
        <w:rPr>
          <w:rFonts w:ascii="仿宋" w:eastAsia="仿宋" w:hAnsi="仿宋" w:cs="仿宋" w:hint="eastAsia"/>
          <w:lang w:eastAsia="zh-CN"/>
        </w:rPr>
      </w:pPr>
      <w:bookmarkStart w:id="12" w:name="_Toc15799"/>
      <w:r>
        <w:rPr>
          <w:rFonts w:ascii="仿宋" w:eastAsia="仿宋" w:hAnsi="仿宋" w:cs="仿宋" w:hint="eastAsia"/>
          <w:lang w:eastAsia="zh-CN"/>
        </w:rPr>
        <w:t>(一)、农林、畜牧用金属工具行业分析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行业一直以来都是市场的关注焦点。行业内的发展趋势、竞争态势以及潜在机会都对农林、畜牧用金属工具项目的推进产生深远的影响。通过深入研究行业的整体概貌，我们将更好地理解行业的核心特征，为农林、畜牧用金属工具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畜牧用金属工具行业，技术一直是推动创新和发展的关键因素。我们将对当前技术趋势进行详尽分析，包括但不限于人工智能、大数据应用、先进制造技术等。这有助于农林、畜牧用金属工具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农林、畜牧用金属工具项目成功的基础。我们将对主要竞争对手进行深入研究，包括其市场份额、产品特点、市场定位等。通过全面了解竞争对手的优势和劣势，农林、畜牧用金属工具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3" w:name="_Toc28456"/>
      <w:r>
        <w:rPr>
          <w:rFonts w:ascii="仿宋" w:eastAsia="仿宋" w:hAnsi="仿宋" w:cs="仿宋" w:hint="eastAsia"/>
          <w:sz w:val="28"/>
          <w:lang w:eastAsia="zh-CN"/>
        </w:rPr>
        <w:t>(二)、农林、畜牧用金属工具市场分析预测</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农林、畜牧用金属工具市场未来的增长趋势。这包括市场的整体规模、各细分领域的发展趋势等。农林、畜牧用金属工具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农林、畜牧用金属工具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农林、畜牧用金属工具项目实施过程中需要充分考虑的因素。我们将对市场风险进行全面评估，包括但不限于政策法规风险、市场竞争风险、技术变革风险等。通过对潜在风险的深入分析，农林、畜牧用金属工具项目可以制定相应的风险缓解策略，降低不确定性对农林、畜牧用金属工具项目的影响。</w:t>
      </w:r>
    </w:p>
    <w:p>
      <w:pPr>
        <w:pStyle w:val="Heading1"/>
        <w:ind w:firstLine="560" w:firstLineChars="200"/>
        <w:rPr>
          <w:rFonts w:ascii="仿宋" w:eastAsia="仿宋" w:hAnsi="仿宋" w:cs="仿宋" w:hint="eastAsia"/>
          <w:sz w:val="28"/>
          <w:lang w:eastAsia="zh-CN"/>
        </w:rPr>
      </w:pPr>
      <w:bookmarkStart w:id="14" w:name="_Toc5467"/>
      <w:r>
        <w:rPr>
          <w:rFonts w:ascii="仿宋" w:eastAsia="仿宋" w:hAnsi="仿宋" w:cs="仿宋" w:hint="eastAsia"/>
          <w:sz w:val="28"/>
          <w:lang w:eastAsia="zh-CN"/>
        </w:rPr>
        <w:t>四、农林、畜牧用金属工具项目文档管理</w:t>
      </w:r>
      <w:bookmarkEnd w:id="14"/>
    </w:p>
    <w:p>
      <w:pPr>
        <w:pStyle w:val="Heading2"/>
        <w:rPr>
          <w:rFonts w:ascii="仿宋" w:eastAsia="仿宋" w:hAnsi="仿宋" w:cs="仿宋" w:hint="eastAsia"/>
          <w:lang w:eastAsia="zh-CN"/>
        </w:rPr>
      </w:pPr>
      <w:bookmarkStart w:id="15" w:name="_Toc10909"/>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农林、畜牧用金属工具项目高度重视文档的质量和准确性，以支持农林、畜牧用金属工具项目的各项活动和决策。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文档的编制始于农林、畜牧用金属工具项目计划的初期，我们制定了详细的文档编制计划，明确了每个文档的内容、格式和编写责任人。在农林、畜牧用金属工具项目启动阶段，我们首先编制了农林、畜牧用金属工具项目章程，明确定义了农林、畜牧用金属工具项目的目标、范围、风险等关键要素。随后，农林、畜牧用金属工具项目团队根据计划陆续编制了需求文档、设计文档、测试文档等各类文档，确保农林、畜牧用金属工具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农林、畜牧用金属工具项目管理中的重要环节，旨在确保农林、畜牧用金属工具项目文档符合质量标准和农林、畜牧用金属工具项目需求。在农林、畜牧用金属工具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农林、畜牧用金属工具项目相关利益方和专业领域的专家对文档进行独立审查。这有助于获取更全面、客观的反馈，确保农林、畜牧用金属工具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农林、畜牧用金属工具项目在文档编制与审查方面建立了严格的管理机制，通过规范的流程和多维度的审查，确保农林、畜牧用金属工具项目文档的质量、准确性和可靠性，为农林、畜牧用金属工具项目的顺利推进提供了有力支持。</w:t>
      </w:r>
    </w:p>
    <w:p>
      <w:pPr>
        <w:pStyle w:val="Heading2"/>
        <w:ind w:firstLine="560" w:firstLineChars="200"/>
        <w:rPr>
          <w:rFonts w:ascii="仿宋" w:eastAsia="仿宋" w:hAnsi="仿宋" w:cs="仿宋" w:hint="eastAsia"/>
          <w:sz w:val="28"/>
          <w:lang w:eastAsia="zh-CN"/>
        </w:rPr>
      </w:pPr>
      <w:bookmarkStart w:id="16" w:name="_Toc27896"/>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在农林、畜牧用金属工具项目中，我们致力于优化文档发布与分发过程，以确保信息的高效传递和团队间协作的顺畅进行。以下是我们采取的关键优化策略：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我们通过多渠道发布文档，包括电子邮件、农林、畜牧用金属工具项目管理平台、内部网站等，以满足不同团队成员的偏好和需求。多渠道发布确保了信息的全面覆盖。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我们采用了精细的权限控制，确保只有授权人员可以访问敏感信息。这种安全措施保护了农林、畜牧用金属工具项目文档的机密性，防止了未经授权的信息泄露。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17" w:name="_Toc4727"/>
      <w:r>
        <w:rPr>
          <w:rFonts w:ascii="仿宋" w:eastAsia="仿宋" w:hAnsi="仿宋" w:cs="仿宋" w:hint="eastAsia"/>
          <w:sz w:val="28"/>
          <w:lang w:eastAsia="zh-CN"/>
        </w:rPr>
        <w:t>(三)、文档存档与归档</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农林、畜牧用金属工具项目生命周期中一个至关重要的环节，直接关系到农林、畜牧用金属工具项目信息的长期保存和历史记录的完整性。在农林、畜牧用金属工具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https://d.book118.com/336211054113010042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农林、畜牧用金属工具项目规划设计纲要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FF124E2"/>
    <w:rsid w:val="1FF124E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33621105411301004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2024-01-28T04:19:00Z</dcterms:created>
  <dcterms:modified xsi:type="dcterms:W3CDTF">2024-01-28T04:19:42Z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AD3416EAD6B14588A7275D278DCEBF5E_11</vt:lpwstr>
  </property>
  <property fmtid="{D5CDD505-2E9C-101B-9397-08002B2CF9AE}" pid="3" name="KSOProductBuildVer">
    <vt:lpwstr>2052-12.1.0.16120</vt:lpwstr>
  </property>
</Properties>
</file>