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留置针项目规划设计蓝图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39" w:history="1">
        <w:r>
          <w:rPr>
            <w:rFonts w:ascii="仿宋" w:eastAsia="仿宋" w:hAnsi="仿宋" w:cs="仿宋" w:hint="eastAsia"/>
            <w:lang w:eastAsia="zh-CN"/>
          </w:rPr>
          <w:t>前言</w:t>
        </w:r>
        <w:r>
          <w:tab/>
        </w:r>
        <w:r>
          <w:fldChar w:fldCharType="begin"/>
        </w:r>
        <w:r>
          <w:instrText xml:space="preserve"> PAGEREF _Toc20739 \h </w:instrText>
        </w:r>
        <w:r>
          <w:fldChar w:fldCharType="separate"/>
        </w:r>
        <w:r>
          <w:t>3</w:t>
        </w:r>
        <w:r>
          <w:fldChar w:fldCharType="end"/>
        </w:r>
      </w:hyperlink>
    </w:p>
    <w:p>
      <w:pPr>
        <w:pStyle w:val="TOC1"/>
        <w:tabs>
          <w:tab w:val="right" w:leader="dot" w:pos="8306"/>
        </w:tabs>
      </w:pPr>
      <w:hyperlink w:anchor="_Toc14770" w:history="1">
        <w:r>
          <w:rPr>
            <w:rFonts w:ascii="仿宋" w:eastAsia="仿宋" w:hAnsi="仿宋" w:cs="仿宋" w:hint="eastAsia"/>
            <w:lang w:eastAsia="zh-CN"/>
          </w:rPr>
          <w:t>一、留置针项目文档管理</w:t>
        </w:r>
        <w:r>
          <w:tab/>
        </w:r>
        <w:r>
          <w:fldChar w:fldCharType="begin"/>
        </w:r>
        <w:r>
          <w:instrText xml:space="preserve"> PAGEREF _Toc14770 \h </w:instrText>
        </w:r>
        <w:r>
          <w:fldChar w:fldCharType="separate"/>
        </w:r>
        <w:r>
          <w:t>3</w:t>
        </w:r>
        <w:r>
          <w:fldChar w:fldCharType="end"/>
        </w:r>
      </w:hyperlink>
    </w:p>
    <w:p>
      <w:pPr>
        <w:pStyle w:val="TOC2"/>
        <w:tabs>
          <w:tab w:val="right" w:leader="dot" w:pos="8306"/>
        </w:tabs>
      </w:pPr>
      <w:hyperlink w:anchor="_Toc23363" w:history="1">
        <w:r>
          <w:rPr>
            <w:rFonts w:ascii="仿宋" w:eastAsia="仿宋" w:hAnsi="仿宋" w:cs="仿宋" w:hint="eastAsia"/>
            <w:lang w:eastAsia="zh-CN"/>
          </w:rPr>
          <w:t>(一)、文档编制与审查</w:t>
        </w:r>
        <w:r>
          <w:tab/>
        </w:r>
        <w:r>
          <w:fldChar w:fldCharType="begin"/>
        </w:r>
        <w:r>
          <w:instrText xml:space="preserve"> PAGEREF _Toc23363 \h </w:instrText>
        </w:r>
        <w:r>
          <w:fldChar w:fldCharType="separate"/>
        </w:r>
        <w:r>
          <w:t>3</w:t>
        </w:r>
        <w:r>
          <w:fldChar w:fldCharType="end"/>
        </w:r>
      </w:hyperlink>
    </w:p>
    <w:p>
      <w:pPr>
        <w:pStyle w:val="TOC2"/>
        <w:tabs>
          <w:tab w:val="right" w:leader="dot" w:pos="8306"/>
        </w:tabs>
      </w:pPr>
      <w:hyperlink w:anchor="_Toc4072" w:history="1">
        <w:r>
          <w:rPr>
            <w:rFonts w:ascii="仿宋" w:eastAsia="仿宋" w:hAnsi="仿宋" w:cs="仿宋" w:hint="eastAsia"/>
            <w:lang w:eastAsia="zh-CN"/>
          </w:rPr>
          <w:t>(二)、文档发布与分发</w:t>
        </w:r>
        <w:r>
          <w:tab/>
        </w:r>
        <w:r>
          <w:fldChar w:fldCharType="begin"/>
        </w:r>
        <w:r>
          <w:instrText xml:space="preserve"> PAGEREF _Toc4072 \h </w:instrText>
        </w:r>
        <w:r>
          <w:fldChar w:fldCharType="separate"/>
        </w:r>
        <w:r>
          <w:t>4</w:t>
        </w:r>
        <w:r>
          <w:fldChar w:fldCharType="end"/>
        </w:r>
      </w:hyperlink>
    </w:p>
    <w:p>
      <w:pPr>
        <w:pStyle w:val="TOC2"/>
        <w:tabs>
          <w:tab w:val="right" w:leader="dot" w:pos="8306"/>
        </w:tabs>
      </w:pPr>
      <w:hyperlink w:anchor="_Toc24927" w:history="1">
        <w:r>
          <w:rPr>
            <w:rFonts w:ascii="仿宋" w:eastAsia="仿宋" w:hAnsi="仿宋" w:cs="仿宋" w:hint="eastAsia"/>
            <w:lang w:eastAsia="zh-CN"/>
          </w:rPr>
          <w:t>(三)、文档存档与归档</w:t>
        </w:r>
        <w:r>
          <w:tab/>
        </w:r>
        <w:r>
          <w:fldChar w:fldCharType="begin"/>
        </w:r>
        <w:r>
          <w:instrText xml:space="preserve"> PAGEREF _Toc24927 \h </w:instrText>
        </w:r>
        <w:r>
          <w:fldChar w:fldCharType="separate"/>
        </w:r>
        <w:r>
          <w:t>5</w:t>
        </w:r>
        <w:r>
          <w:fldChar w:fldCharType="end"/>
        </w:r>
      </w:hyperlink>
    </w:p>
    <w:p>
      <w:pPr>
        <w:pStyle w:val="TOC1"/>
        <w:tabs>
          <w:tab w:val="right" w:leader="dot" w:pos="8306"/>
        </w:tabs>
      </w:pPr>
      <w:hyperlink w:anchor="_Toc11379" w:history="1">
        <w:r>
          <w:rPr>
            <w:rFonts w:ascii="仿宋" w:eastAsia="仿宋" w:hAnsi="仿宋" w:cs="仿宋" w:hint="eastAsia"/>
            <w:lang w:eastAsia="zh-CN"/>
          </w:rPr>
          <w:t>二、留置针项目土建工程</w:t>
        </w:r>
        <w:r>
          <w:tab/>
        </w:r>
        <w:r>
          <w:fldChar w:fldCharType="begin"/>
        </w:r>
        <w:r>
          <w:instrText xml:space="preserve"> PAGEREF _Toc11379 \h </w:instrText>
        </w:r>
        <w:r>
          <w:fldChar w:fldCharType="separate"/>
        </w:r>
        <w:r>
          <w:t>6</w:t>
        </w:r>
        <w:r>
          <w:fldChar w:fldCharType="end"/>
        </w:r>
      </w:hyperlink>
    </w:p>
    <w:p>
      <w:pPr>
        <w:pStyle w:val="TOC2"/>
        <w:tabs>
          <w:tab w:val="right" w:leader="dot" w:pos="8306"/>
        </w:tabs>
      </w:pPr>
      <w:hyperlink w:anchor="_Toc9150" w:history="1">
        <w:r>
          <w:rPr>
            <w:rFonts w:ascii="仿宋" w:eastAsia="仿宋" w:hAnsi="仿宋" w:cs="仿宋" w:hint="eastAsia"/>
            <w:lang w:eastAsia="zh-CN"/>
          </w:rPr>
          <w:t>(一)、建筑工程设计原则</w:t>
        </w:r>
        <w:r>
          <w:tab/>
        </w:r>
        <w:r>
          <w:fldChar w:fldCharType="begin"/>
        </w:r>
        <w:r>
          <w:instrText xml:space="preserve"> PAGEREF _Toc9150 \h </w:instrText>
        </w:r>
        <w:r>
          <w:fldChar w:fldCharType="separate"/>
        </w:r>
        <w:r>
          <w:t>6</w:t>
        </w:r>
        <w:r>
          <w:fldChar w:fldCharType="end"/>
        </w:r>
      </w:hyperlink>
    </w:p>
    <w:p>
      <w:pPr>
        <w:pStyle w:val="TOC2"/>
        <w:tabs>
          <w:tab w:val="right" w:leader="dot" w:pos="8306"/>
        </w:tabs>
      </w:pPr>
      <w:hyperlink w:anchor="_Toc12158" w:history="1">
        <w:r>
          <w:rPr>
            <w:rFonts w:ascii="仿宋" w:eastAsia="仿宋" w:hAnsi="仿宋" w:cs="仿宋" w:hint="eastAsia"/>
            <w:lang w:eastAsia="zh-CN"/>
          </w:rPr>
          <w:t>(二)、土建工程设计年限及安全等级</w:t>
        </w:r>
        <w:r>
          <w:tab/>
        </w:r>
        <w:r>
          <w:fldChar w:fldCharType="begin"/>
        </w:r>
        <w:r>
          <w:instrText xml:space="preserve"> PAGEREF _Toc12158 \h </w:instrText>
        </w:r>
        <w:r>
          <w:fldChar w:fldCharType="separate"/>
        </w:r>
        <w:r>
          <w:t>7</w:t>
        </w:r>
        <w:r>
          <w:fldChar w:fldCharType="end"/>
        </w:r>
      </w:hyperlink>
    </w:p>
    <w:p>
      <w:pPr>
        <w:pStyle w:val="TOC2"/>
        <w:tabs>
          <w:tab w:val="right" w:leader="dot" w:pos="8306"/>
        </w:tabs>
      </w:pPr>
      <w:hyperlink w:anchor="_Toc1482" w:history="1">
        <w:r>
          <w:rPr>
            <w:rFonts w:ascii="仿宋" w:eastAsia="仿宋" w:hAnsi="仿宋" w:cs="仿宋" w:hint="eastAsia"/>
            <w:lang w:eastAsia="zh-CN"/>
          </w:rPr>
          <w:t>(三)、建筑工程设计总体要求</w:t>
        </w:r>
        <w:r>
          <w:tab/>
        </w:r>
        <w:r>
          <w:fldChar w:fldCharType="begin"/>
        </w:r>
        <w:r>
          <w:instrText xml:space="preserve"> PAGEREF _Toc1482 \h </w:instrText>
        </w:r>
        <w:r>
          <w:fldChar w:fldCharType="separate"/>
        </w:r>
        <w:r>
          <w:t>9</w:t>
        </w:r>
        <w:r>
          <w:fldChar w:fldCharType="end"/>
        </w:r>
      </w:hyperlink>
    </w:p>
    <w:p>
      <w:pPr>
        <w:pStyle w:val="TOC2"/>
        <w:tabs>
          <w:tab w:val="right" w:leader="dot" w:pos="8306"/>
        </w:tabs>
      </w:pPr>
      <w:hyperlink w:anchor="_Toc27373" w:history="1">
        <w:r>
          <w:rPr>
            <w:rFonts w:ascii="仿宋" w:eastAsia="仿宋" w:hAnsi="仿宋" w:cs="仿宋" w:hint="eastAsia"/>
            <w:lang w:eastAsia="zh-CN"/>
          </w:rPr>
          <w:t>(四)、土建工程建设指标</w:t>
        </w:r>
        <w:r>
          <w:tab/>
        </w:r>
        <w:r>
          <w:fldChar w:fldCharType="begin"/>
        </w:r>
        <w:r>
          <w:instrText xml:space="preserve"> PAGEREF _Toc27373 \h </w:instrText>
        </w:r>
        <w:r>
          <w:fldChar w:fldCharType="separate"/>
        </w:r>
        <w:r>
          <w:t>9</w:t>
        </w:r>
        <w:r>
          <w:fldChar w:fldCharType="end"/>
        </w:r>
      </w:hyperlink>
    </w:p>
    <w:p>
      <w:pPr>
        <w:pStyle w:val="TOC1"/>
        <w:tabs>
          <w:tab w:val="right" w:leader="dot" w:pos="8306"/>
        </w:tabs>
      </w:pPr>
      <w:hyperlink w:anchor="_Toc17759" w:history="1">
        <w:r>
          <w:rPr>
            <w:rFonts w:ascii="仿宋" w:eastAsia="仿宋" w:hAnsi="仿宋" w:cs="仿宋" w:hint="eastAsia"/>
            <w:lang w:eastAsia="zh-CN"/>
          </w:rPr>
          <w:t>三、留置针项目绩效评估</w:t>
        </w:r>
        <w:r>
          <w:tab/>
        </w:r>
        <w:r>
          <w:fldChar w:fldCharType="begin"/>
        </w:r>
        <w:r>
          <w:instrText xml:space="preserve"> PAGEREF _Toc17759 \h </w:instrText>
        </w:r>
        <w:r>
          <w:fldChar w:fldCharType="separate"/>
        </w:r>
        <w:r>
          <w:t>10</w:t>
        </w:r>
        <w:r>
          <w:fldChar w:fldCharType="end"/>
        </w:r>
      </w:hyperlink>
    </w:p>
    <w:p>
      <w:pPr>
        <w:pStyle w:val="TOC2"/>
        <w:tabs>
          <w:tab w:val="right" w:leader="dot" w:pos="8306"/>
        </w:tabs>
      </w:pPr>
      <w:hyperlink w:anchor="_Toc4781" w:history="1">
        <w:r>
          <w:rPr>
            <w:rFonts w:ascii="仿宋" w:eastAsia="仿宋" w:hAnsi="仿宋" w:cs="仿宋" w:hint="eastAsia"/>
            <w:lang w:eastAsia="zh-CN"/>
          </w:rPr>
          <w:t>(一)、绩效评估指标</w:t>
        </w:r>
        <w:r>
          <w:tab/>
        </w:r>
        <w:r>
          <w:fldChar w:fldCharType="begin"/>
        </w:r>
        <w:r>
          <w:instrText xml:space="preserve"> PAGEREF _Toc4781 \h </w:instrText>
        </w:r>
        <w:r>
          <w:fldChar w:fldCharType="separate"/>
        </w:r>
        <w:r>
          <w:t>10</w:t>
        </w:r>
        <w:r>
          <w:fldChar w:fldCharType="end"/>
        </w:r>
      </w:hyperlink>
    </w:p>
    <w:p>
      <w:pPr>
        <w:pStyle w:val="TOC2"/>
        <w:tabs>
          <w:tab w:val="right" w:leader="dot" w:pos="8306"/>
        </w:tabs>
      </w:pPr>
      <w:hyperlink w:anchor="_Toc26177" w:history="1">
        <w:r>
          <w:rPr>
            <w:rFonts w:ascii="仿宋" w:eastAsia="仿宋" w:hAnsi="仿宋" w:cs="仿宋" w:hint="eastAsia"/>
            <w:lang w:eastAsia="zh-CN"/>
          </w:rPr>
          <w:t>(二)、绩效评估方法</w:t>
        </w:r>
        <w:r>
          <w:tab/>
        </w:r>
        <w:r>
          <w:fldChar w:fldCharType="begin"/>
        </w:r>
        <w:r>
          <w:instrText xml:space="preserve"> PAGEREF _Toc26177 \h </w:instrText>
        </w:r>
        <w:r>
          <w:fldChar w:fldCharType="separate"/>
        </w:r>
        <w:r>
          <w:t>11</w:t>
        </w:r>
        <w:r>
          <w:fldChar w:fldCharType="end"/>
        </w:r>
      </w:hyperlink>
    </w:p>
    <w:p>
      <w:pPr>
        <w:pStyle w:val="TOC2"/>
        <w:tabs>
          <w:tab w:val="right" w:leader="dot" w:pos="8306"/>
        </w:tabs>
      </w:pPr>
      <w:hyperlink w:anchor="_Toc1209" w:history="1">
        <w:r>
          <w:rPr>
            <w:rFonts w:ascii="仿宋" w:eastAsia="仿宋" w:hAnsi="仿宋" w:cs="仿宋" w:hint="eastAsia"/>
            <w:lang w:eastAsia="zh-CN"/>
          </w:rPr>
          <w:t>(三)、绩效评估周期</w:t>
        </w:r>
        <w:r>
          <w:tab/>
        </w:r>
        <w:r>
          <w:fldChar w:fldCharType="begin"/>
        </w:r>
        <w:r>
          <w:instrText xml:space="preserve"> PAGEREF _Toc1209 \h </w:instrText>
        </w:r>
        <w:r>
          <w:fldChar w:fldCharType="separate"/>
        </w:r>
        <w:r>
          <w:t>12</w:t>
        </w:r>
        <w:r>
          <w:fldChar w:fldCharType="end"/>
        </w:r>
      </w:hyperlink>
    </w:p>
    <w:p>
      <w:pPr>
        <w:pStyle w:val="TOC1"/>
        <w:tabs>
          <w:tab w:val="right" w:leader="dot" w:pos="8306"/>
        </w:tabs>
      </w:pPr>
      <w:hyperlink w:anchor="_Toc15016" w:history="1">
        <w:r>
          <w:rPr>
            <w:rFonts w:ascii="仿宋" w:eastAsia="仿宋" w:hAnsi="仿宋" w:cs="仿宋" w:hint="eastAsia"/>
            <w:lang w:eastAsia="zh-CN"/>
          </w:rPr>
          <w:t>四、市场分析、调研</w:t>
        </w:r>
        <w:r>
          <w:tab/>
        </w:r>
        <w:r>
          <w:fldChar w:fldCharType="begin"/>
        </w:r>
        <w:r>
          <w:instrText xml:space="preserve"> PAGEREF _Toc15016 \h </w:instrText>
        </w:r>
        <w:r>
          <w:fldChar w:fldCharType="separate"/>
        </w:r>
        <w:r>
          <w:t>13</w:t>
        </w:r>
        <w:r>
          <w:fldChar w:fldCharType="end"/>
        </w:r>
      </w:hyperlink>
    </w:p>
    <w:p>
      <w:pPr>
        <w:pStyle w:val="TOC2"/>
        <w:tabs>
          <w:tab w:val="right" w:leader="dot" w:pos="8306"/>
        </w:tabs>
      </w:pPr>
      <w:hyperlink w:anchor="_Toc3586" w:history="1">
        <w:r>
          <w:rPr>
            <w:rFonts w:ascii="仿宋" w:eastAsia="仿宋" w:hAnsi="仿宋" w:cs="仿宋" w:hint="eastAsia"/>
            <w:lang w:eastAsia="zh-CN"/>
          </w:rPr>
          <w:t>(一)、留置针行业分析</w:t>
        </w:r>
        <w:r>
          <w:tab/>
        </w:r>
        <w:r>
          <w:fldChar w:fldCharType="begin"/>
        </w:r>
        <w:r>
          <w:instrText xml:space="preserve"> PAGEREF _Toc3586 \h </w:instrText>
        </w:r>
        <w:r>
          <w:fldChar w:fldCharType="separate"/>
        </w:r>
        <w:r>
          <w:t>13</w:t>
        </w:r>
        <w:r>
          <w:fldChar w:fldCharType="end"/>
        </w:r>
      </w:hyperlink>
    </w:p>
    <w:p>
      <w:pPr>
        <w:pStyle w:val="TOC2"/>
        <w:tabs>
          <w:tab w:val="right" w:leader="dot" w:pos="8306"/>
        </w:tabs>
      </w:pPr>
      <w:hyperlink w:anchor="_Toc30962" w:history="1">
        <w:r>
          <w:rPr>
            <w:rFonts w:ascii="仿宋" w:eastAsia="仿宋" w:hAnsi="仿宋" w:cs="仿宋" w:hint="eastAsia"/>
            <w:lang w:eastAsia="zh-CN"/>
          </w:rPr>
          <w:t>(二)、留置针市场分析预测</w:t>
        </w:r>
        <w:r>
          <w:tab/>
        </w:r>
        <w:r>
          <w:fldChar w:fldCharType="begin"/>
        </w:r>
        <w:r>
          <w:instrText xml:space="preserve"> PAGEREF _Toc30962 \h </w:instrText>
        </w:r>
        <w:r>
          <w:fldChar w:fldCharType="separate"/>
        </w:r>
        <w:r>
          <w:t>13</w:t>
        </w:r>
        <w:r>
          <w:fldChar w:fldCharType="end"/>
        </w:r>
      </w:hyperlink>
    </w:p>
    <w:p>
      <w:pPr>
        <w:pStyle w:val="TOC1"/>
        <w:tabs>
          <w:tab w:val="right" w:leader="dot" w:pos="8306"/>
        </w:tabs>
      </w:pPr>
      <w:hyperlink w:anchor="_Toc31705" w:history="1">
        <w:r>
          <w:rPr>
            <w:rFonts w:ascii="仿宋" w:eastAsia="仿宋" w:hAnsi="仿宋" w:cs="仿宋" w:hint="eastAsia"/>
            <w:lang w:eastAsia="zh-CN"/>
          </w:rPr>
          <w:t>五、留置针项目可持续发展</w:t>
        </w:r>
        <w:r>
          <w:tab/>
        </w:r>
        <w:r>
          <w:fldChar w:fldCharType="begin"/>
        </w:r>
        <w:r>
          <w:instrText xml:space="preserve"> PAGEREF _Toc31705 \h </w:instrText>
        </w:r>
        <w:r>
          <w:fldChar w:fldCharType="separate"/>
        </w:r>
        <w:r>
          <w:t>14</w:t>
        </w:r>
        <w:r>
          <w:fldChar w:fldCharType="end"/>
        </w:r>
      </w:hyperlink>
    </w:p>
    <w:p>
      <w:pPr>
        <w:pStyle w:val="TOC2"/>
        <w:tabs>
          <w:tab w:val="right" w:leader="dot" w:pos="8306"/>
        </w:tabs>
      </w:pPr>
      <w:hyperlink w:anchor="_Toc4073" w:history="1">
        <w:r>
          <w:rPr>
            <w:rFonts w:ascii="仿宋" w:eastAsia="仿宋" w:hAnsi="仿宋" w:cs="仿宋" w:hint="eastAsia"/>
            <w:lang w:eastAsia="zh-CN"/>
          </w:rPr>
          <w:t>(一)、可持续战略与实践</w:t>
        </w:r>
        <w:r>
          <w:tab/>
        </w:r>
        <w:r>
          <w:fldChar w:fldCharType="begin"/>
        </w:r>
        <w:r>
          <w:instrText xml:space="preserve"> PAGEREF _Toc4073 \h </w:instrText>
        </w:r>
        <w:r>
          <w:fldChar w:fldCharType="separate"/>
        </w:r>
        <w:r>
          <w:t>14</w:t>
        </w:r>
        <w:r>
          <w:fldChar w:fldCharType="end"/>
        </w:r>
      </w:hyperlink>
    </w:p>
    <w:p>
      <w:pPr>
        <w:pStyle w:val="TOC2"/>
        <w:tabs>
          <w:tab w:val="right" w:leader="dot" w:pos="8306"/>
        </w:tabs>
      </w:pPr>
      <w:hyperlink w:anchor="_Toc1437" w:history="1">
        <w:r>
          <w:rPr>
            <w:rFonts w:ascii="仿宋" w:eastAsia="仿宋" w:hAnsi="仿宋" w:cs="仿宋" w:hint="eastAsia"/>
            <w:lang w:eastAsia="zh-CN"/>
          </w:rPr>
          <w:t>(二)、环保与社会责任</w:t>
        </w:r>
        <w:r>
          <w:tab/>
        </w:r>
        <w:r>
          <w:fldChar w:fldCharType="begin"/>
        </w:r>
        <w:r>
          <w:instrText xml:space="preserve"> PAGEREF _Toc1437 \h </w:instrText>
        </w:r>
        <w:r>
          <w:fldChar w:fldCharType="separate"/>
        </w:r>
        <w:r>
          <w:t>15</w:t>
        </w:r>
        <w:r>
          <w:fldChar w:fldCharType="end"/>
        </w:r>
      </w:hyperlink>
    </w:p>
    <w:p>
      <w:pPr>
        <w:pStyle w:val="TOC1"/>
        <w:tabs>
          <w:tab w:val="right" w:leader="dot" w:pos="8306"/>
        </w:tabs>
      </w:pPr>
      <w:hyperlink w:anchor="_Toc13894" w:history="1">
        <w:r>
          <w:rPr>
            <w:rFonts w:ascii="仿宋" w:eastAsia="仿宋" w:hAnsi="仿宋" w:cs="仿宋" w:hint="eastAsia"/>
            <w:lang w:eastAsia="zh-CN"/>
          </w:rPr>
          <w:t>六、留置针项目建设背景及必要性分析</w:t>
        </w:r>
        <w:r>
          <w:tab/>
        </w:r>
        <w:r>
          <w:fldChar w:fldCharType="begin"/>
        </w:r>
        <w:r>
          <w:instrText xml:space="preserve"> PAGEREF _Toc13894 \h </w:instrText>
        </w:r>
        <w:r>
          <w:fldChar w:fldCharType="separate"/>
        </w:r>
        <w:r>
          <w:t>16</w:t>
        </w:r>
        <w:r>
          <w:fldChar w:fldCharType="end"/>
        </w:r>
      </w:hyperlink>
    </w:p>
    <w:p>
      <w:pPr>
        <w:pStyle w:val="TOC2"/>
        <w:tabs>
          <w:tab w:val="right" w:leader="dot" w:pos="8306"/>
        </w:tabs>
      </w:pPr>
      <w:hyperlink w:anchor="_Toc14503" w:history="1">
        <w:r>
          <w:rPr>
            <w:rFonts w:ascii="仿宋" w:eastAsia="仿宋" w:hAnsi="仿宋" w:cs="仿宋" w:hint="eastAsia"/>
            <w:lang w:eastAsia="zh-CN"/>
          </w:rPr>
          <w:t>(一)、留置针项目背景分析</w:t>
        </w:r>
        <w:r>
          <w:tab/>
        </w:r>
        <w:r>
          <w:fldChar w:fldCharType="begin"/>
        </w:r>
        <w:r>
          <w:instrText xml:space="preserve"> PAGEREF _Toc14503 \h </w:instrText>
        </w:r>
        <w:r>
          <w:fldChar w:fldCharType="separate"/>
        </w:r>
        <w:r>
          <w:t>16</w:t>
        </w:r>
        <w:r>
          <w:fldChar w:fldCharType="end"/>
        </w:r>
      </w:hyperlink>
    </w:p>
    <w:p>
      <w:pPr>
        <w:pStyle w:val="TOC2"/>
        <w:tabs>
          <w:tab w:val="right" w:leader="dot" w:pos="8306"/>
        </w:tabs>
      </w:pPr>
      <w:hyperlink w:anchor="_Toc22369" w:history="1">
        <w:r>
          <w:rPr>
            <w:rFonts w:ascii="仿宋" w:eastAsia="仿宋" w:hAnsi="仿宋" w:cs="仿宋" w:hint="eastAsia"/>
            <w:lang w:eastAsia="zh-CN"/>
          </w:rPr>
          <w:t>(二)、留置针项目建设必要性分析</w:t>
        </w:r>
        <w:r>
          <w:tab/>
        </w:r>
        <w:r>
          <w:fldChar w:fldCharType="begin"/>
        </w:r>
        <w:r>
          <w:instrText xml:space="preserve"> PAGEREF _Toc22369 \h </w:instrText>
        </w:r>
        <w:r>
          <w:fldChar w:fldCharType="separate"/>
        </w:r>
        <w:r>
          <w:t>17</w:t>
        </w:r>
        <w:r>
          <w:fldChar w:fldCharType="end"/>
        </w:r>
      </w:hyperlink>
    </w:p>
    <w:p>
      <w:pPr>
        <w:pStyle w:val="TOC1"/>
        <w:tabs>
          <w:tab w:val="right" w:leader="dot" w:pos="8306"/>
        </w:tabs>
      </w:pPr>
      <w:hyperlink w:anchor="_Toc8400" w:history="1">
        <w:r>
          <w:rPr>
            <w:rFonts w:ascii="仿宋" w:eastAsia="仿宋" w:hAnsi="仿宋" w:cs="仿宋" w:hint="eastAsia"/>
            <w:lang w:eastAsia="zh-CN"/>
          </w:rPr>
          <w:t>七、生产安全保护</w:t>
        </w:r>
        <w:r>
          <w:tab/>
        </w:r>
        <w:r>
          <w:fldChar w:fldCharType="begin"/>
        </w:r>
        <w:r>
          <w:instrText xml:space="preserve"> PAGEREF _Toc8400 \h </w:instrText>
        </w:r>
        <w:r>
          <w:fldChar w:fldCharType="separate"/>
        </w:r>
        <w:r>
          <w:t>19</w:t>
        </w:r>
        <w:r>
          <w:fldChar w:fldCharType="end"/>
        </w:r>
      </w:hyperlink>
    </w:p>
    <w:p>
      <w:pPr>
        <w:pStyle w:val="TOC2"/>
        <w:tabs>
          <w:tab w:val="right" w:leader="dot" w:pos="8306"/>
        </w:tabs>
      </w:pPr>
      <w:hyperlink w:anchor="_Toc19999" w:history="1">
        <w:r>
          <w:rPr>
            <w:rFonts w:ascii="仿宋" w:eastAsia="仿宋" w:hAnsi="仿宋" w:cs="仿宋" w:hint="eastAsia"/>
            <w:lang w:eastAsia="zh-CN"/>
          </w:rPr>
          <w:t>(一)、消防安全</w:t>
        </w:r>
        <w:r>
          <w:tab/>
        </w:r>
        <w:r>
          <w:fldChar w:fldCharType="begin"/>
        </w:r>
        <w:r>
          <w:instrText xml:space="preserve"> PAGEREF _Toc19999 \h </w:instrText>
        </w:r>
        <w:r>
          <w:fldChar w:fldCharType="separate"/>
        </w:r>
        <w:r>
          <w:t>19</w:t>
        </w:r>
        <w:r>
          <w:fldChar w:fldCharType="end"/>
        </w:r>
      </w:hyperlink>
    </w:p>
    <w:p>
      <w:pPr>
        <w:pStyle w:val="TOC2"/>
        <w:tabs>
          <w:tab w:val="right" w:leader="dot" w:pos="8306"/>
        </w:tabs>
      </w:pPr>
      <w:hyperlink w:anchor="_Toc31244" w:history="1">
        <w:r>
          <w:rPr>
            <w:rFonts w:ascii="仿宋" w:eastAsia="仿宋" w:hAnsi="仿宋" w:cs="仿宋" w:hint="eastAsia"/>
            <w:lang w:eastAsia="zh-CN"/>
          </w:rPr>
          <w:t>(二)、防火防爆总图布置措施</w:t>
        </w:r>
        <w:r>
          <w:tab/>
        </w:r>
        <w:r>
          <w:fldChar w:fldCharType="begin"/>
        </w:r>
        <w:r>
          <w:instrText xml:space="preserve"> PAGEREF _Toc31244 \h </w:instrText>
        </w:r>
        <w:r>
          <w:fldChar w:fldCharType="separate"/>
        </w:r>
        <w:r>
          <w:t>20</w:t>
        </w:r>
        <w:r>
          <w:fldChar w:fldCharType="end"/>
        </w:r>
      </w:hyperlink>
    </w:p>
    <w:p>
      <w:pPr>
        <w:pStyle w:val="TOC2"/>
        <w:tabs>
          <w:tab w:val="right" w:leader="dot" w:pos="8306"/>
        </w:tabs>
      </w:pPr>
      <w:hyperlink w:anchor="_Toc10406" w:history="1">
        <w:r>
          <w:rPr>
            <w:rFonts w:ascii="仿宋" w:eastAsia="仿宋" w:hAnsi="仿宋" w:cs="仿宋" w:hint="eastAsia"/>
            <w:lang w:eastAsia="zh-CN"/>
          </w:rPr>
          <w:t>(三)、自然灾害防范措施</w:t>
        </w:r>
        <w:r>
          <w:tab/>
        </w:r>
        <w:r>
          <w:fldChar w:fldCharType="begin"/>
        </w:r>
        <w:r>
          <w:instrText xml:space="preserve"> PAGEREF _Toc10406 \h </w:instrText>
        </w:r>
        <w:r>
          <w:fldChar w:fldCharType="separate"/>
        </w:r>
        <w:r>
          <w:t>21</w:t>
        </w:r>
        <w:r>
          <w:fldChar w:fldCharType="end"/>
        </w:r>
      </w:hyperlink>
    </w:p>
    <w:p>
      <w:pPr>
        <w:pStyle w:val="TOC2"/>
        <w:tabs>
          <w:tab w:val="right" w:leader="dot" w:pos="8306"/>
        </w:tabs>
      </w:pPr>
      <w:hyperlink w:anchor="_Toc23529" w:history="1">
        <w:r>
          <w:rPr>
            <w:rFonts w:ascii="仿宋" w:eastAsia="仿宋" w:hAnsi="仿宋" w:cs="仿宋" w:hint="eastAsia"/>
            <w:lang w:eastAsia="zh-CN"/>
          </w:rPr>
          <w:t>(四)、安全色及安全标志使用要求</w:t>
        </w:r>
        <w:r>
          <w:tab/>
        </w:r>
        <w:r>
          <w:fldChar w:fldCharType="begin"/>
        </w:r>
        <w:r>
          <w:instrText xml:space="preserve"> PAGEREF _Toc23529 \h </w:instrText>
        </w:r>
        <w:r>
          <w:fldChar w:fldCharType="separate"/>
        </w:r>
        <w:r>
          <w:t>22</w:t>
        </w:r>
        <w:r>
          <w:fldChar w:fldCharType="end"/>
        </w:r>
      </w:hyperlink>
    </w:p>
    <w:p>
      <w:pPr>
        <w:pStyle w:val="TOC2"/>
        <w:tabs>
          <w:tab w:val="right" w:leader="dot" w:pos="8306"/>
        </w:tabs>
      </w:pPr>
      <w:hyperlink w:anchor="_Toc16991" w:history="1">
        <w:r>
          <w:rPr>
            <w:rFonts w:ascii="仿宋" w:eastAsia="仿宋" w:hAnsi="仿宋" w:cs="仿宋" w:hint="eastAsia"/>
            <w:lang w:eastAsia="zh-CN"/>
          </w:rPr>
          <w:t>(五)、防尘防毒措施</w:t>
        </w:r>
        <w:r>
          <w:tab/>
        </w:r>
        <w:r>
          <w:fldChar w:fldCharType="begin"/>
        </w:r>
        <w:r>
          <w:instrText xml:space="preserve"> PAGEREF _Toc16991 \h </w:instrText>
        </w:r>
        <w:r>
          <w:fldChar w:fldCharType="separate"/>
        </w:r>
        <w:r>
          <w:t>23</w:t>
        </w:r>
        <w:r>
          <w:fldChar w:fldCharType="end"/>
        </w:r>
      </w:hyperlink>
    </w:p>
    <w:p>
      <w:pPr>
        <w:pStyle w:val="TOC2"/>
        <w:tabs>
          <w:tab w:val="right" w:leader="dot" w:pos="8306"/>
        </w:tabs>
      </w:pPr>
      <w:hyperlink w:anchor="_Toc5618" w:history="1">
        <w:r>
          <w:rPr>
            <w:rFonts w:ascii="仿宋" w:eastAsia="仿宋" w:hAnsi="仿宋" w:cs="仿宋" w:hint="eastAsia"/>
            <w:lang w:eastAsia="zh-CN"/>
          </w:rPr>
          <w:t>(六)、防静电、触电防护及防雷措施</w:t>
        </w:r>
        <w:r>
          <w:tab/>
        </w:r>
        <w:r>
          <w:fldChar w:fldCharType="begin"/>
        </w:r>
        <w:r>
          <w:instrText xml:space="preserve"> PAGEREF _Toc5618 \h </w:instrText>
        </w:r>
        <w:r>
          <w:fldChar w:fldCharType="separate"/>
        </w:r>
        <w:r>
          <w:t>24</w:t>
        </w:r>
        <w:r>
          <w:fldChar w:fldCharType="end"/>
        </w:r>
      </w:hyperlink>
    </w:p>
    <w:p>
      <w:pPr>
        <w:pStyle w:val="TOC2"/>
        <w:tabs>
          <w:tab w:val="right" w:leader="dot" w:pos="8306"/>
        </w:tabs>
      </w:pPr>
      <w:hyperlink w:anchor="_Toc12103" w:history="1">
        <w:r>
          <w:rPr>
            <w:rFonts w:ascii="仿宋" w:eastAsia="仿宋" w:hAnsi="仿宋" w:cs="仿宋" w:hint="eastAsia"/>
            <w:lang w:eastAsia="zh-CN"/>
          </w:rPr>
          <w:t>(七)、机械设备安全保障措施</w:t>
        </w:r>
        <w:r>
          <w:tab/>
        </w:r>
        <w:r>
          <w:fldChar w:fldCharType="begin"/>
        </w:r>
        <w:r>
          <w:instrText xml:space="preserve"> PAGEREF _Toc12103 \h </w:instrText>
        </w:r>
        <w:r>
          <w:fldChar w:fldCharType="separate"/>
        </w:r>
        <w:r>
          <w:t>25</w:t>
        </w:r>
        <w:r>
          <w:fldChar w:fldCharType="end"/>
        </w:r>
      </w:hyperlink>
    </w:p>
    <w:p>
      <w:pPr>
        <w:pStyle w:val="TOC1"/>
        <w:tabs>
          <w:tab w:val="right" w:leader="dot" w:pos="8306"/>
        </w:tabs>
      </w:pPr>
      <w:hyperlink w:anchor="_Toc27723" w:history="1">
        <w:r>
          <w:rPr>
            <w:rFonts w:ascii="仿宋" w:eastAsia="仿宋" w:hAnsi="仿宋" w:cs="仿宋" w:hint="eastAsia"/>
            <w:lang w:eastAsia="zh-CN"/>
          </w:rPr>
          <w:t>八、留置针项目人力资源管理</w:t>
        </w:r>
        <w:r>
          <w:tab/>
        </w:r>
        <w:r>
          <w:fldChar w:fldCharType="begin"/>
        </w:r>
        <w:r>
          <w:instrText xml:space="preserve"> PAGEREF _Toc27723 \h </w:instrText>
        </w:r>
        <w:r>
          <w:fldChar w:fldCharType="separate"/>
        </w:r>
        <w:r>
          <w:t>27</w:t>
        </w:r>
        <w:r>
          <w:fldChar w:fldCharType="end"/>
        </w:r>
      </w:hyperlink>
    </w:p>
    <w:p>
      <w:pPr>
        <w:pStyle w:val="TOC2"/>
        <w:tabs>
          <w:tab w:val="right" w:leader="dot" w:pos="8306"/>
        </w:tabs>
      </w:pPr>
      <w:hyperlink w:anchor="_Toc2729" w:history="1">
        <w:r>
          <w:rPr>
            <w:rFonts w:ascii="仿宋" w:eastAsia="仿宋" w:hAnsi="仿宋" w:cs="仿宋" w:hint="eastAsia"/>
            <w:lang w:eastAsia="zh-CN"/>
          </w:rPr>
          <w:t>(一)、建立健全的预算管理制度</w:t>
        </w:r>
        <w:r>
          <w:tab/>
        </w:r>
        <w:r>
          <w:fldChar w:fldCharType="begin"/>
        </w:r>
        <w:r>
          <w:instrText xml:space="preserve"> PAGEREF _Toc2729 \h </w:instrText>
        </w:r>
        <w:r>
          <w:fldChar w:fldCharType="separate"/>
        </w:r>
        <w:r>
          <w:t>27</w:t>
        </w:r>
        <w:r>
          <w:fldChar w:fldCharType="end"/>
        </w:r>
      </w:hyperlink>
    </w:p>
    <w:p>
      <w:pPr>
        <w:pStyle w:val="TOC2"/>
        <w:tabs>
          <w:tab w:val="right" w:leader="dot" w:pos="8306"/>
        </w:tabs>
      </w:pPr>
      <w:hyperlink w:anchor="_Toc7676" w:history="1">
        <w:r>
          <w:rPr>
            <w:rFonts w:ascii="仿宋" w:eastAsia="仿宋" w:hAnsi="仿宋" w:cs="仿宋" w:hint="eastAsia"/>
            <w:lang w:eastAsia="zh-CN"/>
          </w:rPr>
          <w:t>(二)、加强资金流动监控</w:t>
        </w:r>
        <w:r>
          <w:tab/>
        </w:r>
        <w:r>
          <w:fldChar w:fldCharType="begin"/>
        </w:r>
        <w:r>
          <w:instrText xml:space="preserve"> PAGEREF _Toc7676 \h </w:instrText>
        </w:r>
        <w:r>
          <w:fldChar w:fldCharType="separate"/>
        </w:r>
        <w:r>
          <w:t>28</w:t>
        </w:r>
        <w:r>
          <w:fldChar w:fldCharType="end"/>
        </w:r>
      </w:hyperlink>
    </w:p>
    <w:p>
      <w:pPr>
        <w:pStyle w:val="TOC2"/>
        <w:tabs>
          <w:tab w:val="right" w:leader="dot" w:pos="8306"/>
        </w:tabs>
      </w:pPr>
      <w:hyperlink w:anchor="_Toc3247" w:history="1">
        <w:r>
          <w:rPr>
            <w:rFonts w:ascii="仿宋" w:eastAsia="仿宋" w:hAnsi="仿宋" w:cs="仿宋" w:hint="eastAsia"/>
            <w:lang w:eastAsia="zh-CN"/>
          </w:rPr>
          <w:t>(三)、制定完善的风险控制机制</w:t>
        </w:r>
        <w:r>
          <w:tab/>
        </w:r>
        <w:r>
          <w:fldChar w:fldCharType="begin"/>
        </w:r>
        <w:r>
          <w:instrText xml:space="preserve"> PAGEREF _Toc3247 \h </w:instrText>
        </w:r>
        <w:r>
          <w:fldChar w:fldCharType="separate"/>
        </w:r>
        <w:r>
          <w:t>29</w:t>
        </w:r>
        <w:r>
          <w:fldChar w:fldCharType="end"/>
        </w:r>
      </w:hyperlink>
    </w:p>
    <w:p>
      <w:pPr>
        <w:pStyle w:val="TOC2"/>
        <w:tabs>
          <w:tab w:val="right" w:leader="dot" w:pos="8306"/>
        </w:tabs>
      </w:pPr>
      <w:hyperlink w:anchor="_Toc10948" w:history="1">
        <w:r>
          <w:rPr>
            <w:rFonts w:ascii="仿宋" w:eastAsia="仿宋" w:hAnsi="仿宋" w:cs="仿宋" w:hint="eastAsia"/>
            <w:lang w:eastAsia="zh-CN"/>
          </w:rPr>
          <w:t>(四)、优化成本管理</w:t>
        </w:r>
        <w:r>
          <w:tab/>
        </w:r>
        <w:r>
          <w:fldChar w:fldCharType="begin"/>
        </w:r>
        <w:r>
          <w:instrText xml:space="preserve"> PAGEREF _Toc10948 \h </w:instrText>
        </w:r>
        <w:r>
          <w:fldChar w:fldCharType="separate"/>
        </w:r>
        <w:r>
          <w:t>31</w:t>
        </w:r>
        <w:r>
          <w:fldChar w:fldCharType="end"/>
        </w:r>
      </w:hyperlink>
    </w:p>
    <w:p>
      <w:pPr>
        <w:pStyle w:val="TOC1"/>
        <w:tabs>
          <w:tab w:val="right" w:leader="dot" w:pos="8306"/>
        </w:tabs>
      </w:pPr>
      <w:hyperlink w:anchor="_Toc9579" w:history="1">
        <w:r>
          <w:rPr>
            <w:rFonts w:ascii="仿宋" w:eastAsia="仿宋" w:hAnsi="仿宋" w:cs="仿宋" w:hint="eastAsia"/>
            <w:lang w:eastAsia="zh-CN"/>
          </w:rPr>
          <w:t>九、留置针项目计划安排</w:t>
        </w:r>
        <w:r>
          <w:tab/>
        </w:r>
        <w:r>
          <w:fldChar w:fldCharType="begin"/>
        </w:r>
        <w:r>
          <w:instrText xml:space="preserve"> PAGEREF _Toc9579 \h </w:instrText>
        </w:r>
        <w:r>
          <w:fldChar w:fldCharType="separate"/>
        </w:r>
        <w:r>
          <w:t>32</w:t>
        </w:r>
        <w:r>
          <w:fldChar w:fldCharType="end"/>
        </w:r>
      </w:hyperlink>
    </w:p>
    <w:p>
      <w:pPr>
        <w:pStyle w:val="TOC2"/>
        <w:tabs>
          <w:tab w:val="right" w:leader="dot" w:pos="8306"/>
        </w:tabs>
      </w:pPr>
      <w:hyperlink w:anchor="_Toc15476" w:history="1">
        <w:r>
          <w:rPr>
            <w:rFonts w:ascii="仿宋" w:eastAsia="仿宋" w:hAnsi="仿宋" w:cs="仿宋" w:hint="eastAsia"/>
            <w:lang w:eastAsia="zh-CN"/>
          </w:rPr>
          <w:t>(一)、建设周期</w:t>
        </w:r>
        <w:r>
          <w:tab/>
        </w:r>
        <w:r>
          <w:fldChar w:fldCharType="begin"/>
        </w:r>
        <w:r>
          <w:instrText xml:space="preserve"> PAGEREF _Toc15476 \h </w:instrText>
        </w:r>
        <w:r>
          <w:fldChar w:fldCharType="separate"/>
        </w:r>
        <w:r>
          <w:t>32</w:t>
        </w:r>
        <w:r>
          <w:fldChar w:fldCharType="end"/>
        </w:r>
      </w:hyperlink>
    </w:p>
    <w:p>
      <w:pPr>
        <w:pStyle w:val="TOC2"/>
        <w:tabs>
          <w:tab w:val="right" w:leader="dot" w:pos="8306"/>
        </w:tabs>
      </w:pPr>
      <w:hyperlink w:anchor="_Toc4428" w:history="1">
        <w:r>
          <w:rPr>
            <w:rFonts w:ascii="仿宋" w:eastAsia="仿宋" w:hAnsi="仿宋" w:cs="仿宋" w:hint="eastAsia"/>
            <w:lang w:eastAsia="zh-CN"/>
          </w:rPr>
          <w:t>(二)、建设进度</w:t>
        </w:r>
        <w:r>
          <w:tab/>
        </w:r>
        <w:r>
          <w:fldChar w:fldCharType="begin"/>
        </w:r>
        <w:r>
          <w:instrText xml:space="preserve"> PAGEREF _Toc4428 \h </w:instrText>
        </w:r>
        <w:r>
          <w:fldChar w:fldCharType="separate"/>
        </w:r>
        <w:r>
          <w:t>33</w:t>
        </w:r>
        <w:r>
          <w:fldChar w:fldCharType="end"/>
        </w:r>
      </w:hyperlink>
    </w:p>
    <w:p>
      <w:pPr>
        <w:pStyle w:val="TOC2"/>
        <w:tabs>
          <w:tab w:val="right" w:leader="dot" w:pos="8306"/>
        </w:tabs>
      </w:pPr>
      <w:hyperlink w:anchor="_Toc30746" w:history="1">
        <w:r>
          <w:rPr>
            <w:rFonts w:ascii="仿宋" w:eastAsia="仿宋" w:hAnsi="仿宋" w:cs="仿宋" w:hint="eastAsia"/>
            <w:lang w:eastAsia="zh-CN"/>
          </w:rPr>
          <w:t>(三)、进度安排注意事项</w:t>
        </w:r>
        <w:r>
          <w:tab/>
        </w:r>
        <w:r>
          <w:fldChar w:fldCharType="begin"/>
        </w:r>
        <w:r>
          <w:instrText xml:space="preserve"> PAGEREF _Toc30746 \h </w:instrText>
        </w:r>
        <w:r>
          <w:fldChar w:fldCharType="separate"/>
        </w:r>
        <w:r>
          <w:t>34</w:t>
        </w:r>
        <w:r>
          <w:fldChar w:fldCharType="end"/>
        </w:r>
      </w:hyperlink>
    </w:p>
    <w:p>
      <w:pPr>
        <w:pStyle w:val="TOC2"/>
        <w:tabs>
          <w:tab w:val="right" w:leader="dot" w:pos="8306"/>
        </w:tabs>
      </w:pPr>
      <w:hyperlink w:anchor="_Toc14876" w:history="1">
        <w:r>
          <w:rPr>
            <w:rFonts w:ascii="仿宋" w:eastAsia="仿宋" w:hAnsi="仿宋" w:cs="仿宋" w:hint="eastAsia"/>
            <w:lang w:eastAsia="zh-CN"/>
          </w:rPr>
          <w:t>(四)、人力资源配置</w:t>
        </w:r>
        <w:r>
          <w:tab/>
        </w:r>
        <w:r>
          <w:fldChar w:fldCharType="begin"/>
        </w:r>
        <w:r>
          <w:instrText xml:space="preserve"> PAGEREF _Toc14876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41" w:history="1">
        <w:r>
          <w:rPr>
            <w:rFonts w:ascii="仿宋" w:eastAsia="仿宋" w:hAnsi="仿宋" w:cs="仿宋" w:hint="eastAsia"/>
            <w:lang w:eastAsia="zh-CN"/>
          </w:rPr>
          <w:t>十、留置针项目技术管理</w:t>
        </w:r>
        <w:r>
          <w:tab/>
        </w:r>
        <w:r>
          <w:fldChar w:fldCharType="begin"/>
        </w:r>
        <w:r>
          <w:instrText xml:space="preserve"> PAGEREF _Toc23941 \h </w:instrText>
        </w:r>
        <w:r>
          <w:fldChar w:fldCharType="separate"/>
        </w:r>
        <w:r>
          <w:t>36</w:t>
        </w:r>
        <w:r>
          <w:fldChar w:fldCharType="end"/>
        </w:r>
      </w:hyperlink>
    </w:p>
    <w:p>
      <w:pPr>
        <w:pStyle w:val="TOC2"/>
        <w:tabs>
          <w:tab w:val="right" w:leader="dot" w:pos="8306"/>
        </w:tabs>
      </w:pPr>
      <w:hyperlink w:anchor="_Toc4337" w:history="1">
        <w:r>
          <w:rPr>
            <w:rFonts w:ascii="仿宋" w:eastAsia="仿宋" w:hAnsi="仿宋" w:cs="仿宋" w:hint="eastAsia"/>
            <w:lang w:eastAsia="zh-CN"/>
          </w:rPr>
          <w:t>(一)、技术方案选用方向</w:t>
        </w:r>
        <w:r>
          <w:tab/>
        </w:r>
        <w:r>
          <w:fldChar w:fldCharType="begin"/>
        </w:r>
        <w:r>
          <w:instrText xml:space="preserve"> PAGEREF _Toc4337 \h </w:instrText>
        </w:r>
        <w:r>
          <w:fldChar w:fldCharType="separate"/>
        </w:r>
        <w:r>
          <w:t>36</w:t>
        </w:r>
        <w:r>
          <w:fldChar w:fldCharType="end"/>
        </w:r>
      </w:hyperlink>
    </w:p>
    <w:p>
      <w:pPr>
        <w:pStyle w:val="TOC2"/>
        <w:tabs>
          <w:tab w:val="right" w:leader="dot" w:pos="8306"/>
        </w:tabs>
      </w:pPr>
      <w:hyperlink w:anchor="_Toc20455" w:history="1">
        <w:r>
          <w:rPr>
            <w:rFonts w:ascii="仿宋" w:eastAsia="仿宋" w:hAnsi="仿宋" w:cs="仿宋" w:hint="eastAsia"/>
            <w:lang w:eastAsia="zh-CN"/>
          </w:rPr>
          <w:t>(二)、工艺技术方案选用原则</w:t>
        </w:r>
        <w:r>
          <w:tab/>
        </w:r>
        <w:r>
          <w:fldChar w:fldCharType="begin"/>
        </w:r>
        <w:r>
          <w:instrText xml:space="preserve"> PAGEREF _Toc20455 \h </w:instrText>
        </w:r>
        <w:r>
          <w:fldChar w:fldCharType="separate"/>
        </w:r>
        <w:r>
          <w:t>38</w:t>
        </w:r>
        <w:r>
          <w:fldChar w:fldCharType="end"/>
        </w:r>
      </w:hyperlink>
    </w:p>
    <w:p>
      <w:pPr>
        <w:pStyle w:val="TOC2"/>
        <w:tabs>
          <w:tab w:val="right" w:leader="dot" w:pos="8306"/>
        </w:tabs>
      </w:pPr>
      <w:hyperlink w:anchor="_Toc12482" w:history="1">
        <w:r>
          <w:rPr>
            <w:rFonts w:ascii="仿宋" w:eastAsia="仿宋" w:hAnsi="仿宋" w:cs="仿宋" w:hint="eastAsia"/>
            <w:lang w:eastAsia="zh-CN"/>
          </w:rPr>
          <w:t>(三)、工艺技术方案要求</w:t>
        </w:r>
        <w:r>
          <w:tab/>
        </w:r>
        <w:r>
          <w:fldChar w:fldCharType="begin"/>
        </w:r>
        <w:r>
          <w:instrText xml:space="preserve"> PAGEREF _Toc12482 \h </w:instrText>
        </w:r>
        <w:r>
          <w:fldChar w:fldCharType="separate"/>
        </w:r>
        <w:r>
          <w:t>40</w:t>
        </w:r>
        <w:r>
          <w:fldChar w:fldCharType="end"/>
        </w:r>
      </w:hyperlink>
    </w:p>
    <w:p>
      <w:pPr>
        <w:pStyle w:val="TOC1"/>
        <w:tabs>
          <w:tab w:val="right" w:leader="dot" w:pos="8306"/>
        </w:tabs>
      </w:pPr>
      <w:hyperlink w:anchor="_Toc30890" w:history="1">
        <w:r>
          <w:rPr>
            <w:rFonts w:ascii="仿宋" w:eastAsia="仿宋" w:hAnsi="仿宋" w:cs="仿宋" w:hint="eastAsia"/>
            <w:lang w:eastAsia="zh-CN"/>
          </w:rPr>
          <w:t>十一、留置针项目投资规划</w:t>
        </w:r>
        <w:r>
          <w:tab/>
        </w:r>
        <w:r>
          <w:fldChar w:fldCharType="begin"/>
        </w:r>
        <w:r>
          <w:instrText xml:space="preserve"> PAGEREF _Toc30890 \h </w:instrText>
        </w:r>
        <w:r>
          <w:fldChar w:fldCharType="separate"/>
        </w:r>
        <w:r>
          <w:t>42</w:t>
        </w:r>
        <w:r>
          <w:fldChar w:fldCharType="end"/>
        </w:r>
      </w:hyperlink>
    </w:p>
    <w:p>
      <w:pPr>
        <w:pStyle w:val="TOC2"/>
        <w:tabs>
          <w:tab w:val="right" w:leader="dot" w:pos="8306"/>
        </w:tabs>
      </w:pPr>
      <w:hyperlink w:anchor="_Toc22137" w:history="1">
        <w:r>
          <w:rPr>
            <w:rFonts w:ascii="仿宋" w:eastAsia="仿宋" w:hAnsi="仿宋" w:cs="仿宋" w:hint="eastAsia"/>
            <w:lang w:eastAsia="zh-CN"/>
          </w:rPr>
          <w:t>(一)、留置针项目总投资估算</w:t>
        </w:r>
        <w:r>
          <w:tab/>
        </w:r>
        <w:r>
          <w:fldChar w:fldCharType="begin"/>
        </w:r>
        <w:r>
          <w:instrText xml:space="preserve"> PAGEREF _Toc22137 \h </w:instrText>
        </w:r>
        <w:r>
          <w:fldChar w:fldCharType="separate"/>
        </w:r>
        <w:r>
          <w:t>42</w:t>
        </w:r>
        <w:r>
          <w:fldChar w:fldCharType="end"/>
        </w:r>
      </w:hyperlink>
    </w:p>
    <w:p>
      <w:pPr>
        <w:pStyle w:val="TOC2"/>
        <w:tabs>
          <w:tab w:val="right" w:leader="dot" w:pos="8306"/>
        </w:tabs>
      </w:pPr>
      <w:hyperlink w:anchor="_Toc32167" w:history="1">
        <w:r>
          <w:rPr>
            <w:rFonts w:ascii="仿宋" w:eastAsia="仿宋" w:hAnsi="仿宋" w:cs="仿宋" w:hint="eastAsia"/>
            <w:lang w:eastAsia="zh-CN"/>
          </w:rPr>
          <w:t>(二)、资金筹措</w:t>
        </w:r>
        <w:r>
          <w:tab/>
        </w:r>
        <w:r>
          <w:fldChar w:fldCharType="begin"/>
        </w:r>
        <w:r>
          <w:instrText xml:space="preserve"> PAGEREF _Toc32167 \h </w:instrText>
        </w:r>
        <w:r>
          <w:fldChar w:fldCharType="separate"/>
        </w:r>
        <w:r>
          <w:t>43</w:t>
        </w:r>
        <w:r>
          <w:fldChar w:fldCharType="end"/>
        </w:r>
      </w:hyperlink>
    </w:p>
    <w:p>
      <w:pPr>
        <w:pStyle w:val="TOC1"/>
        <w:tabs>
          <w:tab w:val="right" w:leader="dot" w:pos="8306"/>
        </w:tabs>
      </w:pPr>
      <w:hyperlink w:anchor="_Toc25272" w:history="1">
        <w:r>
          <w:rPr>
            <w:rFonts w:ascii="仿宋" w:eastAsia="仿宋" w:hAnsi="仿宋" w:cs="仿宋" w:hint="eastAsia"/>
            <w:lang w:eastAsia="zh-CN"/>
          </w:rPr>
          <w:t>十二、留置针项目经营效益</w:t>
        </w:r>
        <w:r>
          <w:tab/>
        </w:r>
        <w:r>
          <w:fldChar w:fldCharType="begin"/>
        </w:r>
        <w:r>
          <w:instrText xml:space="preserve"> PAGEREF _Toc25272 \h </w:instrText>
        </w:r>
        <w:r>
          <w:fldChar w:fldCharType="separate"/>
        </w:r>
        <w:r>
          <w:t>44</w:t>
        </w:r>
        <w:r>
          <w:fldChar w:fldCharType="end"/>
        </w:r>
      </w:hyperlink>
    </w:p>
    <w:p>
      <w:pPr>
        <w:pStyle w:val="TOC2"/>
        <w:tabs>
          <w:tab w:val="right" w:leader="dot" w:pos="8306"/>
        </w:tabs>
      </w:pPr>
      <w:hyperlink w:anchor="_Toc3686" w:history="1">
        <w:r>
          <w:rPr>
            <w:rFonts w:ascii="仿宋" w:eastAsia="仿宋" w:hAnsi="仿宋" w:cs="仿宋" w:hint="eastAsia"/>
            <w:lang w:eastAsia="zh-CN"/>
          </w:rPr>
          <w:t>(一)、经济评价财务测算</w:t>
        </w:r>
        <w:r>
          <w:tab/>
        </w:r>
        <w:r>
          <w:fldChar w:fldCharType="begin"/>
        </w:r>
        <w:r>
          <w:instrText xml:space="preserve"> PAGEREF _Toc3686 \h </w:instrText>
        </w:r>
        <w:r>
          <w:fldChar w:fldCharType="separate"/>
        </w:r>
        <w:r>
          <w:t>44</w:t>
        </w:r>
        <w:r>
          <w:fldChar w:fldCharType="end"/>
        </w:r>
      </w:hyperlink>
    </w:p>
    <w:p>
      <w:pPr>
        <w:pStyle w:val="TOC2"/>
        <w:tabs>
          <w:tab w:val="right" w:leader="dot" w:pos="8306"/>
        </w:tabs>
      </w:pPr>
      <w:hyperlink w:anchor="_Toc31406" w:history="1">
        <w:r>
          <w:rPr>
            <w:rFonts w:ascii="仿宋" w:eastAsia="仿宋" w:hAnsi="仿宋" w:cs="仿宋" w:hint="eastAsia"/>
            <w:lang w:eastAsia="zh-CN"/>
          </w:rPr>
          <w:t>(二)、留置针项目盈利能力分析</w:t>
        </w:r>
        <w:r>
          <w:tab/>
        </w:r>
        <w:r>
          <w:fldChar w:fldCharType="begin"/>
        </w:r>
        <w:r>
          <w:instrText xml:space="preserve"> PAGEREF _Toc31406 \h </w:instrText>
        </w:r>
        <w:r>
          <w:fldChar w:fldCharType="separate"/>
        </w:r>
        <w:r>
          <w:t>45</w:t>
        </w:r>
        <w:r>
          <w:fldChar w:fldCharType="end"/>
        </w:r>
      </w:hyperlink>
    </w:p>
    <w:p>
      <w:pPr>
        <w:pStyle w:val="TOC1"/>
        <w:tabs>
          <w:tab w:val="right" w:leader="dot" w:pos="8306"/>
        </w:tabs>
      </w:pPr>
      <w:hyperlink w:anchor="_Toc10256" w:history="1">
        <w:r>
          <w:rPr>
            <w:rFonts w:ascii="仿宋" w:eastAsia="仿宋" w:hAnsi="仿宋" w:cs="仿宋" w:hint="eastAsia"/>
            <w:lang w:eastAsia="zh-CN"/>
          </w:rPr>
          <w:t>十三、营销与推广策略</w:t>
        </w:r>
        <w:r>
          <w:tab/>
        </w:r>
        <w:r>
          <w:fldChar w:fldCharType="begin"/>
        </w:r>
        <w:r>
          <w:instrText xml:space="preserve"> PAGEREF _Toc10256 \h </w:instrText>
        </w:r>
        <w:r>
          <w:fldChar w:fldCharType="separate"/>
        </w:r>
        <w:r>
          <w:t>46</w:t>
        </w:r>
        <w:r>
          <w:fldChar w:fldCharType="end"/>
        </w:r>
      </w:hyperlink>
    </w:p>
    <w:p>
      <w:pPr>
        <w:pStyle w:val="TOC2"/>
        <w:tabs>
          <w:tab w:val="right" w:leader="dot" w:pos="8306"/>
        </w:tabs>
      </w:pPr>
      <w:hyperlink w:anchor="_Toc18606" w:history="1">
        <w:r>
          <w:rPr>
            <w:rFonts w:ascii="仿宋" w:eastAsia="仿宋" w:hAnsi="仿宋" w:cs="仿宋" w:hint="eastAsia"/>
            <w:lang w:eastAsia="zh-CN"/>
          </w:rPr>
          <w:t>(一)、产品/服务定位与特点</w:t>
        </w:r>
        <w:r>
          <w:tab/>
        </w:r>
        <w:r>
          <w:fldChar w:fldCharType="begin"/>
        </w:r>
        <w:r>
          <w:instrText xml:space="preserve"> PAGEREF _Toc18606 \h </w:instrText>
        </w:r>
        <w:r>
          <w:fldChar w:fldCharType="separate"/>
        </w:r>
        <w:r>
          <w:t>46</w:t>
        </w:r>
        <w:r>
          <w:fldChar w:fldCharType="end"/>
        </w:r>
      </w:hyperlink>
    </w:p>
    <w:p>
      <w:pPr>
        <w:pStyle w:val="TOC2"/>
        <w:tabs>
          <w:tab w:val="right" w:leader="dot" w:pos="8306"/>
        </w:tabs>
      </w:pPr>
      <w:hyperlink w:anchor="_Toc11830" w:history="1">
        <w:r>
          <w:rPr>
            <w:rFonts w:ascii="仿宋" w:eastAsia="仿宋" w:hAnsi="仿宋" w:cs="仿宋" w:hint="eastAsia"/>
            <w:lang w:eastAsia="zh-CN"/>
          </w:rPr>
          <w:t>(二)、市场定位与竞争分析</w:t>
        </w:r>
        <w:r>
          <w:tab/>
        </w:r>
        <w:r>
          <w:fldChar w:fldCharType="begin"/>
        </w:r>
        <w:r>
          <w:instrText xml:space="preserve"> PAGEREF _Toc11830 \h </w:instrText>
        </w:r>
        <w:r>
          <w:fldChar w:fldCharType="separate"/>
        </w:r>
        <w:r>
          <w:t>47</w:t>
        </w:r>
        <w:r>
          <w:fldChar w:fldCharType="end"/>
        </w:r>
      </w:hyperlink>
    </w:p>
    <w:p>
      <w:pPr>
        <w:pStyle w:val="TOC2"/>
        <w:tabs>
          <w:tab w:val="right" w:leader="dot" w:pos="8306"/>
        </w:tabs>
      </w:pPr>
      <w:hyperlink w:anchor="_Toc8809" w:history="1">
        <w:r>
          <w:rPr>
            <w:rFonts w:ascii="仿宋" w:eastAsia="仿宋" w:hAnsi="仿宋" w:cs="仿宋" w:hint="eastAsia"/>
            <w:lang w:eastAsia="zh-CN"/>
          </w:rPr>
          <w:t>(三)、营销渠道与策略</w:t>
        </w:r>
        <w:r>
          <w:tab/>
        </w:r>
        <w:r>
          <w:fldChar w:fldCharType="begin"/>
        </w:r>
        <w:r>
          <w:instrText xml:space="preserve"> PAGEREF _Toc8809 \h </w:instrText>
        </w:r>
        <w:r>
          <w:fldChar w:fldCharType="separate"/>
        </w:r>
        <w:r>
          <w:t>49</w:t>
        </w:r>
        <w:r>
          <w:fldChar w:fldCharType="end"/>
        </w:r>
      </w:hyperlink>
    </w:p>
    <w:p>
      <w:pPr>
        <w:pStyle w:val="TOC2"/>
        <w:tabs>
          <w:tab w:val="right" w:leader="dot" w:pos="8306"/>
        </w:tabs>
      </w:pPr>
      <w:hyperlink w:anchor="_Toc9890" w:history="1">
        <w:r>
          <w:rPr>
            <w:rFonts w:ascii="仿宋" w:eastAsia="仿宋" w:hAnsi="仿宋" w:cs="仿宋" w:hint="eastAsia"/>
            <w:lang w:eastAsia="zh-CN"/>
          </w:rPr>
          <w:t>(四)、推广与宣传活动</w:t>
        </w:r>
        <w:r>
          <w:tab/>
        </w:r>
        <w:r>
          <w:fldChar w:fldCharType="begin"/>
        </w:r>
        <w:r>
          <w:instrText xml:space="preserve"> PAGEREF _Toc9890 \h </w:instrText>
        </w:r>
        <w:r>
          <w:fldChar w:fldCharType="separate"/>
        </w:r>
        <w:r>
          <w:t>50</w:t>
        </w:r>
        <w:r>
          <w:fldChar w:fldCharType="end"/>
        </w:r>
      </w:hyperlink>
    </w:p>
    <w:p>
      <w:pPr>
        <w:pStyle w:val="TOC1"/>
        <w:tabs>
          <w:tab w:val="right" w:leader="dot" w:pos="8306"/>
        </w:tabs>
      </w:pPr>
      <w:hyperlink w:anchor="_Toc18929" w:history="1">
        <w:r>
          <w:rPr>
            <w:rFonts w:ascii="仿宋" w:eastAsia="仿宋" w:hAnsi="仿宋" w:cs="仿宋" w:hint="eastAsia"/>
            <w:lang w:eastAsia="zh-CN"/>
          </w:rPr>
          <w:t>十四、供应链管理</w:t>
        </w:r>
        <w:r>
          <w:tab/>
        </w:r>
        <w:r>
          <w:fldChar w:fldCharType="begin"/>
        </w:r>
        <w:r>
          <w:instrText xml:space="preserve"> PAGEREF _Toc18929 \h </w:instrText>
        </w:r>
        <w:r>
          <w:fldChar w:fldCharType="separate"/>
        </w:r>
        <w:r>
          <w:t>55</w:t>
        </w:r>
        <w:r>
          <w:fldChar w:fldCharType="end"/>
        </w:r>
      </w:hyperlink>
    </w:p>
    <w:p>
      <w:pPr>
        <w:pStyle w:val="TOC2"/>
        <w:tabs>
          <w:tab w:val="right" w:leader="dot" w:pos="8306"/>
        </w:tabs>
      </w:pPr>
      <w:hyperlink w:anchor="_Toc6340" w:history="1">
        <w:r>
          <w:rPr>
            <w:rFonts w:ascii="仿宋" w:eastAsia="仿宋" w:hAnsi="仿宋" w:cs="仿宋" w:hint="eastAsia"/>
            <w:lang w:eastAsia="zh-CN"/>
          </w:rPr>
          <w:t>(一)、供应链战略规划</w:t>
        </w:r>
        <w:r>
          <w:tab/>
        </w:r>
        <w:r>
          <w:fldChar w:fldCharType="begin"/>
        </w:r>
        <w:r>
          <w:instrText xml:space="preserve"> PAGEREF _Toc6340 \h </w:instrText>
        </w:r>
        <w:r>
          <w:fldChar w:fldCharType="separate"/>
        </w:r>
        <w:r>
          <w:t>55</w:t>
        </w:r>
        <w:r>
          <w:fldChar w:fldCharType="end"/>
        </w:r>
      </w:hyperlink>
    </w:p>
    <w:p>
      <w:pPr>
        <w:pStyle w:val="TOC2"/>
        <w:tabs>
          <w:tab w:val="right" w:leader="dot" w:pos="8306"/>
        </w:tabs>
      </w:pPr>
      <w:hyperlink w:anchor="_Toc26618" w:history="1">
        <w:r>
          <w:rPr>
            <w:rFonts w:ascii="仿宋" w:eastAsia="仿宋" w:hAnsi="仿宋" w:cs="仿宋" w:hint="eastAsia"/>
            <w:lang w:eastAsia="zh-CN"/>
          </w:rPr>
          <w:t>(二)、供应商选择与合作</w:t>
        </w:r>
        <w:r>
          <w:tab/>
        </w:r>
        <w:r>
          <w:fldChar w:fldCharType="begin"/>
        </w:r>
        <w:r>
          <w:instrText xml:space="preserve"> PAGEREF _Toc26618 \h </w:instrText>
        </w:r>
        <w:r>
          <w:fldChar w:fldCharType="separate"/>
        </w:r>
        <w:r>
          <w:t>57</w:t>
        </w:r>
        <w:r>
          <w:fldChar w:fldCharType="end"/>
        </w:r>
      </w:hyperlink>
    </w:p>
    <w:p>
      <w:pPr>
        <w:pStyle w:val="TOC2"/>
        <w:tabs>
          <w:tab w:val="right" w:leader="dot" w:pos="8306"/>
        </w:tabs>
      </w:pPr>
      <w:hyperlink w:anchor="_Toc21886" w:history="1">
        <w:r>
          <w:rPr>
            <w:rFonts w:ascii="仿宋" w:eastAsia="仿宋" w:hAnsi="仿宋" w:cs="仿宋" w:hint="eastAsia"/>
            <w:lang w:eastAsia="zh-CN"/>
          </w:rPr>
          <w:t>(三)、物流与库存管理</w:t>
        </w:r>
        <w:r>
          <w:tab/>
        </w:r>
        <w:r>
          <w:fldChar w:fldCharType="begin"/>
        </w:r>
        <w:r>
          <w:instrText xml:space="preserve"> PAGEREF _Toc21886 \h </w:instrText>
        </w:r>
        <w:r>
          <w:fldChar w:fldCharType="separate"/>
        </w:r>
        <w:r>
          <w:t>58</w:t>
        </w:r>
        <w:r>
          <w:fldChar w:fldCharType="end"/>
        </w:r>
      </w:hyperlink>
    </w:p>
    <w:p>
      <w:pPr>
        <w:pStyle w:val="TOC1"/>
        <w:tabs>
          <w:tab w:val="right" w:leader="dot" w:pos="8306"/>
        </w:tabs>
      </w:pPr>
      <w:hyperlink w:anchor="_Toc4333" w:history="1">
        <w:r>
          <w:rPr>
            <w:rFonts w:ascii="仿宋" w:eastAsia="仿宋" w:hAnsi="仿宋" w:cs="仿宋" w:hint="eastAsia"/>
            <w:lang w:eastAsia="zh-CN"/>
          </w:rPr>
          <w:t>十五、风险识别与分类</w:t>
        </w:r>
        <w:r>
          <w:tab/>
        </w:r>
        <w:r>
          <w:fldChar w:fldCharType="begin"/>
        </w:r>
        <w:r>
          <w:instrText xml:space="preserve"> PAGEREF _Toc4333 \h </w:instrText>
        </w:r>
        <w:r>
          <w:fldChar w:fldCharType="separate"/>
        </w:r>
        <w:r>
          <w:t>59</w:t>
        </w:r>
        <w:r>
          <w:fldChar w:fldCharType="end"/>
        </w:r>
      </w:hyperlink>
    </w:p>
    <w:p>
      <w:pPr>
        <w:pStyle w:val="TOC2"/>
        <w:tabs>
          <w:tab w:val="right" w:leader="dot" w:pos="8306"/>
        </w:tabs>
      </w:pPr>
      <w:hyperlink w:anchor="_Toc21085" w:history="1">
        <w:r>
          <w:rPr>
            <w:rFonts w:ascii="仿宋" w:eastAsia="仿宋" w:hAnsi="仿宋" w:cs="仿宋" w:hint="eastAsia"/>
            <w:lang w:eastAsia="zh-CN"/>
          </w:rPr>
          <w:t>(一)、风险识别</w:t>
        </w:r>
        <w:r>
          <w:tab/>
        </w:r>
        <w:r>
          <w:fldChar w:fldCharType="begin"/>
        </w:r>
        <w:r>
          <w:instrText xml:space="preserve"> PAGEREF _Toc21085 \h </w:instrText>
        </w:r>
        <w:r>
          <w:fldChar w:fldCharType="separate"/>
        </w:r>
        <w:r>
          <w:t>59</w:t>
        </w:r>
        <w:r>
          <w:fldChar w:fldCharType="end"/>
        </w:r>
      </w:hyperlink>
    </w:p>
    <w:p>
      <w:pPr>
        <w:pStyle w:val="TOC2"/>
        <w:tabs>
          <w:tab w:val="right" w:leader="dot" w:pos="8306"/>
        </w:tabs>
      </w:pPr>
      <w:hyperlink w:anchor="_Toc29641" w:history="1">
        <w:r>
          <w:rPr>
            <w:rFonts w:ascii="仿宋" w:eastAsia="仿宋" w:hAnsi="仿宋" w:cs="仿宋" w:hint="eastAsia"/>
            <w:lang w:eastAsia="zh-CN"/>
          </w:rPr>
          <w:t>(二)、风险分类</w:t>
        </w:r>
        <w:r>
          <w:tab/>
        </w:r>
        <w:r>
          <w:fldChar w:fldCharType="begin"/>
        </w:r>
        <w:r>
          <w:instrText xml:space="preserve"> PAGEREF _Toc29641 \h </w:instrText>
        </w:r>
        <w:r>
          <w:fldChar w:fldCharType="separate"/>
        </w:r>
        <w:r>
          <w:t>60</w:t>
        </w:r>
        <w:r>
          <w:fldChar w:fldCharType="end"/>
        </w:r>
      </w:hyperlink>
    </w:p>
    <w:p>
      <w:pPr>
        <w:pStyle w:val="TOC1"/>
        <w:tabs>
          <w:tab w:val="right" w:leader="dot" w:pos="8306"/>
        </w:tabs>
      </w:pPr>
      <w:hyperlink w:anchor="_Toc23419" w:history="1">
        <w:r>
          <w:rPr>
            <w:rFonts w:ascii="仿宋" w:eastAsia="仿宋" w:hAnsi="仿宋" w:cs="仿宋" w:hint="eastAsia"/>
            <w:lang w:eastAsia="zh-CN"/>
          </w:rPr>
          <w:t>十六、留置针项目治理与监督</w:t>
        </w:r>
        <w:r>
          <w:tab/>
        </w:r>
        <w:r>
          <w:fldChar w:fldCharType="begin"/>
        </w:r>
        <w:r>
          <w:instrText xml:space="preserve"> PAGEREF _Toc23419 \h </w:instrText>
        </w:r>
        <w:r>
          <w:fldChar w:fldCharType="separate"/>
        </w:r>
        <w:r>
          <w:t>62</w:t>
        </w:r>
        <w:r>
          <w:fldChar w:fldCharType="end"/>
        </w:r>
      </w:hyperlink>
    </w:p>
    <w:p>
      <w:pPr>
        <w:pStyle w:val="TOC2"/>
        <w:tabs>
          <w:tab w:val="right" w:leader="dot" w:pos="8306"/>
        </w:tabs>
      </w:pPr>
      <w:hyperlink w:anchor="_Toc2288" w:history="1">
        <w:r>
          <w:rPr>
            <w:rFonts w:ascii="仿宋" w:eastAsia="仿宋" w:hAnsi="仿宋" w:cs="仿宋" w:hint="eastAsia"/>
            <w:lang w:eastAsia="zh-CN"/>
          </w:rPr>
          <w:t>(一)、留置针项目治理结构</w:t>
        </w:r>
        <w:r>
          <w:tab/>
        </w:r>
        <w:r>
          <w:fldChar w:fldCharType="begin"/>
        </w:r>
        <w:r>
          <w:instrText xml:space="preserve"> PAGEREF _Toc2288 \h </w:instrText>
        </w:r>
        <w:r>
          <w:fldChar w:fldCharType="separate"/>
        </w:r>
        <w:r>
          <w:t>62</w:t>
        </w:r>
        <w:r>
          <w:fldChar w:fldCharType="end"/>
        </w:r>
      </w:hyperlink>
    </w:p>
    <w:p>
      <w:pPr>
        <w:pStyle w:val="TOC2"/>
        <w:tabs>
          <w:tab w:val="right" w:leader="dot" w:pos="8306"/>
        </w:tabs>
      </w:pPr>
      <w:hyperlink w:anchor="_Toc14757" w:history="1">
        <w:r>
          <w:rPr>
            <w:rFonts w:ascii="仿宋" w:eastAsia="仿宋" w:hAnsi="仿宋" w:cs="仿宋" w:hint="eastAsia"/>
            <w:lang w:eastAsia="zh-CN"/>
          </w:rPr>
          <w:t>(二)、监督与审计</w:t>
        </w:r>
        <w:r>
          <w:tab/>
        </w:r>
        <w:r>
          <w:fldChar w:fldCharType="begin"/>
        </w:r>
        <w:r>
          <w:instrText xml:space="preserve"> PAGEREF _Toc14757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770"/>
      <w:r>
        <w:rPr>
          <w:rFonts w:ascii="仿宋" w:eastAsia="仿宋" w:hAnsi="仿宋" w:cs="仿宋" w:hint="eastAsia"/>
          <w:sz w:val="28"/>
          <w:lang w:eastAsia="zh-CN"/>
        </w:rPr>
        <w:t>一、留置针项目文档管理</w:t>
      </w:r>
      <w:bookmarkEnd w:id="2"/>
    </w:p>
    <w:p>
      <w:pPr>
        <w:pStyle w:val="Heading2"/>
        <w:rPr>
          <w:rFonts w:ascii="仿宋" w:eastAsia="仿宋" w:hAnsi="仿宋" w:cs="仿宋" w:hint="eastAsia"/>
          <w:lang w:eastAsia="zh-CN"/>
        </w:rPr>
      </w:pPr>
      <w:bookmarkStart w:id="3" w:name="_Toc2336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留置针项目高度重视文档的质量和准确性，以支持留置针项目的各项活动和决策。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留置针项目文档的编制始于留置针项目计划的初期，我们制定了详细的文档编制计划，明确了每个文档的内容、格式和编写责任人。在留置针项目启动阶段，我们首先编制了留置针项目章程，明确定义了留置针项目的目标、范围、风险等关键要素。随后，留置针项目团队根据计划陆续编制了需求文档、设计文档、测试文档等各类文档，确保留置针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留置针项目管理中的重要环节，旨在确保留置针项目文档符合质量标准和留置针项目需求。在留置针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除了内部审查，我们还进行了外部审查，邀请留置针项目相关利益方和专业领域的专家对文档进行独立审查。这有助于获取更全面、客观的反馈，确保留置针项目文档不仅符合内部标准，也满足外部需求。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留置针项目在文档编制与审查方面建立了严格的管理机制，通过规范的流程和多维度的审查，确保留置针项目文档的质量、准确性和可靠性，为留置针项目的顺利推进提供了有力支持。</w:t>
      </w:r>
    </w:p>
    <w:p>
      <w:pPr>
        <w:pStyle w:val="Heading2"/>
        <w:ind w:firstLine="560" w:firstLineChars="200"/>
        <w:rPr>
          <w:rFonts w:ascii="仿宋" w:eastAsia="仿宋" w:hAnsi="仿宋" w:cs="仿宋" w:hint="eastAsia"/>
          <w:sz w:val="28"/>
          <w:lang w:eastAsia="zh-CN"/>
        </w:rPr>
      </w:pPr>
      <w:bookmarkStart w:id="4" w:name="_Toc407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在留置针项目中，我们致力于优化文档发布与分发过程，以确保信息的高效传递和团队间协作的顺畅进行。以下是我们采取的关键优化策略：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我们通过多渠道发布文档，包括电子邮件、留置针项目管理平台、内部网站等，以满足不同团队成员的偏好和需求。多渠道发布确保了信息的全面覆盖。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我们采用了精细的权限控制，确保只有授权人员可以访问敏感信息。这种安全措施保护了留置针项目文档的机密性，防止了未经授权的信息泄露。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492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文档存档与归档是留置针项目生命周期中一个至关重要的环节，直接关系到留置针项目信息的长期保存和历史记录的完整性。在留置针项目中，我们实施了一系列有效的文档存档与归档管理策略：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1379"/>
      <w:r>
        <w:rPr>
          <w:rFonts w:ascii="仿宋" w:eastAsia="仿宋" w:hAnsi="仿宋" w:cs="仿宋" w:hint="eastAsia"/>
          <w:sz w:val="28"/>
          <w:lang w:eastAsia="zh-CN"/>
        </w:rPr>
        <w:t>二、留置针项目土建工程</w:t>
      </w:r>
      <w:bookmarkEnd w:id="6"/>
    </w:p>
    <w:p>
      <w:pPr>
        <w:pStyle w:val="Heading2"/>
        <w:rPr>
          <w:rFonts w:ascii="仿宋" w:eastAsia="仿宋" w:hAnsi="仿宋" w:cs="仿宋" w:hint="eastAsia"/>
          <w:lang w:eastAsia="zh-CN"/>
        </w:rPr>
      </w:pPr>
      <w:bookmarkStart w:id="7" w:name="_Toc915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在留置针项目的建筑工程设计中，我们将秉承一系列重要的设计原则，以确保留置针项目建筑在功能、美观、可持续性等方面达到最佳效果。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首要原则是确保建筑的功能性得到最大化的发挥。我们将充分理解留置针项目的实际需求，合理布局各个功能区域，保证建筑在满足业务需求的同时，提供高效的工作环境。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在建筑设计中，我们将综合考虑建设和运营成本。通过精细的经济效益分析，确保设计方案在高效利用资源的同时，对留置针项目的长期盈利能力有积极的贡献。</w:t>
      </w:r>
    </w:p>
    <w:p>
      <w:pPr>
        <w:pStyle w:val="Heading2"/>
        <w:ind w:firstLine="560" w:firstLineChars="200"/>
        <w:rPr>
          <w:rFonts w:ascii="仿宋" w:eastAsia="仿宋" w:hAnsi="仿宋" w:cs="仿宋" w:hint="eastAsia"/>
          <w:sz w:val="28"/>
          <w:lang w:eastAsia="zh-CN"/>
        </w:rPr>
      </w:pPr>
      <w:bookmarkStart w:id="8" w:name="_Toc1215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留置针项目的土建工程设计中，我们将精准设定设计年限，结合留置针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留置针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48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留置针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留置针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留置针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737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本期工程留置针项目预计总建筑面积XXX平方米，其中：计容建筑面积XXX平方米，计划建筑工程投资XX万元，占留置针项目总投资的XX%。</w:t>
      </w:r>
    </w:p>
    <w:p>
      <w:pPr>
        <w:pStyle w:val="Heading1"/>
        <w:ind w:firstLine="560" w:firstLineChars="200"/>
        <w:rPr>
          <w:rFonts w:ascii="仿宋" w:eastAsia="仿宋" w:hAnsi="仿宋" w:cs="仿宋" w:hint="eastAsia"/>
          <w:sz w:val="28"/>
          <w:lang w:eastAsia="zh-CN"/>
        </w:rPr>
      </w:pPr>
      <w:bookmarkStart w:id="11" w:name="_Toc17759"/>
      <w:r>
        <w:rPr>
          <w:rFonts w:ascii="仿宋" w:eastAsia="仿宋" w:hAnsi="仿宋" w:cs="仿宋" w:hint="eastAsia"/>
          <w:sz w:val="28"/>
          <w:lang w:eastAsia="zh-CN"/>
        </w:rPr>
        <w:t>三、留置针项目绩效评估</w:t>
      </w:r>
      <w:bookmarkEnd w:id="11"/>
    </w:p>
    <w:p>
      <w:pPr>
        <w:pStyle w:val="Heading2"/>
        <w:rPr>
          <w:rFonts w:ascii="仿宋" w:eastAsia="仿宋" w:hAnsi="仿宋" w:cs="仿宋" w:hint="eastAsia"/>
          <w:lang w:eastAsia="zh-CN"/>
        </w:rPr>
      </w:pPr>
      <w:bookmarkStart w:id="12" w:name="_Toc478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在留置针项目中，我们设计了一套全面的绩效评估指标，以确保留置针项目的可控和成功交付。这些指标跨足留置针项目目标、成本、进度和质量等多个维度，为我们提供了全面洞察留置针项目的健康状况。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留置针项目目标达成率是我们关注的首要指标。我们设定了明确的目标，并通过定期监测和评估，迅速发现并应对潜在的目标偏差。这为留置针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成本绩效是另一个核心关注点。通过实际成本与预算成本的对比分析，我们深入了解成本差异的原因，及时调整资源分配，保持留置针项目在经济效益方面的合理水平。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留置针项目进度作为关键的绩效指标之一，得到了精心的关注。我们制定了详细的留置针项目进度计划，并设立了进度符合度指标，确保实际进度与计划进度保持一致。这使我们能够快速发现和解决潜在的进度问题，保持留置针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留置针项目绩效的不可或缺的一环。我们引入了一系列的质量标准和客户满意度指标，以确保留置针项目交付的成果在质量上达到或超越预期水平。通过持续监测这些指标，我们努力提升留置针项目整体质量水平，为留置针项目的成功交付提供有力保障。通过这些科学且全面的绩效评估，我们能够更好地引导留置针项目的持续改进，确保留置针项目目标的顺利达成。</w:t>
      </w:r>
    </w:p>
    <w:p>
      <w:pPr>
        <w:pStyle w:val="Heading2"/>
        <w:ind w:firstLine="560" w:firstLineChars="200"/>
        <w:rPr>
          <w:rFonts w:ascii="仿宋" w:eastAsia="仿宋" w:hAnsi="仿宋" w:cs="仿宋" w:hint="eastAsia"/>
          <w:sz w:val="28"/>
          <w:lang w:eastAsia="zh-CN"/>
        </w:rPr>
      </w:pPr>
      <w:bookmarkStart w:id="13" w:name="_Toc2617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绩效评估是留置针项目中的关键环节，为确保留置针项目达到预期目标，我们采用了多层次、多维度的绩效评估方法。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留置针项目的战略目标对齐，确保每个决策和行动都与留置针项目整体目标保持一致。团队会定期召开战略对齐会议，审视当前工作与留置针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留置针项目进度、质量、成本和风险等方面。这些指标通过数据收集和分析，为留置针项目管理团队提供了客观的评估依据。例如，我们通过留置针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绩效评估不仅仅停留在留置针项目内部，还考虑了留置针项目对外部环境的影响。我们定期进行干系人满意度调查，以了解各利益相关方对留置针项目的期望和满意度，并及时做出调整。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这种多层次、多角度的绩效评估方法，使得我们能够全面了解留置针项目的运行状态，及时做出调整，确保留置针项目在不断变化的环境中保持稳健前行。</w:t>
      </w:r>
    </w:p>
    <w:p>
      <w:pPr>
        <w:pStyle w:val="Heading2"/>
        <w:ind w:firstLine="560" w:firstLineChars="200"/>
        <w:rPr>
          <w:rFonts w:ascii="仿宋" w:eastAsia="仿宋" w:hAnsi="仿宋" w:cs="仿宋" w:hint="eastAsia"/>
          <w:sz w:val="28"/>
          <w:lang w:eastAsia="zh-CN"/>
        </w:rPr>
      </w:pPr>
      <w:bookmarkStart w:id="14" w:name="_Toc120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为了确保留置针项目的有效管理和不断优化，我们采用了精心设计的绩效评估周期。这个周期旨在实现灵活、实时和全面的评估，以适应留置针项目执行中的各种挑战。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留置针项目的不同需求，分为短期、中期和长期。短期评估关注每个迭代或工作周期，以及时发现和解决当前任务中的问题。中期评估涵盖几个迭代，深入了解整体留置针项目的趋势和性能。长期评估则着眼于整个留置针项目阶段，确保留置针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留置针项目管理工具和协作平台，团队成员能够随时更新和分享留置针项目数据。这种实时性的反馈机制使我们能够及时察觉潜在问题，快速调整，保持留置针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留置针项目的决策制定密不可分。每个周期的留置针项目回顾会议成为集体总结经验、识别问题深层次原因并找到创新解决方案的平台。这种定期的反思与调整机制使留置针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5016"/>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3586"/>
      <w:r>
        <w:rPr>
          <w:rFonts w:ascii="仿宋" w:eastAsia="仿宋" w:hAnsi="仿宋" w:cs="仿宋" w:hint="eastAsia"/>
          <w:lang w:eastAsia="zh-CN"/>
        </w:rPr>
        <w:t>(一)、留置针行业分析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留置针行业一直以来都是市场的关注焦点。行业内的发展趋势、竞争态势以及潜在机会都对留置针项目的推进产生深远的影响。通过深入研究行业的整体概貌，我们将更好地理解行业的核心特征，为留置针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留置针行业，技术一直是推动创新和发展的关键因素。我们将对当前技术趋势进行详尽分析，包括但不限于人工智能、大数据应用、先进制造技术等。这有助于留置针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留置针项目成功的基础。我们将对主要竞争对手进行深入研究，包括其市场份额、产品特点、市场定位等。通过全面了解竞争对手的优势和劣势，留置针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0962"/>
      <w:r>
        <w:rPr>
          <w:rFonts w:ascii="仿宋" w:eastAsia="仿宋" w:hAnsi="仿宋" w:cs="仿宋" w:hint="eastAsia"/>
          <w:sz w:val="28"/>
          <w:lang w:eastAsia="zh-CN"/>
        </w:rPr>
        <w:t>(二)、留置针市场分析预测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通过对市场规模的深入调研，我们将预测留置针市场未来的增长趋势。这包括市场的整体规模、各细分领域的发展趋势等。留置针项目可以根据市场的扩张速度和潜在机会，制定更符合市场需求的发展策略。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了解消费者的需求是市场分析的核心。我们将通过调查研究，深入挖掘目标消费者的需求特点、购买习惯以及对产品和服务的期望。这有助于留置针项目更好地定位目标市场，提供更符合消费者期待的解决方案。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留置针项目实施过程中需要充分考虑的因素。我们将对市场风险进行全面评估，包括但不限于政策法规风险、市场竞争风险、技术变革风险等。通过对潜在风险的深入分析，留置针项目可以制定相应的风险缓解策略，降低不确定性对留置针项目的影响。</w:t>
      </w:r>
    </w:p>
    <w:p>
      <w:pPr>
        <w:pStyle w:val="Heading1"/>
        <w:ind w:firstLine="560" w:firstLineChars="200"/>
        <w:rPr>
          <w:rFonts w:ascii="仿宋" w:eastAsia="仿宋" w:hAnsi="仿宋" w:cs="仿宋" w:hint="eastAsia"/>
          <w:sz w:val="28"/>
          <w:lang w:eastAsia="zh-CN"/>
        </w:rPr>
      </w:pPr>
      <w:bookmarkStart w:id="18" w:name="_Toc31705"/>
      <w:r>
        <w:rPr>
          <w:rFonts w:ascii="仿宋" w:eastAsia="仿宋" w:hAnsi="仿宋" w:cs="仿宋" w:hint="eastAsia"/>
          <w:sz w:val="28"/>
          <w:lang w:eastAsia="zh-CN"/>
        </w:rPr>
        <w:t>五、留置针项目可持续发展</w:t>
      </w:r>
      <w:bookmarkEnd w:id="18"/>
    </w:p>
    <w:p>
      <w:pPr>
        <w:pStyle w:val="Heading2"/>
        <w:rPr>
          <w:rFonts w:ascii="仿宋" w:eastAsia="仿宋" w:hAnsi="仿宋" w:cs="仿宋" w:hint="eastAsia"/>
          <w:lang w:eastAsia="zh-CN"/>
        </w:rPr>
      </w:pPr>
      <w:bookmarkStart w:id="19" w:name="_Toc4073"/>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留置针项目中，留置针项目团队着眼于未来，明确了可持续发展的战略方向。制定的具体可持续发展目标包括降低资源使用、采用环保技术、最大化社会效益等。这一步骤不仅有助于留置针项目在环保和社会责任方面达到最高标准，也为未来提供了明确的指引，确保留置针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可持续实践的融入留置针项目管理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留置针项目管理周期。从留置针项目规划开始，留置针项目团队就考虑了环境和社会的因素。在执行阶段，留置针项目团队积极推动绿色技术的应用，优化资源利用。此外，关注员工的社会责任，通过培训和沟通活动提高员工对可持续发展的认知，使他们能够在日常工作中践行可持续实践。这些举措不仅为留置针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437"/>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扎根于留置针项目的可持续发展理念，我们深信环保与社会责任是留置针项目成功的关键支柱。在留置针项目的每一步，我们都致力于通过创新和实践，履行对环境和社会的坚定责任。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留置针项目团队通过引入先进的环保技术、建立高效的废物处理系统以及推动能源节约措施，积极履行环保责任。定期的环保监测和评估确保留置针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留置针项目不仅致力于自身可持续发展，还注重对社会的回馈。通过支持社区留置针项目、参与慈善事业、提供培训机会等方式，留置针项目积极履行社会责任。与当地社区建立积极互动，关注员工的工作与生活平衡，以及员工的身心健康，是留置针项目在社会责任层面的关键举措。这样的实践不仅增强了留置针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13894"/>
      <w:r>
        <w:rPr>
          <w:rFonts w:ascii="仿宋" w:eastAsia="仿宋" w:hAnsi="仿宋" w:cs="仿宋" w:hint="eastAsia"/>
          <w:sz w:val="28"/>
          <w:lang w:eastAsia="zh-CN"/>
        </w:rPr>
        <w:t>六、留置针项目建设背景及必要性分析</w:t>
      </w:r>
      <w:bookmarkEnd w:id="21"/>
    </w:p>
    <w:p>
      <w:pPr>
        <w:pStyle w:val="Heading2"/>
        <w:rPr>
          <w:rFonts w:ascii="仿宋" w:eastAsia="仿宋" w:hAnsi="仿宋" w:cs="仿宋" w:hint="eastAsia"/>
          <w:lang w:eastAsia="zh-CN"/>
        </w:rPr>
      </w:pPr>
      <w:bookmarkStart w:id="22" w:name="_Toc14503"/>
      <w:r>
        <w:rPr>
          <w:rFonts w:ascii="仿宋" w:eastAsia="仿宋" w:hAnsi="仿宋" w:cs="仿宋" w:hint="eastAsia"/>
          <w:lang w:eastAsia="zh-CN"/>
        </w:rPr>
        <w:t>(一)、留置针项目背景分析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留置针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留置针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我们的背景分析将深入挖掘当前行业的发展趋势，通过对竞争态势的全面审视，找到留置针项目在这个潮流中的定位。同时，我们将关注行业内涌现的新兴机遇，以便留置针项目更好地融入行业发展的潮流中。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https://d.book118.com/336214042053010041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留置针项目规划设计蓝图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482B7F"/>
    <w:rsid w:val="23482B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6214042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2024-01-16T09:08:00Z</dcterms:created>
  <dcterms:modified xsi:type="dcterms:W3CDTF">2024-01-16T09:08:55Z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F0B9F741E04D4BCE843D23DB4FB5A932_11</vt:lpwstr>
  </property>
  <property fmtid="{D5CDD505-2E9C-101B-9397-08002B2CF9AE}" pid="3" name="KSOProductBuildVer">
    <vt:lpwstr>2052-12.1.0.16120</vt:lpwstr>
  </property>
</Properties>
</file>