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气象仪器项目构思建设方案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42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_Toc16427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5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_Toc21259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_Toc15585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_Toc15281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_Toc24383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_Toc21960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_Toc19201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47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_Toc11147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_Toc10552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_Toc29315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_Toc12063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_Toc20868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12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_Toc15512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4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_Toc13254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2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_Toc22382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_Toc31117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_Toc12758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_Toc6970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_Toc7619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_Toc14781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72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_Toc7172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_Toc12222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_Toc27987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_Toc4349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19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_Toc31919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_Toc12726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_Toc30141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_Toc24069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9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_Toc12039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_Toc27045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_Toc3915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_Toc17031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_Toc3647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3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_Toc17663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28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_Toc13428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_Toc18089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_Toc23351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_Toc13624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78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_Toc13478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_Toc20665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1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_Toc9561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13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_Toc1313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_Toc1091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_Toc17692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_Toc15041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_Toc6260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46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_Toc19946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_Toc25224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4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_Toc25504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_Toc18861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87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_Toc10487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_Toc11892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_Toc27874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_Toc23068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77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_Toc6477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_Toc1484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_Toc17934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97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_Toc10297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_Toc15443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_Toc9704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34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_Toc13934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_Toc8247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_Toc18236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31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_Toc16831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_Toc28017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_Toc6876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88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_Toc14988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_Toc30552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_Toc29261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_Toc7823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75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_Toc28375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_Toc14722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_Toc14056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03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_Toc14003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_Toc24268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_Toc453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85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_Toc20985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_Toc21811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_Toc21107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16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_Toc24216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_Toc9322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_Toc29278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03" w:history="1">
        <w:r>
          <w:rPr>
            <w:rFonts w:ascii="仿宋" w:eastAsia="仿宋" w:hAnsi="仿宋" w:cs="仿宋" w:hint="eastAsia"/>
            <w:lang w:eastAsia="zh-CN"/>
          </w:rPr>
          <w:t>二十、项目施工方案</w:t>
        </w:r>
        <w:r>
          <w:tab/>
        </w:r>
        <w:r>
          <w:fldChar w:fldCharType="begin"/>
        </w:r>
        <w:r>
          <w:instrText xml:space="preserve"> PAGEREF _Toc20403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_Toc12756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_Toc28162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31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_Toc24310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_Toc29719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42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25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58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气象仪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气象仪器项目将进行详细的生态影响评估，确保不会对当地的动植物种群和自然栖息地造成负面影响。如果项目地点附近有重要的生物栖息地或生态敏感区，项目将重新考虑建设地点或采取相应的保护措施。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气象仪器项目将积极采用可持续材料，如再生塑料和生物降解材料，以减少对环境的影响。项目还将推行废物减量和回收计划，例如通过再利用工业废料或建立回收系统。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气象仪器项目还将参与当地的环保活动和计划，如资助当地的环境保护项目或与社区合作进行环保宣传活动。通过这些活动，项目不仅能够提高自身的环境表现，还能在当地社区中树立积极的环保形象。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28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气象仪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气象仪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气象仪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38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气象仪器项目将采用绿色屋顶和生态墙等环境友好型建筑设计，这些设计不仅有助于改善空气质量，还能为城市野生动植物提供栖息地。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气象仪器项目将建立高效的废水处理系统，确保所有工业废水在排放前都经过适当处理，达到或超过环保标准。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气象仪器项目将致力于使用清洁能源，如太阳能和风能，减少对化石燃料的依赖。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气象仪器项目将举办环保教育研讨会，向员工和当地社区普及环保知识，提升对环境保护重要性的认识。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96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在气象仪器项目启动前，将进行一系列深入的地质调查，包括钻探和土壤取样，以深入了解项目区域的地层结构和土壤组成。特别是对于土壤的承载能力和地下水位的深度进行详细评估。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气象仪器项目将通过地下水位监测系统定期检测水位变化，以预测和预防由高地下水位可能引起的地基问题。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气象仪器项目将进行详尽的水文和地形分析，以识别可能的洪水和泥石流风险区。基于这些分析，项目将设计防洪设施，如提高地基、构建防洪墙和排水沟。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气象仪器项目还将考虑建设排水系统，以减少地表水对土壤稳定性的影响。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完成初始的地质风险评估后，气象仪器项目将安装长期地质监测设备，如倾斜仪、裂缝计和地下水位计，以持续监测地质条件的变化。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920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气象仪器项目将通过这些措施来适应和尊重特殊环境条件，确保项目的可持续发展，同时减少对环境的负面影响。这不仅有助于保护自然和文化遗产，还能提升项目在社会责任方面的表现和形象。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147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0552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直接收益：假设气象仪器项目的产品或服务年销售收入为XX万元。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https://d.book118.com/336222114154010043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气象仪器项目构思建设方案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气象仪器项目构思建设方案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气象仪器项目构思建设方案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气象仪器项目构思建设方案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气象仪器项目构思建设方案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气象仪器项目构思建设方案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气象仪器项目构思建设方案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气象仪器项目构思建设方案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气象仪器项目构思建设方案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气象仪器项目构思建设方案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气象仪器项目构思建设方案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气象仪器项目构思建设方案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73A4EAD"/>
    <w:rsid w:val="273A4EA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36222114154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2024-01-23T13:35:00Z</dcterms:created>
  <dcterms:modified xsi:type="dcterms:W3CDTF">2024-01-23T13:36:11Z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97F3F48CAAEF420BAC2AB11A6FDAC4AB_11</vt:lpwstr>
  </property>
  <property fmtid="{D5CDD505-2E9C-101B-9397-08002B2CF9AE}" pid="3" name="KSOProductBuildVer">
    <vt:lpwstr>2052-12.1.0.16120</vt:lpwstr>
  </property>
</Properties>
</file>