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氧气项目投资建议书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333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_Toc5333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53" w:history="1">
        <w:r>
          <w:rPr>
            <w:rFonts w:ascii="仿宋" w:eastAsia="仿宋" w:hAnsi="仿宋" w:cs="仿宋" w:hint="eastAsia"/>
            <w:lang w:val="en-US"/>
          </w:rPr>
          <w:t>一、公司概况</w:t>
        </w:r>
        <w:r>
          <w:tab/>
        </w:r>
        <w:r>
          <w:fldChar w:fldCharType="begin"/>
        </w:r>
        <w:r>
          <w:instrText xml:space="preserve"> PAGEREF _Toc29353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0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_Toc29990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8" w:history="1">
        <w:r>
          <w:rPr>
            <w:rFonts w:ascii="仿宋" w:eastAsia="仿宋" w:hAnsi="仿宋" w:cs="仿宋" w:hint="eastAsia"/>
            <w:lang w:val="en-US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_Toc15798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62" w:history="1">
        <w:r>
          <w:rPr>
            <w:rFonts w:ascii="仿宋" w:eastAsia="仿宋" w:hAnsi="仿宋" w:cs="仿宋" w:hint="eastAsia"/>
            <w:lang w:val="en-US"/>
          </w:rPr>
          <w:t>二、选址方案</w:t>
        </w:r>
        <w:r>
          <w:tab/>
        </w:r>
        <w:r>
          <w:fldChar w:fldCharType="begin"/>
        </w:r>
        <w:r>
          <w:instrText xml:space="preserve"> PAGEREF _Toc18462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2" w:history="1">
        <w:r>
          <w:rPr>
            <w:rFonts w:ascii="仿宋" w:eastAsia="仿宋" w:hAnsi="仿宋" w:cs="仿宋" w:hint="eastAsia"/>
            <w:lang w:val="en-US"/>
          </w:rPr>
          <w:t>(一)、氧气项目选址</w:t>
        </w:r>
        <w:r>
          <w:tab/>
        </w:r>
        <w:r>
          <w:fldChar w:fldCharType="begin"/>
        </w:r>
        <w:r>
          <w:instrText xml:space="preserve"> PAGEREF _Toc16392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" w:history="1">
        <w:r>
          <w:rPr>
            <w:rFonts w:ascii="仿宋" w:eastAsia="仿宋" w:hAnsi="仿宋" w:cs="仿宋" w:hint="eastAsia"/>
            <w:lang w:val="en-US"/>
          </w:rPr>
          <w:t>(二)、氧气项目选址流程</w:t>
        </w:r>
        <w:r>
          <w:tab/>
        </w:r>
        <w:r>
          <w:fldChar w:fldCharType="begin"/>
        </w:r>
        <w:r>
          <w:instrText xml:space="preserve"> PAGEREF _Toc2199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2" w:history="1">
        <w:r>
          <w:rPr>
            <w:rFonts w:ascii="仿宋" w:eastAsia="仿宋" w:hAnsi="仿宋" w:cs="仿宋" w:hint="eastAsia"/>
            <w:lang w:val="en-US"/>
          </w:rPr>
          <w:t>(三)、氧气项目选址原则</w:t>
        </w:r>
        <w:r>
          <w:tab/>
        </w:r>
        <w:r>
          <w:fldChar w:fldCharType="begin"/>
        </w:r>
        <w:r>
          <w:instrText xml:space="preserve"> PAGEREF _Toc31992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43" w:history="1">
        <w:r>
          <w:rPr>
            <w:rFonts w:ascii="仿宋" w:eastAsia="仿宋" w:hAnsi="仿宋" w:cs="仿宋" w:hint="eastAsia"/>
            <w:lang w:val="en-US"/>
          </w:rPr>
          <w:t>三、发展策略</w:t>
        </w:r>
        <w:r>
          <w:tab/>
        </w:r>
        <w:r>
          <w:fldChar w:fldCharType="begin"/>
        </w:r>
        <w:r>
          <w:instrText xml:space="preserve"> PAGEREF _Toc22743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4" w:history="1">
        <w:r>
          <w:rPr>
            <w:rFonts w:ascii="仿宋" w:eastAsia="仿宋" w:hAnsi="仿宋" w:cs="仿宋" w:hint="eastAsia"/>
            <w:lang w:val="en-US"/>
          </w:rPr>
          <w:t>(一)、公司发展计划</w:t>
        </w:r>
        <w:r>
          <w:tab/>
        </w:r>
        <w:r>
          <w:fldChar w:fldCharType="begin"/>
        </w:r>
        <w:r>
          <w:instrText xml:space="preserve"> PAGEREF _Toc28834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2" w:history="1">
        <w:r>
          <w:rPr>
            <w:rFonts w:ascii="仿宋" w:eastAsia="仿宋" w:hAnsi="仿宋" w:cs="仿宋" w:hint="eastAsia"/>
            <w:lang w:val="en-US"/>
          </w:rPr>
          <w:t>(二)、执行保障措施</w:t>
        </w:r>
        <w:r>
          <w:tab/>
        </w:r>
        <w:r>
          <w:fldChar w:fldCharType="begin"/>
        </w:r>
        <w:r>
          <w:instrText xml:space="preserve"> PAGEREF _Toc25532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40" w:history="1">
        <w:r>
          <w:rPr>
            <w:rFonts w:ascii="仿宋" w:eastAsia="仿宋" w:hAnsi="仿宋" w:cs="仿宋" w:hint="eastAsia"/>
            <w:lang w:val="en-US"/>
          </w:rPr>
          <w:t>四、对策措施与建议</w:t>
        </w:r>
        <w:r>
          <w:tab/>
        </w:r>
        <w:r>
          <w:fldChar w:fldCharType="begin"/>
        </w:r>
        <w:r>
          <w:instrText xml:space="preserve"> PAGEREF _Toc25840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2" w:history="1">
        <w:r>
          <w:rPr>
            <w:rFonts w:ascii="仿宋" w:eastAsia="仿宋" w:hAnsi="仿宋" w:cs="仿宋" w:hint="eastAsia"/>
            <w:lang w:val="en-US"/>
          </w:rPr>
          <w:t>(一)、事故隐患的整改措施</w:t>
        </w:r>
        <w:r>
          <w:tab/>
        </w:r>
        <w:r>
          <w:fldChar w:fldCharType="begin"/>
        </w:r>
        <w:r>
          <w:instrText xml:space="preserve"> PAGEREF _Toc29692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5" w:history="1">
        <w:r>
          <w:rPr>
            <w:rFonts w:ascii="仿宋" w:eastAsia="仿宋" w:hAnsi="仿宋" w:cs="仿宋" w:hint="eastAsia"/>
            <w:lang w:val="en-US"/>
          </w:rPr>
          <w:t>(二)、建议的安全对策措施</w:t>
        </w:r>
        <w:r>
          <w:tab/>
        </w:r>
        <w:r>
          <w:fldChar w:fldCharType="begin"/>
        </w:r>
        <w:r>
          <w:instrText xml:space="preserve"> PAGEREF _Toc26705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89" w:history="1">
        <w:r>
          <w:rPr>
            <w:rFonts w:ascii="仿宋" w:eastAsia="仿宋" w:hAnsi="仿宋" w:cs="仿宋" w:hint="eastAsia"/>
            <w:lang w:val="en-US"/>
          </w:rPr>
          <w:t>五、法人治理架构</w:t>
        </w:r>
        <w:r>
          <w:tab/>
        </w:r>
        <w:r>
          <w:fldChar w:fldCharType="begin"/>
        </w:r>
        <w:r>
          <w:instrText xml:space="preserve"> PAGEREF _Toc23189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5" w:history="1">
        <w:r>
          <w:rPr>
            <w:rFonts w:ascii="仿宋" w:eastAsia="仿宋" w:hAnsi="仿宋" w:cs="仿宋" w:hint="eastAsia"/>
            <w:lang w:val="en-US"/>
          </w:rPr>
          <w:t>(一)、股东权益与义务</w:t>
        </w:r>
        <w:r>
          <w:tab/>
        </w:r>
        <w:r>
          <w:fldChar w:fldCharType="begin"/>
        </w:r>
        <w:r>
          <w:instrText xml:space="preserve"> PAGEREF _Toc15085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7" w:history="1">
        <w:r>
          <w:rPr>
            <w:rFonts w:ascii="仿宋" w:eastAsia="仿宋" w:hAnsi="仿宋" w:cs="仿宋" w:hint="eastAsia"/>
            <w:lang w:val="en-US"/>
          </w:rPr>
          <w:t>(二)、公司董事会</w:t>
        </w:r>
        <w:r>
          <w:tab/>
        </w:r>
        <w:r>
          <w:fldChar w:fldCharType="begin"/>
        </w:r>
        <w:r>
          <w:instrText xml:space="preserve"> PAGEREF _Toc17837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3" w:history="1">
        <w:r>
          <w:rPr>
            <w:rFonts w:ascii="仿宋" w:eastAsia="仿宋" w:hAnsi="仿宋" w:cs="仿宋" w:hint="eastAsia"/>
            <w:lang w:val="en-US"/>
          </w:rPr>
          <w:t>(三)、高级管理层</w:t>
        </w:r>
        <w:r>
          <w:tab/>
        </w:r>
        <w:r>
          <w:fldChar w:fldCharType="begin"/>
        </w:r>
        <w:r>
          <w:instrText xml:space="preserve"> PAGEREF _Toc28293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4" w:history="1">
        <w:r>
          <w:rPr>
            <w:rFonts w:ascii="仿宋" w:eastAsia="仿宋" w:hAnsi="仿宋" w:cs="仿宋" w:hint="eastAsia"/>
            <w:lang w:val="en-US"/>
          </w:rPr>
          <w:t>(四)、监督管理层</w:t>
        </w:r>
        <w:r>
          <w:tab/>
        </w:r>
        <w:r>
          <w:fldChar w:fldCharType="begin"/>
        </w:r>
        <w:r>
          <w:instrText xml:space="preserve"> PAGEREF _Toc29544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41" w:history="1">
        <w:r>
          <w:rPr>
            <w:rFonts w:ascii="仿宋" w:eastAsia="仿宋" w:hAnsi="仿宋" w:cs="仿宋" w:hint="eastAsia"/>
            <w:lang w:val="en-US"/>
          </w:rPr>
          <w:t>六、氧气危机管理与应对策略</w:t>
        </w:r>
        <w:r>
          <w:tab/>
        </w:r>
        <w:r>
          <w:fldChar w:fldCharType="begin"/>
        </w:r>
        <w:r>
          <w:instrText xml:space="preserve"> PAGEREF _Toc5741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3" w:history="1">
        <w:r>
          <w:rPr>
            <w:rFonts w:ascii="仿宋" w:eastAsia="仿宋" w:hAnsi="仿宋" w:cs="仿宋" w:hint="eastAsia"/>
            <w:lang w:val="en-US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_Toc18563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1" w:history="1">
        <w:r>
          <w:rPr>
            <w:rFonts w:ascii="仿宋" w:eastAsia="仿宋" w:hAnsi="仿宋" w:cs="仿宋" w:hint="eastAsia"/>
            <w:lang w:val="en-US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_Toc4161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2" w:history="1">
        <w:r>
          <w:rPr>
            <w:rFonts w:ascii="仿宋" w:eastAsia="仿宋" w:hAnsi="仿宋" w:cs="仿宋" w:hint="eastAsia"/>
            <w:lang w:val="en-US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_Toc20662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1" w:history="1">
        <w:r>
          <w:rPr>
            <w:rFonts w:ascii="仿宋" w:eastAsia="仿宋" w:hAnsi="仿宋" w:cs="仿宋" w:hint="eastAsia"/>
            <w:lang w:val="en-US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_Toc29501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72" w:history="1">
        <w:r>
          <w:rPr>
            <w:rFonts w:ascii="仿宋" w:eastAsia="仿宋" w:hAnsi="仿宋" w:cs="仿宋" w:hint="eastAsia"/>
            <w:lang w:val="en-US"/>
          </w:rPr>
          <w:t>七、风险应对评估</w:t>
        </w:r>
        <w:r>
          <w:tab/>
        </w:r>
        <w:r>
          <w:fldChar w:fldCharType="begin"/>
        </w:r>
        <w:r>
          <w:instrText xml:space="preserve"> PAGEREF _Toc7972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446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_Toc25446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3" w:history="1">
        <w:r>
          <w:rPr>
            <w:rFonts w:ascii="仿宋" w:eastAsia="仿宋" w:hAnsi="仿宋" w:cs="仿宋" w:hint="eastAsia"/>
            <w:lang w:val="en-US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_Toc30573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2" w:history="1">
        <w:r>
          <w:rPr>
            <w:rFonts w:ascii="仿宋" w:eastAsia="仿宋" w:hAnsi="仿宋" w:cs="仿宋" w:hint="eastAsia"/>
            <w:lang w:val="en-US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_Toc12002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5" w:history="1">
        <w:r>
          <w:rPr>
            <w:rFonts w:ascii="仿宋" w:eastAsia="仿宋" w:hAnsi="仿宋" w:cs="仿宋" w:hint="eastAsia"/>
            <w:lang w:val="en-US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_Toc11285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2" w:history="1">
        <w:r>
          <w:rPr>
            <w:rFonts w:ascii="仿宋" w:eastAsia="仿宋" w:hAnsi="仿宋" w:cs="仿宋" w:hint="eastAsia"/>
            <w:lang w:val="en-US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_Toc3892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9" w:history="1">
        <w:r>
          <w:rPr>
            <w:rFonts w:ascii="仿宋" w:eastAsia="仿宋" w:hAnsi="仿宋" w:cs="仿宋" w:hint="eastAsia"/>
            <w:lang w:val="en-US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_Toc17759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8" w:history="1">
        <w:r>
          <w:rPr>
            <w:rFonts w:ascii="仿宋" w:eastAsia="仿宋" w:hAnsi="仿宋" w:cs="仿宋" w:hint="eastAsia"/>
            <w:lang w:val="en-US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_Toc30008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4" w:history="1">
        <w:r>
          <w:rPr>
            <w:rFonts w:ascii="仿宋" w:eastAsia="仿宋" w:hAnsi="仿宋" w:cs="仿宋" w:hint="eastAsia"/>
            <w:lang w:val="en-US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_Toc23504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86" w:history="1">
        <w:r>
          <w:rPr>
            <w:rFonts w:ascii="仿宋" w:eastAsia="仿宋" w:hAnsi="仿宋" w:cs="仿宋" w:hint="eastAsia"/>
            <w:lang w:val="en-US"/>
          </w:rPr>
          <w:t>八、员工家庭与工作平衡支持计划</w:t>
        </w:r>
        <w:r>
          <w:tab/>
        </w:r>
        <w:r>
          <w:fldChar w:fldCharType="begin"/>
        </w:r>
        <w:r>
          <w:instrText xml:space="preserve"> PAGEREF _Toc15886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1" w:history="1">
        <w:r>
          <w:rPr>
            <w:rFonts w:ascii="仿宋" w:eastAsia="仿宋" w:hAnsi="仿宋" w:cs="仿宋" w:hint="eastAsia"/>
            <w:lang w:val="en-US"/>
          </w:rPr>
          <w:t>(一)、家庭与工作平衡的重要性分析</w:t>
        </w:r>
        <w:r>
          <w:tab/>
        </w:r>
        <w:r>
          <w:fldChar w:fldCharType="begin"/>
        </w:r>
        <w:r>
          <w:instrText xml:space="preserve"> PAGEREF _Toc11251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5" w:history="1">
        <w:r>
          <w:rPr>
            <w:rFonts w:ascii="仿宋" w:eastAsia="仿宋" w:hAnsi="仿宋" w:cs="仿宋" w:hint="eastAsia"/>
            <w:lang w:val="en-US"/>
          </w:rPr>
          <w:t>(二)、支持计划的制定与实施步骤</w:t>
        </w:r>
        <w:r>
          <w:tab/>
        </w:r>
        <w:r>
          <w:fldChar w:fldCharType="begin"/>
        </w:r>
        <w:r>
          <w:instrText xml:space="preserve"> PAGEREF _Toc24665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3" w:history="1">
        <w:r>
          <w:rPr>
            <w:rFonts w:ascii="仿宋" w:eastAsia="仿宋" w:hAnsi="仿宋" w:cs="仿宋" w:hint="eastAsia"/>
            <w:lang w:val="en-US"/>
          </w:rPr>
          <w:t>(三)、平衡效果的评估及调整优化</w:t>
        </w:r>
        <w:r>
          <w:tab/>
        </w:r>
        <w:r>
          <w:fldChar w:fldCharType="begin"/>
        </w:r>
        <w:r>
          <w:instrText xml:space="preserve"> PAGEREF _Toc21783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77" w:history="1">
        <w:r>
          <w:rPr>
            <w:rFonts w:ascii="仿宋" w:eastAsia="仿宋" w:hAnsi="仿宋" w:cs="仿宋" w:hint="eastAsia"/>
            <w:lang w:val="en-US"/>
          </w:rPr>
          <w:t>九、氧气行业行业机遇与挑战</w:t>
        </w:r>
        <w:r>
          <w:tab/>
        </w:r>
        <w:r>
          <w:fldChar w:fldCharType="begin"/>
        </w:r>
        <w:r>
          <w:instrText xml:space="preserve"> PAGEREF _Toc23677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" w:history="1">
        <w:r>
          <w:rPr>
            <w:rFonts w:ascii="仿宋" w:eastAsia="仿宋" w:hAnsi="仿宋" w:cs="仿宋" w:hint="eastAsia"/>
            <w:lang w:val="en-US"/>
          </w:rPr>
          <w:t>(一)、机遇</w:t>
        </w:r>
        <w:r>
          <w:tab/>
        </w:r>
        <w:r>
          <w:fldChar w:fldCharType="begin"/>
        </w:r>
        <w:r>
          <w:instrText xml:space="preserve"> PAGEREF _Toc794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6" w:history="1">
        <w:r>
          <w:rPr>
            <w:rFonts w:ascii="仿宋" w:eastAsia="仿宋" w:hAnsi="仿宋" w:cs="仿宋" w:hint="eastAsia"/>
            <w:lang w:val="en-US"/>
          </w:rPr>
          <w:t>(二)、挑战</w:t>
        </w:r>
        <w:r>
          <w:tab/>
        </w:r>
        <w:r>
          <w:fldChar w:fldCharType="begin"/>
        </w:r>
        <w:r>
          <w:instrText xml:space="preserve"> PAGEREF _Toc20416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" w:history="1">
        <w:r>
          <w:rPr>
            <w:rFonts w:ascii="仿宋" w:eastAsia="仿宋" w:hAnsi="仿宋" w:cs="仿宋" w:hint="eastAsia"/>
            <w:lang w:val="en-US"/>
          </w:rPr>
          <w:t>十、法规合规与审计</w:t>
        </w:r>
        <w:r>
          <w:tab/>
        </w:r>
        <w:r>
          <w:fldChar w:fldCharType="begin"/>
        </w:r>
        <w:r>
          <w:instrText xml:space="preserve"> PAGEREF _Toc903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8" w:history="1">
        <w:r>
          <w:rPr>
            <w:rFonts w:ascii="仿宋" w:eastAsia="仿宋" w:hAnsi="仿宋" w:cs="仿宋" w:hint="eastAsia"/>
            <w:lang w:val="en-US"/>
          </w:rPr>
          <w:t>(一)、法规遵从与合规性</w:t>
        </w:r>
        <w:r>
          <w:tab/>
        </w:r>
        <w:r>
          <w:fldChar w:fldCharType="begin"/>
        </w:r>
        <w:r>
          <w:instrText xml:space="preserve"> PAGEREF _Toc18808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" w:history="1">
        <w:r>
          <w:rPr>
            <w:rFonts w:ascii="仿宋" w:eastAsia="仿宋" w:hAnsi="仿宋" w:cs="仿宋" w:hint="eastAsia"/>
            <w:lang w:val="en-US"/>
          </w:rPr>
          <w:t>(二)、内部审计计划</w:t>
        </w:r>
        <w:r>
          <w:tab/>
        </w:r>
        <w:r>
          <w:fldChar w:fldCharType="begin"/>
        </w:r>
        <w:r>
          <w:instrText xml:space="preserve"> PAGEREF _Toc2181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3" w:history="1">
        <w:r>
          <w:rPr>
            <w:rFonts w:ascii="仿宋" w:eastAsia="仿宋" w:hAnsi="仿宋" w:cs="仿宋" w:hint="eastAsia"/>
            <w:lang w:val="en-US"/>
          </w:rPr>
          <w:t>(三)、外部审计准备</w:t>
        </w:r>
        <w:r>
          <w:tab/>
        </w:r>
        <w:r>
          <w:fldChar w:fldCharType="begin"/>
        </w:r>
        <w:r>
          <w:instrText xml:space="preserve"> PAGEREF _Toc15023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0" w:history="1">
        <w:r>
          <w:rPr>
            <w:rFonts w:ascii="仿宋" w:eastAsia="仿宋" w:hAnsi="仿宋" w:cs="仿宋" w:hint="eastAsia"/>
            <w:lang w:val="en-US"/>
          </w:rPr>
          <w:t>(四)、审计结果整改</w:t>
        </w:r>
        <w:r>
          <w:tab/>
        </w:r>
        <w:r>
          <w:fldChar w:fldCharType="begin"/>
        </w:r>
        <w:r>
          <w:instrText xml:space="preserve"> PAGEREF _Toc12400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23" w:history="1">
        <w:r>
          <w:rPr>
            <w:rFonts w:ascii="仿宋" w:eastAsia="仿宋" w:hAnsi="仿宋" w:cs="仿宋" w:hint="eastAsia"/>
            <w:lang w:val="en-US"/>
          </w:rPr>
          <w:t>十一、行业趋势与未来发展</w:t>
        </w:r>
        <w:r>
          <w:tab/>
        </w:r>
        <w:r>
          <w:fldChar w:fldCharType="begin"/>
        </w:r>
        <w:r>
          <w:instrText xml:space="preserve"> PAGEREF _Toc23523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2" w:history="1">
        <w:r>
          <w:rPr>
            <w:rFonts w:ascii="仿宋" w:eastAsia="仿宋" w:hAnsi="仿宋" w:cs="仿宋" w:hint="eastAsia"/>
            <w:lang w:val="en-US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_Toc24342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" w:history="1">
        <w:r>
          <w:rPr>
            <w:rFonts w:ascii="仿宋" w:eastAsia="仿宋" w:hAnsi="仿宋" w:cs="仿宋" w:hint="eastAsia"/>
            <w:lang w:val="en-US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_Toc461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52" w:history="1">
        <w:r>
          <w:rPr>
            <w:rFonts w:ascii="仿宋" w:eastAsia="仿宋" w:hAnsi="仿宋" w:cs="仿宋" w:hint="eastAsia"/>
            <w:lang w:val="en-US"/>
          </w:rPr>
          <w:t>十二、危机管理与应急响应</w:t>
        </w:r>
        <w:r>
          <w:tab/>
        </w:r>
        <w:r>
          <w:fldChar w:fldCharType="begin"/>
        </w:r>
        <w:r>
          <w:instrText xml:space="preserve"> PAGEREF _Toc7652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7" w:history="1">
        <w:r>
          <w:rPr>
            <w:rFonts w:ascii="仿宋" w:eastAsia="仿宋" w:hAnsi="仿宋" w:cs="仿宋" w:hint="eastAsia"/>
            <w:lang w:val="en-US"/>
          </w:rPr>
          <w:t>(一)、危机管理计划制定</w:t>
        </w:r>
        <w:r>
          <w:tab/>
        </w:r>
        <w:r>
          <w:fldChar w:fldCharType="begin"/>
        </w:r>
        <w:r>
          <w:instrText xml:space="preserve"> PAGEREF _Toc24917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2" w:history="1">
        <w:r>
          <w:rPr>
            <w:rFonts w:ascii="仿宋" w:eastAsia="仿宋" w:hAnsi="仿宋" w:cs="仿宋" w:hint="eastAsia"/>
            <w:lang w:val="en-US"/>
          </w:rPr>
          <w:t>(二)、应急响应流程</w:t>
        </w:r>
        <w:r>
          <w:tab/>
        </w:r>
        <w:r>
          <w:fldChar w:fldCharType="begin"/>
        </w:r>
        <w:r>
          <w:instrText xml:space="preserve"> PAGEREF _Toc8852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" w:history="1">
        <w:r>
          <w:rPr>
            <w:rFonts w:ascii="仿宋" w:eastAsia="仿宋" w:hAnsi="仿宋" w:cs="仿宋" w:hint="eastAsia"/>
            <w:lang w:val="en-US"/>
          </w:rPr>
          <w:t>(三)、危机公关与舆情管理</w:t>
        </w:r>
        <w:r>
          <w:tab/>
        </w:r>
        <w:r>
          <w:fldChar w:fldCharType="begin"/>
        </w:r>
        <w:r>
          <w:instrText xml:space="preserve"> PAGEREF _Toc1044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2" w:history="1">
        <w:r>
          <w:rPr>
            <w:rFonts w:ascii="仿宋" w:eastAsia="仿宋" w:hAnsi="仿宋" w:cs="仿宋" w:hint="eastAsia"/>
            <w:lang w:val="en-US"/>
          </w:rPr>
          <w:t>(四)、事故调查与报告</w:t>
        </w:r>
        <w:r>
          <w:tab/>
        </w:r>
        <w:r>
          <w:fldChar w:fldCharType="begin"/>
        </w:r>
        <w:r>
          <w:instrText xml:space="preserve"> PAGEREF _Toc22542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262" w:history="1">
        <w:r>
          <w:rPr>
            <w:rFonts w:ascii="仿宋" w:eastAsia="仿宋" w:hAnsi="仿宋" w:cs="仿宋" w:hint="eastAsia"/>
            <w:lang w:val="en-US"/>
          </w:rPr>
          <w:t>十三、灾害风险管理</w:t>
        </w:r>
        <w:r>
          <w:tab/>
        </w:r>
        <w:r>
          <w:fldChar w:fldCharType="begin"/>
        </w:r>
        <w:r>
          <w:instrText xml:space="preserve"> PAGEREF _Toc31262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6" w:history="1">
        <w:r>
          <w:rPr>
            <w:rFonts w:ascii="仿宋" w:eastAsia="仿宋" w:hAnsi="仿宋" w:cs="仿宋" w:hint="eastAsia"/>
            <w:lang w:val="en-US"/>
          </w:rPr>
          <w:t>(一)、自然灾害与应急预案</w:t>
        </w:r>
        <w:r>
          <w:tab/>
        </w:r>
        <w:r>
          <w:fldChar w:fldCharType="begin"/>
        </w:r>
        <w:r>
          <w:instrText xml:space="preserve"> PAGEREF _Toc25506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6" w:history="1">
        <w:r>
          <w:rPr>
            <w:rFonts w:ascii="仿宋" w:eastAsia="仿宋" w:hAnsi="仿宋" w:cs="仿宋" w:hint="eastAsia"/>
            <w:lang w:val="en-US"/>
          </w:rPr>
          <w:t>(二)、设备故障与恢复计划</w:t>
        </w:r>
        <w:r>
          <w:tab/>
        </w:r>
        <w:r>
          <w:fldChar w:fldCharType="begin"/>
        </w:r>
        <w:r>
          <w:instrText xml:space="preserve"> PAGEREF _Toc31466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5" w:history="1">
        <w:r>
          <w:rPr>
            <w:rFonts w:ascii="仿宋" w:eastAsia="仿宋" w:hAnsi="仿宋" w:cs="仿宋" w:hint="eastAsia"/>
            <w:lang w:val="en-US"/>
          </w:rPr>
          <w:t>(三)、数据备份与恢复策略</w:t>
        </w:r>
        <w:r>
          <w:tab/>
        </w:r>
        <w:r>
          <w:fldChar w:fldCharType="begin"/>
        </w:r>
        <w:r>
          <w:instrText xml:space="preserve"> PAGEREF _Toc12485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45" w:history="1">
        <w:r>
          <w:rPr>
            <w:rFonts w:ascii="仿宋" w:eastAsia="仿宋" w:hAnsi="仿宋" w:cs="仿宋" w:hint="eastAsia"/>
            <w:lang w:val="en-US"/>
          </w:rPr>
          <w:t>十四、沟通与利益相关者关系</w:t>
        </w:r>
        <w:r>
          <w:tab/>
        </w:r>
        <w:r>
          <w:fldChar w:fldCharType="begin"/>
        </w:r>
        <w:r>
          <w:instrText xml:space="preserve"> PAGEREF _Toc30345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8" w:history="1">
        <w:r>
          <w:rPr>
            <w:rFonts w:ascii="仿宋" w:eastAsia="仿宋" w:hAnsi="仿宋" w:cs="仿宋" w:hint="eastAsia"/>
            <w:lang w:val="en-US"/>
          </w:rPr>
          <w:t>(一)、制定沟通计划</w:t>
        </w:r>
        <w:r>
          <w:tab/>
        </w:r>
        <w:r>
          <w:fldChar w:fldCharType="begin"/>
        </w:r>
        <w:r>
          <w:instrText xml:space="preserve"> PAGEREF _Toc8178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4" w:history="1">
        <w:r>
          <w:rPr>
            <w:rFonts w:ascii="仿宋" w:eastAsia="仿宋" w:hAnsi="仿宋" w:cs="仿宋" w:hint="eastAsia"/>
            <w:lang w:val="en-US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_Toc24974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7" w:history="1">
        <w:r>
          <w:rPr>
            <w:rFonts w:ascii="仿宋" w:eastAsia="仿宋" w:hAnsi="仿宋" w:cs="仿宋" w:hint="eastAsia"/>
            <w:lang w:val="en-US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_Toc6497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4" w:history="1">
        <w:r>
          <w:rPr>
            <w:rFonts w:ascii="仿宋" w:eastAsia="仿宋" w:hAnsi="仿宋" w:cs="仿宋" w:hint="eastAsia"/>
            <w:lang w:val="en-US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_Toc6494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2" w:history="1">
        <w:r>
          <w:rPr>
            <w:rFonts w:ascii="仿宋" w:eastAsia="仿宋" w:hAnsi="仿宋" w:cs="仿宋" w:hint="eastAsia"/>
            <w:lang w:val="en-US"/>
          </w:rPr>
          <w:t>十五、环境保护管理措施</w:t>
        </w:r>
        <w:r>
          <w:tab/>
        </w:r>
        <w:r>
          <w:fldChar w:fldCharType="begin"/>
        </w:r>
        <w:r>
          <w:instrText xml:space="preserve"> PAGEREF _Toc2742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4" w:history="1">
        <w:r>
          <w:rPr>
            <w:rFonts w:ascii="仿宋" w:eastAsia="仿宋" w:hAnsi="仿宋" w:cs="仿宋" w:hint="eastAsia"/>
            <w:lang w:val="en-US"/>
          </w:rPr>
          <w:t>(一)、环保管理机构与职责</w:t>
        </w:r>
        <w:r>
          <w:tab/>
        </w:r>
        <w:r>
          <w:fldChar w:fldCharType="begin"/>
        </w:r>
        <w:r>
          <w:instrText xml:space="preserve"> PAGEREF _Toc27574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4" w:history="1">
        <w:r>
          <w:rPr>
            <w:rFonts w:ascii="仿宋" w:eastAsia="仿宋" w:hAnsi="仿宋" w:cs="仿宋" w:hint="eastAsia"/>
            <w:lang w:val="en-US"/>
          </w:rPr>
          <w:t>(二)、环保管理制度与规定</w:t>
        </w:r>
        <w:r>
          <w:tab/>
        </w:r>
        <w:r>
          <w:fldChar w:fldCharType="begin"/>
        </w:r>
        <w:r>
          <w:instrText xml:space="preserve"> PAGEREF _Toc20174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5" w:history="1">
        <w:r>
          <w:rPr>
            <w:rFonts w:ascii="仿宋" w:eastAsia="仿宋" w:hAnsi="仿宋" w:cs="仿宋" w:hint="eastAsia"/>
            <w:lang w:val="en-US"/>
          </w:rPr>
          <w:t>(三)、环境监测与报告制度</w:t>
        </w:r>
        <w:r>
          <w:tab/>
        </w:r>
        <w:r>
          <w:fldChar w:fldCharType="begin"/>
        </w:r>
        <w:r>
          <w:instrText xml:space="preserve"> PAGEREF _Toc25515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79" w:history="1">
        <w:r>
          <w:rPr>
            <w:rFonts w:ascii="仿宋" w:eastAsia="仿宋" w:hAnsi="仿宋" w:cs="仿宋" w:hint="eastAsia"/>
            <w:lang w:val="en-US"/>
          </w:rPr>
          <w:t>十六、创新驱动</w:t>
        </w:r>
        <w:r>
          <w:tab/>
        </w:r>
        <w:r>
          <w:fldChar w:fldCharType="begin"/>
        </w:r>
        <w:r>
          <w:instrText xml:space="preserve"> PAGEREF _Toc14679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3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_Toc20343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" w:history="1">
        <w:r>
          <w:rPr>
            <w:rFonts w:ascii="仿宋" w:eastAsia="仿宋" w:hAnsi="仿宋" w:cs="仿宋" w:hint="eastAsia"/>
            <w:lang w:val="en-US"/>
          </w:rPr>
          <w:t>(二)、氧气项目技术工艺分析</w:t>
        </w:r>
        <w:r>
          <w:tab/>
        </w:r>
        <w:r>
          <w:fldChar w:fldCharType="begin"/>
        </w:r>
        <w:r>
          <w:instrText xml:space="preserve"> PAGEREF _Toc3039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8" w:history="1">
        <w:r>
          <w:rPr>
            <w:rFonts w:ascii="仿宋" w:eastAsia="仿宋" w:hAnsi="仿宋" w:cs="仿宋" w:hint="eastAsia"/>
            <w:lang w:val="en-US"/>
          </w:rPr>
          <w:t>(三)、质量管理</w:t>
        </w:r>
        <w:r>
          <w:tab/>
        </w:r>
        <w:r>
          <w:fldChar w:fldCharType="begin"/>
        </w:r>
        <w:r>
          <w:instrText xml:space="preserve"> PAGEREF _Toc19908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" w:history="1">
        <w:r>
          <w:rPr>
            <w:rFonts w:ascii="仿宋" w:eastAsia="仿宋" w:hAnsi="仿宋" w:cs="仿宋" w:hint="eastAsia"/>
            <w:lang w:val="en-US"/>
          </w:rPr>
          <w:t>(四)、创新发展总结</w:t>
        </w:r>
        <w:r>
          <w:tab/>
        </w:r>
        <w:r>
          <w:fldChar w:fldCharType="begin"/>
        </w:r>
        <w:r>
          <w:instrText xml:space="preserve"> PAGEREF _Toc2154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12" w:history="1">
        <w:r>
          <w:rPr>
            <w:rFonts w:ascii="仿宋" w:eastAsia="仿宋" w:hAnsi="仿宋" w:cs="仿宋" w:hint="eastAsia"/>
            <w:lang w:val="en-US"/>
          </w:rPr>
          <w:t>十七、氧气项目工程方案分析</w:t>
        </w:r>
        <w:r>
          <w:tab/>
        </w:r>
        <w:r>
          <w:fldChar w:fldCharType="begin"/>
        </w:r>
        <w:r>
          <w:instrText xml:space="preserve"> PAGEREF _Toc26212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6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_Toc13796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9" w:history="1">
        <w:r>
          <w:rPr>
            <w:rFonts w:ascii="仿宋" w:eastAsia="仿宋" w:hAnsi="仿宋" w:cs="仿宋" w:hint="eastAsia"/>
            <w:lang w:val="en-US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_Toc4489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80" w:history="1">
        <w:r>
          <w:rPr>
            <w:rFonts w:ascii="仿宋" w:eastAsia="仿宋" w:hAnsi="仿宋" w:cs="仿宋" w:hint="eastAsia"/>
            <w:lang w:val="en-US"/>
          </w:rPr>
          <w:t>十八、利益相关者分析与沟通计划</w:t>
        </w:r>
        <w:r>
          <w:tab/>
        </w:r>
        <w:r>
          <w:fldChar w:fldCharType="begin"/>
        </w:r>
        <w:r>
          <w:instrText xml:space="preserve"> PAGEREF _Toc19680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0" w:history="1">
        <w:r>
          <w:rPr>
            <w:rFonts w:ascii="仿宋" w:eastAsia="仿宋" w:hAnsi="仿宋" w:cs="仿宋" w:hint="eastAsia"/>
            <w:lang w:val="en-US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_Toc27130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6" w:history="1">
        <w:r>
          <w:rPr>
            <w:rFonts w:ascii="仿宋" w:eastAsia="仿宋" w:hAnsi="仿宋" w:cs="仿宋" w:hint="eastAsia"/>
            <w:lang w:val="en-US"/>
          </w:rPr>
          <w:t>(二)、沟通计划</w:t>
        </w:r>
        <w:r>
          <w:tab/>
        </w:r>
        <w:r>
          <w:fldChar w:fldCharType="begin"/>
        </w:r>
        <w:r>
          <w:instrText xml:space="preserve"> PAGEREF _Toc14206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11" w:history="1">
        <w:r>
          <w:rPr>
            <w:rFonts w:ascii="仿宋" w:eastAsia="仿宋" w:hAnsi="仿宋" w:cs="仿宋" w:hint="eastAsia"/>
            <w:lang w:val="en-US"/>
          </w:rPr>
          <w:t>十九、战略钟</w:t>
        </w:r>
        <w:r>
          <w:tab/>
        </w:r>
        <w:r>
          <w:fldChar w:fldCharType="begin"/>
        </w:r>
        <w:r>
          <w:instrText xml:space="preserve"> PAGEREF _Toc27111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6" w:history="1">
        <w:r>
          <w:rPr>
            <w:rFonts w:ascii="仿宋" w:eastAsia="仿宋" w:hAnsi="仿宋" w:cs="仿宋" w:hint="eastAsia"/>
            <w:lang w:val="en-US"/>
          </w:rPr>
          <w:t>(一)、战略钟</w:t>
        </w:r>
        <w:r>
          <w:tab/>
        </w:r>
        <w:r>
          <w:fldChar w:fldCharType="begin"/>
        </w:r>
        <w:r>
          <w:instrText xml:space="preserve"> PAGEREF _Toc9596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84" w:history="1">
        <w:r>
          <w:rPr>
            <w:rFonts w:ascii="仿宋" w:eastAsia="仿宋" w:hAnsi="仿宋" w:cs="仿宋" w:hint="eastAsia"/>
            <w:lang w:val="en-US"/>
          </w:rPr>
          <w:t>二十、氧气项目监督与评估</w:t>
        </w:r>
        <w:r>
          <w:tab/>
        </w:r>
        <w:r>
          <w:fldChar w:fldCharType="begin"/>
        </w:r>
        <w:r>
          <w:instrText xml:space="preserve"> PAGEREF _Toc20284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8" w:history="1">
        <w:r>
          <w:rPr>
            <w:rFonts w:ascii="仿宋" w:eastAsia="仿宋" w:hAnsi="仿宋" w:cs="仿宋" w:hint="eastAsia"/>
            <w:lang w:val="en-US"/>
          </w:rPr>
          <w:t>(一)、监督机构及职责</w:t>
        </w:r>
        <w:r>
          <w:tab/>
        </w:r>
        <w:r>
          <w:fldChar w:fldCharType="begin"/>
        </w:r>
        <w:r>
          <w:instrText xml:space="preserve"> PAGEREF _Toc32178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7554" w:history="1">
        <w:r>
          <w:rPr>
            <w:rFonts w:ascii="仿宋" w:eastAsia="仿宋" w:hAnsi="仿宋" w:cs="仿宋" w:hint="eastAsia"/>
            <w:lang w:val="en-US"/>
          </w:rPr>
          <w:t>(二)、监测与评估指标体系</w:t>
        </w:r>
        <w:r>
          <w:tab/>
        </w:r>
        <w:r>
          <w:fldChar w:fldCharType="begin"/>
        </w:r>
        <w:r>
          <w:instrText xml:space="preserve"> PAGEREF _Toc27554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" w:history="1">
        <w:r>
          <w:rPr>
            <w:rFonts w:ascii="仿宋" w:eastAsia="仿宋" w:hAnsi="仿宋" w:cs="仿宋" w:hint="eastAsia"/>
            <w:lang w:val="en-US"/>
          </w:rPr>
          <w:t>(三)、监督与评估周期</w:t>
        </w:r>
        <w:r>
          <w:tab/>
        </w:r>
        <w:r>
          <w:fldChar w:fldCharType="begin"/>
        </w:r>
        <w:r>
          <w:instrText xml:space="preserve"> PAGEREF _Toc139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" w:history="1">
        <w:r>
          <w:rPr>
            <w:rFonts w:ascii="仿宋" w:eastAsia="仿宋" w:hAnsi="仿宋" w:cs="仿宋" w:hint="eastAsia"/>
            <w:lang w:val="en-US"/>
          </w:rPr>
          <w:t>(四)、监督与评估报告</w:t>
        </w:r>
        <w:r>
          <w:tab/>
        </w:r>
        <w:r>
          <w:fldChar w:fldCharType="begin"/>
        </w:r>
        <w:r>
          <w:instrText xml:space="preserve"> PAGEREF _Toc1434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61" w:history="1">
        <w:r>
          <w:rPr>
            <w:rFonts w:ascii="仿宋" w:eastAsia="仿宋" w:hAnsi="仿宋" w:cs="仿宋" w:hint="eastAsia"/>
            <w:lang w:val="en-US"/>
          </w:rPr>
          <w:t>二十一、智能化设备与自动化生产</w:t>
        </w:r>
        <w:r>
          <w:tab/>
        </w:r>
        <w:r>
          <w:fldChar w:fldCharType="begin"/>
        </w:r>
        <w:r>
          <w:instrText xml:space="preserve"> PAGEREF _Toc19261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7" w:history="1">
        <w:r>
          <w:rPr>
            <w:rFonts w:ascii="仿宋" w:eastAsia="仿宋" w:hAnsi="仿宋" w:cs="仿宋" w:hint="eastAsia"/>
            <w:lang w:val="en-US"/>
          </w:rPr>
          <w:t>(一)、智能化设备引进与应用</w:t>
        </w:r>
        <w:r>
          <w:tab/>
        </w:r>
        <w:r>
          <w:fldChar w:fldCharType="begin"/>
        </w:r>
        <w:r>
          <w:instrText xml:space="preserve"> PAGEREF _Toc23377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3" w:history="1">
        <w:r>
          <w:rPr>
            <w:rFonts w:ascii="仿宋" w:eastAsia="仿宋" w:hAnsi="仿宋" w:cs="仿宋" w:hint="eastAsia"/>
            <w:lang w:val="en-US"/>
          </w:rPr>
          <w:t>(二)、生产流程自动化与优化</w:t>
        </w:r>
        <w:r>
          <w:tab/>
        </w:r>
        <w:r>
          <w:fldChar w:fldCharType="begin"/>
        </w:r>
        <w:r>
          <w:instrText xml:space="preserve"> PAGEREF _Toc10703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7" w:history="1">
        <w:r>
          <w:rPr>
            <w:rFonts w:ascii="仿宋" w:eastAsia="仿宋" w:hAnsi="仿宋" w:cs="仿宋" w:hint="eastAsia"/>
            <w:lang w:val="en-US"/>
          </w:rPr>
          <w:t>(三)、人机协同与工业互联网应用</w:t>
        </w:r>
        <w:r>
          <w:tab/>
        </w:r>
        <w:r>
          <w:fldChar w:fldCharType="begin"/>
        </w:r>
        <w:r>
          <w:instrText xml:space="preserve"> PAGEREF _Toc7447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55" w:history="1">
        <w:r>
          <w:rPr>
            <w:rFonts w:ascii="仿宋" w:eastAsia="仿宋" w:hAnsi="仿宋" w:cs="仿宋" w:hint="eastAsia"/>
            <w:lang w:val="en-US"/>
          </w:rPr>
          <w:t>二十二氧气项目工程方案</w:t>
        </w:r>
        <w:r>
          <w:tab/>
        </w:r>
        <w:r>
          <w:fldChar w:fldCharType="begin"/>
        </w:r>
        <w:r>
          <w:instrText xml:space="preserve"> PAGEREF _Toc22055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6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_Toc9386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4" w:history="1">
        <w:r>
          <w:rPr>
            <w:rFonts w:ascii="仿宋" w:eastAsia="仿宋" w:hAnsi="仿宋" w:cs="仿宋" w:hint="eastAsia"/>
            <w:lang w:val="en-US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_Toc29884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9" w:history="1">
        <w:r>
          <w:rPr>
            <w:rFonts w:ascii="仿宋" w:eastAsia="仿宋" w:hAnsi="仿宋" w:cs="仿宋" w:hint="eastAsia"/>
            <w:lang w:val="en-US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_Toc6059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9" w:history="1">
        <w:r>
          <w:rPr>
            <w:rFonts w:ascii="仿宋" w:eastAsia="仿宋" w:hAnsi="仿宋" w:cs="仿宋" w:hint="eastAsia"/>
            <w:lang w:val="en-US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_Toc25499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71" w:history="1">
        <w:r>
          <w:rPr>
            <w:rFonts w:ascii="仿宋" w:eastAsia="仿宋" w:hAnsi="仿宋" w:cs="仿宋" w:hint="eastAsia"/>
            <w:lang w:val="en-US"/>
          </w:rPr>
          <w:t>二十三、风险分析</w:t>
        </w:r>
        <w:r>
          <w:tab/>
        </w:r>
        <w:r>
          <w:fldChar w:fldCharType="begin"/>
        </w:r>
        <w:r>
          <w:instrText xml:space="preserve"> PAGEREF _Toc22271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7" w:history="1">
        <w:r>
          <w:rPr>
            <w:rFonts w:ascii="仿宋" w:eastAsia="仿宋" w:hAnsi="仿宋" w:cs="仿宋" w:hint="eastAsia"/>
            <w:lang w:val="en-US"/>
          </w:rPr>
          <w:t>(一)、内部风险</w:t>
        </w:r>
        <w:r>
          <w:tab/>
        </w:r>
        <w:r>
          <w:fldChar w:fldCharType="begin"/>
        </w:r>
        <w:r>
          <w:instrText xml:space="preserve"> PAGEREF _Toc22247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0" w:history="1">
        <w:r>
          <w:rPr>
            <w:rFonts w:ascii="仿宋" w:eastAsia="仿宋" w:hAnsi="仿宋" w:cs="仿宋" w:hint="eastAsia"/>
            <w:lang w:val="en-US"/>
          </w:rPr>
          <w:t>(二)、外部风险</w:t>
        </w:r>
        <w:r>
          <w:tab/>
        </w:r>
        <w:r>
          <w:fldChar w:fldCharType="begin"/>
        </w:r>
        <w:r>
          <w:instrText xml:space="preserve"> PAGEREF _Toc27110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6" w:history="1">
        <w:r>
          <w:rPr>
            <w:rFonts w:ascii="仿宋" w:eastAsia="仿宋" w:hAnsi="仿宋" w:cs="仿宋" w:hint="eastAsia"/>
            <w:lang w:val="en-US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_Toc22006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https://d.book118.com/337001134144006054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氧气项目投资建议书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氧气项目投资建议书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氧气项目投资建议书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氧气项目投资建议书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氧气项目投资建议书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3A7578"/>
    <w:rsid w:val="793A75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33700113414400605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2024-03-20T11:34:00Z</dcterms:created>
  <dcterms:modified xsi:type="dcterms:W3CDTF">2024-03-20T11:34:41Z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