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试验箱项目建设总纲及方案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16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_Toc11167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0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_Toc17960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_Toc23042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_Toc15431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_Toc9069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_Toc19913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_Toc21056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56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_Toc4456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8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_Toc10428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_Toc29962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_Toc26416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39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_Toc8639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_Toc15487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_Toc21670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4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_Toc15344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46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_Toc31746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_Toc2666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_Toc8717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_Toc18046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79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_Toc15179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_Toc2553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_Toc23645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7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_Toc6357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_Toc15283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69" w:history="1">
        <w:r>
          <w:rPr>
            <w:rFonts w:ascii="仿宋" w:eastAsia="仿宋" w:hAnsi="仿宋" w:cs="仿宋" w:hint="eastAsia"/>
            <w:lang w:eastAsia="zh-CN"/>
          </w:rPr>
          <w:t>六、试验箱项目概论</w:t>
        </w:r>
        <w:r>
          <w:tab/>
        </w:r>
        <w:r>
          <w:fldChar w:fldCharType="begin"/>
        </w:r>
        <w:r>
          <w:instrText xml:space="preserve"> PAGEREF _Toc12469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6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_Toc17806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3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_Toc17753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35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_Toc32035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9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_Toc6579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4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_Toc31724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_Toc25205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3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_Toc10343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13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_Toc18013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9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_Toc18379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_Toc29059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68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_Toc27268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8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_Toc23668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6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_Toc29046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0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_Toc11500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32" w:history="1">
        <w:r>
          <w:rPr>
            <w:rFonts w:ascii="仿宋" w:eastAsia="仿宋" w:hAnsi="仿宋" w:cs="仿宋" w:hint="eastAsia"/>
            <w:lang w:eastAsia="zh-CN"/>
          </w:rPr>
          <w:t>十、土地利用与规划方案</w:t>
        </w:r>
        <w:r>
          <w:tab/>
        </w:r>
        <w:r>
          <w:fldChar w:fldCharType="begin"/>
        </w:r>
        <w:r>
          <w:instrText xml:space="preserve"> PAGEREF _Toc6732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_Toc1366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16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_Toc13160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0" w:history="1">
        <w:r>
          <w:rPr>
            <w:rFonts w:ascii="仿宋" w:eastAsia="仿宋" w:hAnsi="仿宋" w:cs="仿宋" w:hint="eastAsia"/>
            <w:lang w:eastAsia="zh-CN"/>
          </w:rPr>
          <w:t>十一、项目质量与标准</w:t>
        </w:r>
        <w:r>
          <w:tab/>
        </w:r>
        <w:r>
          <w:fldChar w:fldCharType="begin"/>
        </w:r>
        <w:r>
          <w:instrText xml:space="preserve"> PAGEREF _Toc400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_Toc23599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7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_Toc21117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9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_Toc7359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4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_Toc14184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20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_Toc14420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3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_Toc19273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1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_Toc30701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33" w:history="1">
        <w:r>
          <w:rPr>
            <w:rFonts w:ascii="仿宋" w:eastAsia="仿宋" w:hAnsi="仿宋" w:cs="仿宋" w:hint="eastAsia"/>
            <w:lang w:eastAsia="zh-CN"/>
          </w:rPr>
          <w:t>十三、成果转化与推广应用</w:t>
        </w:r>
        <w:r>
          <w:tab/>
        </w:r>
        <w:r>
          <w:fldChar w:fldCharType="begin"/>
        </w:r>
        <w:r>
          <w:instrText xml:space="preserve"> PAGEREF _Toc3433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_Toc22249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_Toc2047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1" w:history="1">
        <w:r>
          <w:rPr>
            <w:rFonts w:ascii="仿宋" w:eastAsia="仿宋" w:hAnsi="仿宋" w:cs="仿宋" w:hint="eastAsia"/>
            <w:lang w:eastAsia="zh-CN"/>
          </w:rPr>
          <w:t>十四、知识产权管理与保护</w:t>
        </w:r>
        <w:r>
          <w:tab/>
        </w:r>
        <w:r>
          <w:fldChar w:fldCharType="begin"/>
        </w:r>
        <w:r>
          <w:instrText xml:space="preserve"> PAGEREF _Toc2481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_Toc19628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_Toc22199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73" w:history="1">
        <w:r>
          <w:rPr>
            <w:rFonts w:ascii="仿宋" w:eastAsia="仿宋" w:hAnsi="仿宋" w:cs="仿宋" w:hint="eastAsia"/>
            <w:lang w:eastAsia="zh-CN"/>
          </w:rPr>
          <w:t>十五、设施与设备管理</w:t>
        </w:r>
        <w:r>
          <w:tab/>
        </w:r>
        <w:r>
          <w:fldChar w:fldCharType="begin"/>
        </w:r>
        <w:r>
          <w:instrText xml:space="preserve"> PAGEREF _Toc32273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0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_Toc15430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7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_Toc5837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7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_Toc29177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92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_Toc24992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_Toc2778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5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_Toc29585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66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_Toc25966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7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_Toc16447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5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_Toc16705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35" w:history="1">
        <w:r>
          <w:rPr>
            <w:rFonts w:ascii="仿宋" w:eastAsia="仿宋" w:hAnsi="仿宋" w:cs="仿宋" w:hint="eastAsia"/>
            <w:lang w:eastAsia="zh-CN"/>
          </w:rPr>
          <w:t>十八、合作与交流机制建立</w:t>
        </w:r>
        <w:r>
          <w:tab/>
        </w:r>
        <w:r>
          <w:fldChar w:fldCharType="begin"/>
        </w:r>
        <w:r>
          <w:instrText xml:space="preserve"> PAGEREF _Toc25035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5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_Toc19885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6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_Toc14586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16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960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04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试验箱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试验箱项目将进行详细的生态影响评估，确保不会对当地的动植物种群和自然栖息地造成负面影响。如果项目地点附近有重要的生物栖息地或生态敏感区，项目将重新考虑建设地点或采取相应的保护措施。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试验箱项目将积极采用可持续材料，如再生塑料和生物降解材料，以减少对环境的影响。项目还将推行废物减量和回收计划，例如通过再利用工业废料或建立回收系统。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试验箱项目还将参与当地的环保活动和计划，如资助当地的环境保护项目或与社区合作进行环保宣传活动。通过这些活动，项目不仅能够提高自身的环境表现，还能在当地社区中树立积极的环保形象。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43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试验箱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试验箱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试验箱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06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试验箱项目将采用绿色屋顶和生态墙等环境友好型建筑设计，这些设计不仅有助于改善空气质量，还能为城市野生动植物提供栖息地。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试验箱项目将建立高效的废水处理系统，确保所有工业废水在排放前都经过适当处理，达到或超过环保标准。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试验箱项目将致力于使用清洁能源，如太阳能和风能，减少对化石燃料的依赖。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试验箱项目将举办环保教育研讨会，向员工和当地社区普及环保知识，提升对环境保护重要性的认识。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913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在试验箱项目启动前，将进行一系列深入的地质调查，包括钻探和土壤取样，以深入了解项目区域的地层结构和土壤组成。特别是对于土壤的承载能力和地下水位的深度进行详细评估。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试验箱项目将通过地下水位监测系统定期检测水位变化，以预测和预防由高地下水位可能引起的地基问题。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试验箱项目将进行详尽的水文和地形分析，以识别可能的洪水和泥石流风险区。基于这些分析，项目将设计防洪设施，如提高地基、构建防洪墙和排水沟。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试验箱项目还将考虑建设排水系统，以减少地表水对土壤稳定性的影响。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完成初始的地质风险评估后，试验箱项目将安装长期地质监测设备，如倾斜仪、裂缝计和地下水位计，以持续监测地质条件的变化。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105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试验箱项目将通过这些措施来适应和尊重特殊环境条件，确保项目的可持续发展，同时减少对环境的负面影响。这不仅有助于保护自然和文化遗产，还能提升项目在社会责任方面的表现和形象。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4456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0428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一、试验箱项目的技术资源开发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箱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二、试验箱项目的人力资源管理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试验箱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三、试验箱项目的资金资源筹措与优化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试验箱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9962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试验箱项目的资源利用方案时，项目将深入专注于将现有资源最大化利用，以提高效率和降低成本。项目首先将引入最新的自动化技术，比如机器人装配线和自动化质量检测系统，这不仅加速生产过程，还确保产品的一致性和质量。同时，项目会利用云计算和大数据分析来优化供应链管理和市场需求预测，减少库存成本并提高对市场变化的响应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https://d.book118.com/337006154131006042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试验箱项目建设总纲及方案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0F48F0"/>
    <w:rsid w:val="330F48F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3700615413100604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2024-02-04T09:27:00Z</dcterms:created>
  <dcterms:modified xsi:type="dcterms:W3CDTF">2024-02-04T09:27:28Z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3BCF055DE7F04A03A69148AC07DD1CC5_11</vt:lpwstr>
  </property>
  <property fmtid="{D5CDD505-2E9C-101B-9397-08002B2CF9AE}" pid="3" name="KSOProductBuildVer">
    <vt:lpwstr>2052-12.1.0.16250</vt:lpwstr>
  </property>
</Properties>
</file>