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1" w:history="1">
        <w:r>
          <w:rPr>
            <w:rFonts w:ascii="仿宋" w:eastAsia="仿宋" w:hAnsi="仿宋" w:cs="仿宋" w:hint="eastAsia"/>
            <w:lang w:eastAsia="zh-CN"/>
          </w:rPr>
          <w:t>前言</w:t>
        </w:r>
        <w:r>
          <w:tab/>
        </w:r>
        <w:r>
          <w:fldChar w:fldCharType="begin"/>
        </w:r>
        <w:r>
          <w:instrText xml:space="preserve"> PAGEREF _Toc6541 \h </w:instrText>
        </w:r>
        <w:r>
          <w:fldChar w:fldCharType="separate"/>
        </w:r>
        <w:r>
          <w:t>3</w:t>
        </w:r>
        <w:r>
          <w:fldChar w:fldCharType="end"/>
        </w:r>
      </w:hyperlink>
    </w:p>
    <w:p>
      <w:pPr>
        <w:pStyle w:val="TOC1"/>
        <w:tabs>
          <w:tab w:val="right" w:leader="dot" w:pos="8306"/>
        </w:tabs>
      </w:pPr>
      <w:hyperlink w:anchor="_Toc20678" w:history="1">
        <w:r>
          <w:rPr>
            <w:rFonts w:ascii="仿宋" w:eastAsia="仿宋" w:hAnsi="仿宋" w:cs="仿宋" w:hint="eastAsia"/>
            <w:lang w:eastAsia="zh-CN"/>
          </w:rPr>
          <w:t>一、资源开发及综合利用分析</w:t>
        </w:r>
        <w:r>
          <w:tab/>
        </w:r>
        <w:r>
          <w:fldChar w:fldCharType="begin"/>
        </w:r>
        <w:r>
          <w:instrText xml:space="preserve"> PAGEREF _Toc20678 \h </w:instrText>
        </w:r>
        <w:r>
          <w:fldChar w:fldCharType="separate"/>
        </w:r>
        <w:r>
          <w:t>3</w:t>
        </w:r>
        <w:r>
          <w:fldChar w:fldCharType="end"/>
        </w:r>
      </w:hyperlink>
    </w:p>
    <w:p>
      <w:pPr>
        <w:pStyle w:val="TOC2"/>
        <w:tabs>
          <w:tab w:val="right" w:leader="dot" w:pos="8306"/>
        </w:tabs>
      </w:pPr>
      <w:hyperlink w:anchor="_Toc9757" w:history="1">
        <w:r>
          <w:rPr>
            <w:rFonts w:ascii="仿宋" w:eastAsia="仿宋" w:hAnsi="仿宋" w:cs="仿宋" w:hint="eastAsia"/>
            <w:lang w:eastAsia="zh-CN"/>
          </w:rPr>
          <w:t>(一)、资源开发方案</w:t>
        </w:r>
        <w:r>
          <w:tab/>
        </w:r>
        <w:r>
          <w:fldChar w:fldCharType="begin"/>
        </w:r>
        <w:r>
          <w:instrText xml:space="preserve"> PAGEREF _Toc9757 \h </w:instrText>
        </w:r>
        <w:r>
          <w:fldChar w:fldCharType="separate"/>
        </w:r>
        <w:r>
          <w:t>3</w:t>
        </w:r>
        <w:r>
          <w:fldChar w:fldCharType="end"/>
        </w:r>
      </w:hyperlink>
    </w:p>
    <w:p>
      <w:pPr>
        <w:pStyle w:val="TOC2"/>
        <w:tabs>
          <w:tab w:val="right" w:leader="dot" w:pos="8306"/>
        </w:tabs>
      </w:pPr>
      <w:hyperlink w:anchor="_Toc6275" w:history="1">
        <w:r>
          <w:rPr>
            <w:rFonts w:ascii="仿宋" w:eastAsia="仿宋" w:hAnsi="仿宋" w:cs="仿宋" w:hint="eastAsia"/>
            <w:lang w:eastAsia="zh-CN"/>
          </w:rPr>
          <w:t>(二)、资源利用方案</w:t>
        </w:r>
        <w:r>
          <w:tab/>
        </w:r>
        <w:r>
          <w:fldChar w:fldCharType="begin"/>
        </w:r>
        <w:r>
          <w:instrText xml:space="preserve"> PAGEREF _Toc6275 \h </w:instrText>
        </w:r>
        <w:r>
          <w:fldChar w:fldCharType="separate"/>
        </w:r>
        <w:r>
          <w:t>4</w:t>
        </w:r>
        <w:r>
          <w:fldChar w:fldCharType="end"/>
        </w:r>
      </w:hyperlink>
    </w:p>
    <w:p>
      <w:pPr>
        <w:pStyle w:val="TOC2"/>
        <w:tabs>
          <w:tab w:val="right" w:leader="dot" w:pos="8306"/>
        </w:tabs>
      </w:pPr>
      <w:hyperlink w:anchor="_Toc32706" w:history="1">
        <w:r>
          <w:rPr>
            <w:rFonts w:ascii="仿宋" w:eastAsia="仿宋" w:hAnsi="仿宋" w:cs="仿宋" w:hint="eastAsia"/>
            <w:lang w:eastAsia="zh-CN"/>
          </w:rPr>
          <w:t>(三)、资源节约措施</w:t>
        </w:r>
        <w:r>
          <w:tab/>
        </w:r>
        <w:r>
          <w:fldChar w:fldCharType="begin"/>
        </w:r>
        <w:r>
          <w:instrText xml:space="preserve"> PAGEREF _Toc32706 \h </w:instrText>
        </w:r>
        <w:r>
          <w:fldChar w:fldCharType="separate"/>
        </w:r>
        <w:r>
          <w:t>5</w:t>
        </w:r>
        <w:r>
          <w:fldChar w:fldCharType="end"/>
        </w:r>
      </w:hyperlink>
    </w:p>
    <w:p>
      <w:pPr>
        <w:pStyle w:val="TOC1"/>
        <w:tabs>
          <w:tab w:val="right" w:leader="dot" w:pos="8306"/>
        </w:tabs>
      </w:pPr>
      <w:hyperlink w:anchor="_Toc3484" w:history="1">
        <w:r>
          <w:rPr>
            <w:rFonts w:ascii="仿宋" w:eastAsia="仿宋" w:hAnsi="仿宋" w:cs="仿宋" w:hint="eastAsia"/>
            <w:lang w:eastAsia="zh-CN"/>
          </w:rPr>
          <w:t>二、背景、必要性分析</w:t>
        </w:r>
        <w:r>
          <w:tab/>
        </w:r>
        <w:r>
          <w:fldChar w:fldCharType="begin"/>
        </w:r>
        <w:r>
          <w:instrText xml:space="preserve"> PAGEREF _Toc3484 \h </w:instrText>
        </w:r>
        <w:r>
          <w:fldChar w:fldCharType="separate"/>
        </w:r>
        <w:r>
          <w:t>6</w:t>
        </w:r>
        <w:r>
          <w:fldChar w:fldCharType="end"/>
        </w:r>
      </w:hyperlink>
    </w:p>
    <w:p>
      <w:pPr>
        <w:pStyle w:val="TOC2"/>
        <w:tabs>
          <w:tab w:val="right" w:leader="dot" w:pos="8306"/>
        </w:tabs>
      </w:pPr>
      <w:hyperlink w:anchor="_Toc23673" w:history="1">
        <w:r>
          <w:rPr>
            <w:rFonts w:ascii="仿宋" w:eastAsia="仿宋" w:hAnsi="仿宋" w:cs="仿宋" w:hint="eastAsia"/>
            <w:lang w:eastAsia="zh-CN"/>
          </w:rPr>
          <w:t>(一)、项目建设背景</w:t>
        </w:r>
        <w:r>
          <w:tab/>
        </w:r>
        <w:r>
          <w:fldChar w:fldCharType="begin"/>
        </w:r>
        <w:r>
          <w:instrText xml:space="preserve"> PAGEREF _Toc23673 \h </w:instrText>
        </w:r>
        <w:r>
          <w:fldChar w:fldCharType="separate"/>
        </w:r>
        <w:r>
          <w:t>6</w:t>
        </w:r>
        <w:r>
          <w:fldChar w:fldCharType="end"/>
        </w:r>
      </w:hyperlink>
    </w:p>
    <w:p>
      <w:pPr>
        <w:pStyle w:val="TOC2"/>
        <w:tabs>
          <w:tab w:val="right" w:leader="dot" w:pos="8306"/>
        </w:tabs>
      </w:pPr>
      <w:hyperlink w:anchor="_Toc32018" w:history="1">
        <w:r>
          <w:rPr>
            <w:rFonts w:ascii="仿宋" w:eastAsia="仿宋" w:hAnsi="仿宋" w:cs="仿宋" w:hint="eastAsia"/>
            <w:lang w:eastAsia="zh-CN"/>
          </w:rPr>
          <w:t>(二)、必要性分析</w:t>
        </w:r>
        <w:r>
          <w:tab/>
        </w:r>
        <w:r>
          <w:fldChar w:fldCharType="begin"/>
        </w:r>
        <w:r>
          <w:instrText xml:space="preserve"> PAGEREF _Toc32018 \h </w:instrText>
        </w:r>
        <w:r>
          <w:fldChar w:fldCharType="separate"/>
        </w:r>
        <w:r>
          <w:t>7</w:t>
        </w:r>
        <w:r>
          <w:fldChar w:fldCharType="end"/>
        </w:r>
      </w:hyperlink>
    </w:p>
    <w:p>
      <w:pPr>
        <w:pStyle w:val="TOC2"/>
        <w:tabs>
          <w:tab w:val="right" w:leader="dot" w:pos="8306"/>
        </w:tabs>
      </w:pPr>
      <w:hyperlink w:anchor="_Toc20585" w:history="1">
        <w:r>
          <w:rPr>
            <w:rFonts w:ascii="仿宋" w:eastAsia="仿宋" w:hAnsi="仿宋" w:cs="仿宋" w:hint="eastAsia"/>
            <w:lang w:eastAsia="zh-CN"/>
          </w:rPr>
          <w:t>(三)、项目建设有利条件</w:t>
        </w:r>
        <w:r>
          <w:tab/>
        </w:r>
        <w:r>
          <w:fldChar w:fldCharType="begin"/>
        </w:r>
        <w:r>
          <w:instrText xml:space="preserve"> PAGEREF _Toc20585 \h </w:instrText>
        </w:r>
        <w:r>
          <w:fldChar w:fldCharType="separate"/>
        </w:r>
        <w:r>
          <w:t>9</w:t>
        </w:r>
        <w:r>
          <w:fldChar w:fldCharType="end"/>
        </w:r>
      </w:hyperlink>
    </w:p>
    <w:p>
      <w:pPr>
        <w:pStyle w:val="TOC1"/>
        <w:tabs>
          <w:tab w:val="right" w:leader="dot" w:pos="8306"/>
        </w:tabs>
      </w:pPr>
      <w:hyperlink w:anchor="_Toc24816" w:history="1">
        <w:r>
          <w:rPr>
            <w:rFonts w:ascii="仿宋" w:eastAsia="仿宋" w:hAnsi="仿宋" w:cs="仿宋" w:hint="eastAsia"/>
            <w:lang w:eastAsia="zh-CN"/>
          </w:rPr>
          <w:t>三、学术圈项目概论</w:t>
        </w:r>
        <w:r>
          <w:tab/>
        </w:r>
        <w:r>
          <w:fldChar w:fldCharType="begin"/>
        </w:r>
        <w:r>
          <w:instrText xml:space="preserve"> PAGEREF _Toc24816 \h </w:instrText>
        </w:r>
        <w:r>
          <w:fldChar w:fldCharType="separate"/>
        </w:r>
        <w:r>
          <w:t>10</w:t>
        </w:r>
        <w:r>
          <w:fldChar w:fldCharType="end"/>
        </w:r>
      </w:hyperlink>
    </w:p>
    <w:p>
      <w:pPr>
        <w:pStyle w:val="TOC2"/>
        <w:tabs>
          <w:tab w:val="right" w:leader="dot" w:pos="8306"/>
        </w:tabs>
      </w:pPr>
      <w:hyperlink w:anchor="_Toc20971" w:history="1">
        <w:r>
          <w:rPr>
            <w:rFonts w:ascii="仿宋" w:eastAsia="仿宋" w:hAnsi="仿宋" w:cs="仿宋" w:hint="eastAsia"/>
            <w:lang w:eastAsia="zh-CN"/>
          </w:rPr>
          <w:t>(一)、项目申报单位概况</w:t>
        </w:r>
        <w:r>
          <w:tab/>
        </w:r>
        <w:r>
          <w:fldChar w:fldCharType="begin"/>
        </w:r>
        <w:r>
          <w:instrText xml:space="preserve"> PAGEREF _Toc20971 \h </w:instrText>
        </w:r>
        <w:r>
          <w:fldChar w:fldCharType="separate"/>
        </w:r>
        <w:r>
          <w:t>10</w:t>
        </w:r>
        <w:r>
          <w:fldChar w:fldCharType="end"/>
        </w:r>
      </w:hyperlink>
    </w:p>
    <w:p>
      <w:pPr>
        <w:pStyle w:val="TOC2"/>
        <w:tabs>
          <w:tab w:val="right" w:leader="dot" w:pos="8306"/>
        </w:tabs>
      </w:pPr>
      <w:hyperlink w:anchor="_Toc4282" w:history="1">
        <w:r>
          <w:rPr>
            <w:rFonts w:ascii="仿宋" w:eastAsia="仿宋" w:hAnsi="仿宋" w:cs="仿宋" w:hint="eastAsia"/>
            <w:lang w:eastAsia="zh-CN"/>
          </w:rPr>
          <w:t>(二)、项目概况</w:t>
        </w:r>
        <w:r>
          <w:tab/>
        </w:r>
        <w:r>
          <w:fldChar w:fldCharType="begin"/>
        </w:r>
        <w:r>
          <w:instrText xml:space="preserve"> PAGEREF _Toc4282 \h </w:instrText>
        </w:r>
        <w:r>
          <w:fldChar w:fldCharType="separate"/>
        </w:r>
        <w:r>
          <w:t>11</w:t>
        </w:r>
        <w:r>
          <w:fldChar w:fldCharType="end"/>
        </w:r>
      </w:hyperlink>
    </w:p>
    <w:p>
      <w:pPr>
        <w:pStyle w:val="TOC1"/>
        <w:tabs>
          <w:tab w:val="right" w:leader="dot" w:pos="8306"/>
        </w:tabs>
      </w:pPr>
      <w:hyperlink w:anchor="_Toc29369" w:history="1">
        <w:r>
          <w:rPr>
            <w:rFonts w:ascii="仿宋" w:eastAsia="仿宋" w:hAnsi="仿宋" w:cs="仿宋" w:hint="eastAsia"/>
            <w:lang w:eastAsia="zh-CN"/>
          </w:rPr>
          <w:t>四、环境和生态影响分析</w:t>
        </w:r>
        <w:r>
          <w:tab/>
        </w:r>
        <w:r>
          <w:fldChar w:fldCharType="begin"/>
        </w:r>
        <w:r>
          <w:instrText xml:space="preserve"> PAGEREF _Toc29369 \h </w:instrText>
        </w:r>
        <w:r>
          <w:fldChar w:fldCharType="separate"/>
        </w:r>
        <w:r>
          <w:t>14</w:t>
        </w:r>
        <w:r>
          <w:fldChar w:fldCharType="end"/>
        </w:r>
      </w:hyperlink>
    </w:p>
    <w:p>
      <w:pPr>
        <w:pStyle w:val="TOC2"/>
        <w:tabs>
          <w:tab w:val="right" w:leader="dot" w:pos="8306"/>
        </w:tabs>
      </w:pPr>
      <w:hyperlink w:anchor="_Toc13928" w:history="1">
        <w:r>
          <w:rPr>
            <w:rFonts w:ascii="仿宋" w:eastAsia="仿宋" w:hAnsi="仿宋" w:cs="仿宋" w:hint="eastAsia"/>
            <w:lang w:eastAsia="zh-CN"/>
          </w:rPr>
          <w:t>(一)、环境和生态现状</w:t>
        </w:r>
        <w:r>
          <w:tab/>
        </w:r>
        <w:r>
          <w:fldChar w:fldCharType="begin"/>
        </w:r>
        <w:r>
          <w:instrText xml:space="preserve"> PAGEREF _Toc13928 \h </w:instrText>
        </w:r>
        <w:r>
          <w:fldChar w:fldCharType="separate"/>
        </w:r>
        <w:r>
          <w:t>14</w:t>
        </w:r>
        <w:r>
          <w:fldChar w:fldCharType="end"/>
        </w:r>
      </w:hyperlink>
    </w:p>
    <w:p>
      <w:pPr>
        <w:pStyle w:val="TOC2"/>
        <w:tabs>
          <w:tab w:val="right" w:leader="dot" w:pos="8306"/>
        </w:tabs>
      </w:pPr>
      <w:hyperlink w:anchor="_Toc8075" w:history="1">
        <w:r>
          <w:rPr>
            <w:rFonts w:ascii="仿宋" w:eastAsia="仿宋" w:hAnsi="仿宋" w:cs="仿宋" w:hint="eastAsia"/>
            <w:lang w:eastAsia="zh-CN"/>
          </w:rPr>
          <w:t>(二)、生态环境影响分析</w:t>
        </w:r>
        <w:r>
          <w:tab/>
        </w:r>
        <w:r>
          <w:fldChar w:fldCharType="begin"/>
        </w:r>
        <w:r>
          <w:instrText xml:space="preserve"> PAGEREF _Toc8075 \h </w:instrText>
        </w:r>
        <w:r>
          <w:fldChar w:fldCharType="separate"/>
        </w:r>
        <w:r>
          <w:t>16</w:t>
        </w:r>
        <w:r>
          <w:fldChar w:fldCharType="end"/>
        </w:r>
      </w:hyperlink>
    </w:p>
    <w:p>
      <w:pPr>
        <w:pStyle w:val="TOC2"/>
        <w:tabs>
          <w:tab w:val="right" w:leader="dot" w:pos="8306"/>
        </w:tabs>
      </w:pPr>
      <w:hyperlink w:anchor="_Toc13313" w:history="1">
        <w:r>
          <w:rPr>
            <w:rFonts w:ascii="仿宋" w:eastAsia="仿宋" w:hAnsi="仿宋" w:cs="仿宋" w:hint="eastAsia"/>
            <w:lang w:eastAsia="zh-CN"/>
          </w:rPr>
          <w:t>(三)、生态环境保护措施</w:t>
        </w:r>
        <w:r>
          <w:tab/>
        </w:r>
        <w:r>
          <w:fldChar w:fldCharType="begin"/>
        </w:r>
        <w:r>
          <w:instrText xml:space="preserve"> PAGEREF _Toc13313 \h </w:instrText>
        </w:r>
        <w:r>
          <w:fldChar w:fldCharType="separate"/>
        </w:r>
        <w:r>
          <w:t>17</w:t>
        </w:r>
        <w:r>
          <w:fldChar w:fldCharType="end"/>
        </w:r>
      </w:hyperlink>
    </w:p>
    <w:p>
      <w:pPr>
        <w:pStyle w:val="TOC2"/>
        <w:tabs>
          <w:tab w:val="right" w:leader="dot" w:pos="8306"/>
        </w:tabs>
      </w:pPr>
      <w:hyperlink w:anchor="_Toc432" w:history="1">
        <w:r>
          <w:rPr>
            <w:rFonts w:ascii="仿宋" w:eastAsia="仿宋" w:hAnsi="仿宋" w:cs="仿宋" w:hint="eastAsia"/>
            <w:lang w:eastAsia="zh-CN"/>
          </w:rPr>
          <w:t>(四)、地质灾害影响分析</w:t>
        </w:r>
        <w:r>
          <w:tab/>
        </w:r>
        <w:r>
          <w:fldChar w:fldCharType="begin"/>
        </w:r>
        <w:r>
          <w:instrText xml:space="preserve"> PAGEREF _Toc432 \h </w:instrText>
        </w:r>
        <w:r>
          <w:fldChar w:fldCharType="separate"/>
        </w:r>
        <w:r>
          <w:t>19</w:t>
        </w:r>
        <w:r>
          <w:fldChar w:fldCharType="end"/>
        </w:r>
      </w:hyperlink>
    </w:p>
    <w:p>
      <w:pPr>
        <w:pStyle w:val="TOC2"/>
        <w:tabs>
          <w:tab w:val="right" w:leader="dot" w:pos="8306"/>
        </w:tabs>
      </w:pPr>
      <w:hyperlink w:anchor="_Toc18266" w:history="1">
        <w:r>
          <w:rPr>
            <w:rFonts w:ascii="仿宋" w:eastAsia="仿宋" w:hAnsi="仿宋" w:cs="仿宋" w:hint="eastAsia"/>
            <w:lang w:eastAsia="zh-CN"/>
          </w:rPr>
          <w:t>(五)、特殊环境影响</w:t>
        </w:r>
        <w:r>
          <w:tab/>
        </w:r>
        <w:r>
          <w:fldChar w:fldCharType="begin"/>
        </w:r>
        <w:r>
          <w:instrText xml:space="preserve"> PAGEREF _Toc18266 \h </w:instrText>
        </w:r>
        <w:r>
          <w:fldChar w:fldCharType="separate"/>
        </w:r>
        <w:r>
          <w:t>20</w:t>
        </w:r>
        <w:r>
          <w:fldChar w:fldCharType="end"/>
        </w:r>
      </w:hyperlink>
    </w:p>
    <w:p>
      <w:pPr>
        <w:pStyle w:val="TOC1"/>
        <w:tabs>
          <w:tab w:val="right" w:leader="dot" w:pos="8306"/>
        </w:tabs>
      </w:pPr>
      <w:hyperlink w:anchor="_Toc14953" w:history="1">
        <w:r>
          <w:rPr>
            <w:rFonts w:ascii="仿宋" w:eastAsia="仿宋" w:hAnsi="仿宋" w:cs="仿宋" w:hint="eastAsia"/>
            <w:lang w:eastAsia="zh-CN"/>
          </w:rPr>
          <w:t>五、发展规划、产业政策和行业准入分析</w:t>
        </w:r>
        <w:r>
          <w:tab/>
        </w:r>
        <w:r>
          <w:fldChar w:fldCharType="begin"/>
        </w:r>
        <w:r>
          <w:instrText xml:space="preserve"> PAGEREF _Toc14953 \h </w:instrText>
        </w:r>
        <w:r>
          <w:fldChar w:fldCharType="separate"/>
        </w:r>
        <w:r>
          <w:t>21</w:t>
        </w:r>
        <w:r>
          <w:fldChar w:fldCharType="end"/>
        </w:r>
      </w:hyperlink>
    </w:p>
    <w:p>
      <w:pPr>
        <w:pStyle w:val="TOC2"/>
        <w:tabs>
          <w:tab w:val="right" w:leader="dot" w:pos="8306"/>
        </w:tabs>
      </w:pPr>
      <w:hyperlink w:anchor="_Toc25733" w:history="1">
        <w:r>
          <w:rPr>
            <w:rFonts w:ascii="仿宋" w:eastAsia="仿宋" w:hAnsi="仿宋" w:cs="仿宋" w:hint="eastAsia"/>
            <w:lang w:eastAsia="zh-CN"/>
          </w:rPr>
          <w:t>(一)、发展规划分析</w:t>
        </w:r>
        <w:r>
          <w:tab/>
        </w:r>
        <w:r>
          <w:fldChar w:fldCharType="begin"/>
        </w:r>
        <w:r>
          <w:instrText xml:space="preserve"> PAGEREF _Toc25733 \h </w:instrText>
        </w:r>
        <w:r>
          <w:fldChar w:fldCharType="separate"/>
        </w:r>
        <w:r>
          <w:t>21</w:t>
        </w:r>
        <w:r>
          <w:fldChar w:fldCharType="end"/>
        </w:r>
      </w:hyperlink>
    </w:p>
    <w:p>
      <w:pPr>
        <w:pStyle w:val="TOC2"/>
        <w:tabs>
          <w:tab w:val="right" w:leader="dot" w:pos="8306"/>
        </w:tabs>
      </w:pPr>
      <w:hyperlink w:anchor="_Toc11784" w:history="1">
        <w:r>
          <w:rPr>
            <w:rFonts w:ascii="仿宋" w:eastAsia="仿宋" w:hAnsi="仿宋" w:cs="仿宋" w:hint="eastAsia"/>
            <w:lang w:eastAsia="zh-CN"/>
          </w:rPr>
          <w:t>(二)、产业政策分析</w:t>
        </w:r>
        <w:r>
          <w:tab/>
        </w:r>
        <w:r>
          <w:fldChar w:fldCharType="begin"/>
        </w:r>
        <w:r>
          <w:instrText xml:space="preserve"> PAGEREF _Toc11784 \h </w:instrText>
        </w:r>
        <w:r>
          <w:fldChar w:fldCharType="separate"/>
        </w:r>
        <w:r>
          <w:t>23</w:t>
        </w:r>
        <w:r>
          <w:fldChar w:fldCharType="end"/>
        </w:r>
      </w:hyperlink>
    </w:p>
    <w:p>
      <w:pPr>
        <w:pStyle w:val="TOC2"/>
        <w:tabs>
          <w:tab w:val="right" w:leader="dot" w:pos="8306"/>
        </w:tabs>
      </w:pPr>
      <w:hyperlink w:anchor="_Toc17645" w:history="1">
        <w:r>
          <w:rPr>
            <w:rFonts w:ascii="仿宋" w:eastAsia="仿宋" w:hAnsi="仿宋" w:cs="仿宋" w:hint="eastAsia"/>
            <w:lang w:eastAsia="zh-CN"/>
          </w:rPr>
          <w:t>(三)、行业准入分析</w:t>
        </w:r>
        <w:r>
          <w:tab/>
        </w:r>
        <w:r>
          <w:fldChar w:fldCharType="begin"/>
        </w:r>
        <w:r>
          <w:instrText xml:space="preserve"> PAGEREF _Toc17645 \h </w:instrText>
        </w:r>
        <w:r>
          <w:fldChar w:fldCharType="separate"/>
        </w:r>
        <w:r>
          <w:t>25</w:t>
        </w:r>
        <w:r>
          <w:fldChar w:fldCharType="end"/>
        </w:r>
      </w:hyperlink>
    </w:p>
    <w:p>
      <w:pPr>
        <w:pStyle w:val="TOC1"/>
        <w:tabs>
          <w:tab w:val="right" w:leader="dot" w:pos="8306"/>
        </w:tabs>
      </w:pPr>
      <w:hyperlink w:anchor="_Toc1316" w:history="1">
        <w:r>
          <w:rPr>
            <w:rFonts w:ascii="仿宋" w:eastAsia="仿宋" w:hAnsi="仿宋" w:cs="仿宋" w:hint="eastAsia"/>
            <w:lang w:eastAsia="zh-CN"/>
          </w:rPr>
          <w:t>六、财务管理与成本控制</w:t>
        </w:r>
        <w:r>
          <w:tab/>
        </w:r>
        <w:r>
          <w:fldChar w:fldCharType="begin"/>
        </w:r>
        <w:r>
          <w:instrText xml:space="preserve"> PAGEREF _Toc1316 \h </w:instrText>
        </w:r>
        <w:r>
          <w:fldChar w:fldCharType="separate"/>
        </w:r>
        <w:r>
          <w:t>26</w:t>
        </w:r>
        <w:r>
          <w:fldChar w:fldCharType="end"/>
        </w:r>
      </w:hyperlink>
    </w:p>
    <w:p>
      <w:pPr>
        <w:pStyle w:val="TOC2"/>
        <w:tabs>
          <w:tab w:val="right" w:leader="dot" w:pos="8306"/>
        </w:tabs>
      </w:pPr>
      <w:hyperlink w:anchor="_Toc22589" w:history="1">
        <w:r>
          <w:rPr>
            <w:rFonts w:ascii="仿宋" w:eastAsia="仿宋" w:hAnsi="仿宋" w:cs="仿宋" w:hint="eastAsia"/>
            <w:lang w:eastAsia="zh-CN"/>
          </w:rPr>
          <w:t>(一)、财务管理体系建设</w:t>
        </w:r>
        <w:r>
          <w:tab/>
        </w:r>
        <w:r>
          <w:fldChar w:fldCharType="begin"/>
        </w:r>
        <w:r>
          <w:instrText xml:space="preserve"> PAGEREF _Toc22589 \h </w:instrText>
        </w:r>
        <w:r>
          <w:fldChar w:fldCharType="separate"/>
        </w:r>
        <w:r>
          <w:t>26</w:t>
        </w:r>
        <w:r>
          <w:fldChar w:fldCharType="end"/>
        </w:r>
      </w:hyperlink>
    </w:p>
    <w:p>
      <w:pPr>
        <w:pStyle w:val="TOC2"/>
        <w:tabs>
          <w:tab w:val="right" w:leader="dot" w:pos="8306"/>
        </w:tabs>
      </w:pPr>
      <w:hyperlink w:anchor="_Toc31847" w:history="1">
        <w:r>
          <w:rPr>
            <w:rFonts w:ascii="仿宋" w:eastAsia="仿宋" w:hAnsi="仿宋" w:cs="仿宋" w:hint="eastAsia"/>
            <w:lang w:eastAsia="zh-CN"/>
          </w:rPr>
          <w:t>(二)、成本控制措施</w:t>
        </w:r>
        <w:r>
          <w:tab/>
        </w:r>
        <w:r>
          <w:fldChar w:fldCharType="begin"/>
        </w:r>
        <w:r>
          <w:instrText xml:space="preserve"> PAGEREF _Toc31847 \h </w:instrText>
        </w:r>
        <w:r>
          <w:fldChar w:fldCharType="separate"/>
        </w:r>
        <w:r>
          <w:t>27</w:t>
        </w:r>
        <w:r>
          <w:fldChar w:fldCharType="end"/>
        </w:r>
      </w:hyperlink>
    </w:p>
    <w:p>
      <w:pPr>
        <w:pStyle w:val="TOC1"/>
        <w:tabs>
          <w:tab w:val="right" w:leader="dot" w:pos="8306"/>
        </w:tabs>
      </w:pPr>
      <w:hyperlink w:anchor="_Toc28027" w:history="1">
        <w:r>
          <w:rPr>
            <w:rFonts w:ascii="仿宋" w:eastAsia="仿宋" w:hAnsi="仿宋" w:cs="仿宋" w:hint="eastAsia"/>
            <w:lang w:eastAsia="zh-CN"/>
          </w:rPr>
          <w:t>七、项目变更管理</w:t>
        </w:r>
        <w:r>
          <w:tab/>
        </w:r>
        <w:r>
          <w:fldChar w:fldCharType="begin"/>
        </w:r>
        <w:r>
          <w:instrText xml:space="preserve"> PAGEREF _Toc28027 \h </w:instrText>
        </w:r>
        <w:r>
          <w:fldChar w:fldCharType="separate"/>
        </w:r>
        <w:r>
          <w:t>28</w:t>
        </w:r>
        <w:r>
          <w:fldChar w:fldCharType="end"/>
        </w:r>
      </w:hyperlink>
    </w:p>
    <w:p>
      <w:pPr>
        <w:pStyle w:val="TOC2"/>
        <w:tabs>
          <w:tab w:val="right" w:leader="dot" w:pos="8306"/>
        </w:tabs>
      </w:pPr>
      <w:hyperlink w:anchor="_Toc8120" w:history="1">
        <w:r>
          <w:rPr>
            <w:rFonts w:ascii="仿宋" w:eastAsia="仿宋" w:hAnsi="仿宋" w:cs="仿宋" w:hint="eastAsia"/>
            <w:lang w:eastAsia="zh-CN"/>
          </w:rPr>
          <w:t>(一)、变更控制流程</w:t>
        </w:r>
        <w:r>
          <w:tab/>
        </w:r>
        <w:r>
          <w:fldChar w:fldCharType="begin"/>
        </w:r>
        <w:r>
          <w:instrText xml:space="preserve"> PAGEREF _Toc8120 \h </w:instrText>
        </w:r>
        <w:r>
          <w:fldChar w:fldCharType="separate"/>
        </w:r>
        <w:r>
          <w:t>28</w:t>
        </w:r>
        <w:r>
          <w:fldChar w:fldCharType="end"/>
        </w:r>
      </w:hyperlink>
    </w:p>
    <w:p>
      <w:pPr>
        <w:pStyle w:val="TOC2"/>
        <w:tabs>
          <w:tab w:val="right" w:leader="dot" w:pos="8306"/>
        </w:tabs>
      </w:pPr>
      <w:hyperlink w:anchor="_Toc24065" w:history="1">
        <w:r>
          <w:rPr>
            <w:rFonts w:ascii="仿宋" w:eastAsia="仿宋" w:hAnsi="仿宋" w:cs="仿宋" w:hint="eastAsia"/>
            <w:lang w:eastAsia="zh-CN"/>
          </w:rPr>
          <w:t>(二)、影响评估与处理</w:t>
        </w:r>
        <w:r>
          <w:tab/>
        </w:r>
        <w:r>
          <w:fldChar w:fldCharType="begin"/>
        </w:r>
        <w:r>
          <w:instrText xml:space="preserve"> PAGEREF _Toc24065 \h </w:instrText>
        </w:r>
        <w:r>
          <w:fldChar w:fldCharType="separate"/>
        </w:r>
        <w:r>
          <w:t>29</w:t>
        </w:r>
        <w:r>
          <w:fldChar w:fldCharType="end"/>
        </w:r>
      </w:hyperlink>
    </w:p>
    <w:p>
      <w:pPr>
        <w:pStyle w:val="TOC2"/>
        <w:tabs>
          <w:tab w:val="right" w:leader="dot" w:pos="8306"/>
        </w:tabs>
      </w:pPr>
      <w:hyperlink w:anchor="_Toc13270" w:history="1">
        <w:r>
          <w:rPr>
            <w:rFonts w:ascii="仿宋" w:eastAsia="仿宋" w:hAnsi="仿宋" w:cs="仿宋" w:hint="eastAsia"/>
            <w:lang w:eastAsia="zh-CN"/>
          </w:rPr>
          <w:t>(三)、变更记录与追踪</w:t>
        </w:r>
        <w:r>
          <w:tab/>
        </w:r>
        <w:r>
          <w:fldChar w:fldCharType="begin"/>
        </w:r>
        <w:r>
          <w:instrText xml:space="preserve"> PAGEREF _Toc13270 \h </w:instrText>
        </w:r>
        <w:r>
          <w:fldChar w:fldCharType="separate"/>
        </w:r>
        <w:r>
          <w:t>31</w:t>
        </w:r>
        <w:r>
          <w:fldChar w:fldCharType="end"/>
        </w:r>
      </w:hyperlink>
    </w:p>
    <w:p>
      <w:pPr>
        <w:pStyle w:val="TOC2"/>
        <w:tabs>
          <w:tab w:val="right" w:leader="dot" w:pos="8306"/>
        </w:tabs>
      </w:pPr>
      <w:hyperlink w:anchor="_Toc4410" w:history="1">
        <w:r>
          <w:rPr>
            <w:rFonts w:ascii="仿宋" w:eastAsia="仿宋" w:hAnsi="仿宋" w:cs="仿宋" w:hint="eastAsia"/>
            <w:lang w:eastAsia="zh-CN"/>
          </w:rPr>
          <w:t>(四)、变更管理策略</w:t>
        </w:r>
        <w:r>
          <w:tab/>
        </w:r>
        <w:r>
          <w:fldChar w:fldCharType="begin"/>
        </w:r>
        <w:r>
          <w:instrText xml:space="preserve"> PAGEREF _Toc4410 \h </w:instrText>
        </w:r>
        <w:r>
          <w:fldChar w:fldCharType="separate"/>
        </w:r>
        <w:r>
          <w:t>32</w:t>
        </w:r>
        <w:r>
          <w:fldChar w:fldCharType="end"/>
        </w:r>
      </w:hyperlink>
    </w:p>
    <w:p>
      <w:pPr>
        <w:pStyle w:val="TOC1"/>
        <w:tabs>
          <w:tab w:val="right" w:leader="dot" w:pos="8306"/>
        </w:tabs>
      </w:pPr>
      <w:hyperlink w:anchor="_Toc27032" w:history="1">
        <w:r>
          <w:rPr>
            <w:rFonts w:ascii="仿宋" w:eastAsia="仿宋" w:hAnsi="仿宋" w:cs="仿宋" w:hint="eastAsia"/>
            <w:lang w:eastAsia="zh-CN"/>
          </w:rPr>
          <w:t>八、客户关系管理与市场拓展</w:t>
        </w:r>
        <w:r>
          <w:tab/>
        </w:r>
        <w:r>
          <w:fldChar w:fldCharType="begin"/>
        </w:r>
        <w:r>
          <w:instrText xml:space="preserve"> PAGEREF _Toc27032 \h </w:instrText>
        </w:r>
        <w:r>
          <w:fldChar w:fldCharType="separate"/>
        </w:r>
        <w:r>
          <w:t>34</w:t>
        </w:r>
        <w:r>
          <w:fldChar w:fldCharType="end"/>
        </w:r>
      </w:hyperlink>
    </w:p>
    <w:p>
      <w:pPr>
        <w:pStyle w:val="TOC2"/>
        <w:tabs>
          <w:tab w:val="right" w:leader="dot" w:pos="8306"/>
        </w:tabs>
      </w:pPr>
      <w:hyperlink w:anchor="_Toc10061" w:history="1">
        <w:r>
          <w:rPr>
            <w:rFonts w:ascii="仿宋" w:eastAsia="仿宋" w:hAnsi="仿宋" w:cs="仿宋" w:hint="eastAsia"/>
            <w:lang w:eastAsia="zh-CN"/>
          </w:rPr>
          <w:t>(一)、客户关系管理策略</w:t>
        </w:r>
        <w:r>
          <w:tab/>
        </w:r>
        <w:r>
          <w:fldChar w:fldCharType="begin"/>
        </w:r>
        <w:r>
          <w:instrText xml:space="preserve"> PAGEREF _Toc10061 \h </w:instrText>
        </w:r>
        <w:r>
          <w:fldChar w:fldCharType="separate"/>
        </w:r>
        <w:r>
          <w:t>34</w:t>
        </w:r>
        <w:r>
          <w:fldChar w:fldCharType="end"/>
        </w:r>
      </w:hyperlink>
    </w:p>
    <w:p>
      <w:pPr>
        <w:pStyle w:val="TOC2"/>
        <w:tabs>
          <w:tab w:val="right" w:leader="dot" w:pos="8306"/>
        </w:tabs>
      </w:pPr>
      <w:hyperlink w:anchor="_Toc4212" w:history="1">
        <w:r>
          <w:rPr>
            <w:rFonts w:ascii="仿宋" w:eastAsia="仿宋" w:hAnsi="仿宋" w:cs="仿宋" w:hint="eastAsia"/>
            <w:lang w:eastAsia="zh-CN"/>
          </w:rPr>
          <w:t>(二)、市场拓展方案</w:t>
        </w:r>
        <w:r>
          <w:tab/>
        </w:r>
        <w:r>
          <w:fldChar w:fldCharType="begin"/>
        </w:r>
        <w:r>
          <w:instrText xml:space="preserve"> PAGEREF _Toc4212 \h </w:instrText>
        </w:r>
        <w:r>
          <w:fldChar w:fldCharType="separate"/>
        </w:r>
        <w:r>
          <w:t>35</w:t>
        </w:r>
        <w:r>
          <w:fldChar w:fldCharType="end"/>
        </w:r>
      </w:hyperlink>
    </w:p>
    <w:p>
      <w:pPr>
        <w:pStyle w:val="TOC1"/>
        <w:tabs>
          <w:tab w:val="right" w:leader="dot" w:pos="8306"/>
        </w:tabs>
      </w:pPr>
      <w:hyperlink w:anchor="_Toc18972" w:history="1">
        <w:r>
          <w:rPr>
            <w:rFonts w:ascii="仿宋" w:eastAsia="仿宋" w:hAnsi="仿宋" w:cs="仿宋" w:hint="eastAsia"/>
            <w:lang w:eastAsia="zh-CN"/>
          </w:rPr>
          <w:t>九、项目实施与管理方案</w:t>
        </w:r>
        <w:r>
          <w:tab/>
        </w:r>
        <w:r>
          <w:fldChar w:fldCharType="begin"/>
        </w:r>
        <w:r>
          <w:instrText xml:space="preserve"> PAGEREF _Toc18972 \h </w:instrText>
        </w:r>
        <w:r>
          <w:fldChar w:fldCharType="separate"/>
        </w:r>
        <w:r>
          <w:t>36</w:t>
        </w:r>
        <w:r>
          <w:fldChar w:fldCharType="end"/>
        </w:r>
      </w:hyperlink>
    </w:p>
    <w:p>
      <w:pPr>
        <w:pStyle w:val="TOC2"/>
        <w:tabs>
          <w:tab w:val="right" w:leader="dot" w:pos="8306"/>
        </w:tabs>
      </w:pPr>
      <w:hyperlink w:anchor="_Toc27133" w:history="1">
        <w:r>
          <w:rPr>
            <w:rFonts w:ascii="仿宋" w:eastAsia="仿宋" w:hAnsi="仿宋" w:cs="仿宋" w:hint="eastAsia"/>
            <w:lang w:eastAsia="zh-CN"/>
          </w:rPr>
          <w:t>(一)、项目实施计划</w:t>
        </w:r>
        <w:r>
          <w:tab/>
        </w:r>
        <w:r>
          <w:fldChar w:fldCharType="begin"/>
        </w:r>
        <w:r>
          <w:instrText xml:space="preserve"> PAGEREF _Toc27133 \h </w:instrText>
        </w:r>
        <w:r>
          <w:fldChar w:fldCharType="separate"/>
        </w:r>
        <w:r>
          <w:t>36</w:t>
        </w:r>
        <w:r>
          <w:fldChar w:fldCharType="end"/>
        </w:r>
      </w:hyperlink>
    </w:p>
    <w:p>
      <w:pPr>
        <w:pStyle w:val="TOC2"/>
        <w:tabs>
          <w:tab w:val="right" w:leader="dot" w:pos="8306"/>
        </w:tabs>
      </w:pPr>
      <w:hyperlink w:anchor="_Toc24386" w:history="1">
        <w:r>
          <w:rPr>
            <w:rFonts w:ascii="仿宋" w:eastAsia="仿宋" w:hAnsi="仿宋" w:cs="仿宋" w:hint="eastAsia"/>
            <w:lang w:eastAsia="zh-CN"/>
          </w:rPr>
          <w:t>(二)、项目组织机构与职责</w:t>
        </w:r>
        <w:r>
          <w:tab/>
        </w:r>
        <w:r>
          <w:fldChar w:fldCharType="begin"/>
        </w:r>
        <w:r>
          <w:instrText xml:space="preserve"> PAGEREF _Toc24386 \h </w:instrText>
        </w:r>
        <w:r>
          <w:fldChar w:fldCharType="separate"/>
        </w:r>
        <w:r>
          <w:t>38</w:t>
        </w:r>
        <w:r>
          <w:fldChar w:fldCharType="end"/>
        </w:r>
      </w:hyperlink>
    </w:p>
    <w:p>
      <w:pPr>
        <w:pStyle w:val="TOC2"/>
        <w:tabs>
          <w:tab w:val="right" w:leader="dot" w:pos="8306"/>
        </w:tabs>
      </w:pPr>
      <w:hyperlink w:anchor="_Toc3691" w:history="1">
        <w:r>
          <w:rPr>
            <w:rFonts w:ascii="仿宋" w:eastAsia="仿宋" w:hAnsi="仿宋" w:cs="仿宋" w:hint="eastAsia"/>
            <w:lang w:eastAsia="zh-CN"/>
          </w:rPr>
          <w:t>(三)、项目管理与监控体系</w:t>
        </w:r>
        <w:r>
          <w:tab/>
        </w:r>
        <w:r>
          <w:fldChar w:fldCharType="begin"/>
        </w:r>
        <w:r>
          <w:instrText xml:space="preserve"> PAGEREF _Toc3691 \h </w:instrText>
        </w:r>
        <w:r>
          <w:fldChar w:fldCharType="separate"/>
        </w:r>
        <w:r>
          <w:t>40</w:t>
        </w:r>
        <w:r>
          <w:fldChar w:fldCharType="end"/>
        </w:r>
      </w:hyperlink>
    </w:p>
    <w:p>
      <w:pPr>
        <w:pStyle w:val="TOC1"/>
        <w:tabs>
          <w:tab w:val="right" w:leader="dot" w:pos="8306"/>
        </w:tabs>
      </w:pPr>
      <w:hyperlink w:anchor="_Toc27379" w:history="1">
        <w:r>
          <w:rPr>
            <w:rFonts w:ascii="仿宋" w:eastAsia="仿宋" w:hAnsi="仿宋" w:cs="仿宋" w:hint="eastAsia"/>
            <w:lang w:eastAsia="zh-CN"/>
          </w:rPr>
          <w:t>十、资金管理与财务规划</w:t>
        </w:r>
        <w:r>
          <w:tab/>
        </w:r>
        <w:r>
          <w:fldChar w:fldCharType="begin"/>
        </w:r>
        <w:r>
          <w:instrText xml:space="preserve"> PAGEREF _Toc27379 \h </w:instrText>
        </w:r>
        <w:r>
          <w:fldChar w:fldCharType="separate"/>
        </w:r>
        <w:r>
          <w:t>42</w:t>
        </w:r>
        <w:r>
          <w:fldChar w:fldCharType="end"/>
        </w:r>
      </w:hyperlink>
    </w:p>
    <w:p>
      <w:pPr>
        <w:pStyle w:val="TOC2"/>
        <w:tabs>
          <w:tab w:val="right" w:leader="dot" w:pos="8306"/>
        </w:tabs>
      </w:pPr>
      <w:hyperlink w:anchor="_Toc4733" w:history="1">
        <w:r>
          <w:rPr>
            <w:rFonts w:ascii="仿宋" w:eastAsia="仿宋" w:hAnsi="仿宋" w:cs="仿宋" w:hint="eastAsia"/>
            <w:lang w:eastAsia="zh-CN"/>
          </w:rPr>
          <w:t>(一)、项目资金来源与筹措</w:t>
        </w:r>
        <w:r>
          <w:tab/>
        </w:r>
        <w:r>
          <w:fldChar w:fldCharType="begin"/>
        </w:r>
        <w:r>
          <w:instrText xml:space="preserve"> PAGEREF _Toc4733 \h </w:instrText>
        </w:r>
        <w:r>
          <w:fldChar w:fldCharType="separate"/>
        </w:r>
        <w:r>
          <w:t>42</w:t>
        </w:r>
        <w:r>
          <w:fldChar w:fldCharType="end"/>
        </w:r>
      </w:hyperlink>
    </w:p>
    <w:p>
      <w:pPr>
        <w:pStyle w:val="TOC2"/>
        <w:tabs>
          <w:tab w:val="right" w:leader="dot" w:pos="8306"/>
        </w:tabs>
      </w:pPr>
      <w:hyperlink w:anchor="_Toc13037" w:history="1">
        <w:r>
          <w:rPr>
            <w:rFonts w:ascii="仿宋" w:eastAsia="仿宋" w:hAnsi="仿宋" w:cs="仿宋" w:hint="eastAsia"/>
            <w:lang w:eastAsia="zh-CN"/>
          </w:rPr>
          <w:t>(二)、资金使用与监管</w:t>
        </w:r>
        <w:r>
          <w:tab/>
        </w:r>
        <w:r>
          <w:fldChar w:fldCharType="begin"/>
        </w:r>
        <w:r>
          <w:instrText xml:space="preserve"> PAGEREF _Toc13037 \h </w:instrText>
        </w:r>
        <w:r>
          <w:fldChar w:fldCharType="separate"/>
        </w:r>
        <w:r>
          <w:t>43</w:t>
        </w:r>
        <w:r>
          <w:fldChar w:fldCharType="end"/>
        </w:r>
      </w:hyperlink>
    </w:p>
    <w:p>
      <w:pPr>
        <w:pStyle w:val="TOC2"/>
        <w:tabs>
          <w:tab w:val="right" w:leader="dot" w:pos="8306"/>
        </w:tabs>
      </w:pPr>
      <w:hyperlink w:anchor="_Toc24868" w:history="1">
        <w:r>
          <w:rPr>
            <w:rFonts w:ascii="仿宋" w:eastAsia="仿宋" w:hAnsi="仿宋" w:cs="仿宋" w:hint="eastAsia"/>
            <w:lang w:eastAsia="zh-CN"/>
          </w:rPr>
          <w:t>(三)、财务规划与预测</w:t>
        </w:r>
        <w:r>
          <w:tab/>
        </w:r>
        <w:r>
          <w:fldChar w:fldCharType="begin"/>
        </w:r>
        <w:r>
          <w:instrText xml:space="preserve"> PAGEREF _Toc24868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7" w:history="1">
        <w:r>
          <w:rPr>
            <w:rFonts w:ascii="仿宋" w:eastAsia="仿宋" w:hAnsi="仿宋" w:cs="仿宋" w:hint="eastAsia"/>
            <w:lang w:eastAsia="zh-CN"/>
          </w:rPr>
          <w:t>十一、环境保护与绿色发展</w:t>
        </w:r>
        <w:r>
          <w:tab/>
        </w:r>
        <w:r>
          <w:fldChar w:fldCharType="begin"/>
        </w:r>
        <w:r>
          <w:instrText xml:space="preserve"> PAGEREF _Toc27097 \h </w:instrText>
        </w:r>
        <w:r>
          <w:fldChar w:fldCharType="separate"/>
        </w:r>
        <w:r>
          <w:t>46</w:t>
        </w:r>
        <w:r>
          <w:fldChar w:fldCharType="end"/>
        </w:r>
      </w:hyperlink>
    </w:p>
    <w:p>
      <w:pPr>
        <w:pStyle w:val="TOC2"/>
        <w:tabs>
          <w:tab w:val="right" w:leader="dot" w:pos="8306"/>
        </w:tabs>
      </w:pPr>
      <w:hyperlink w:anchor="_Toc4063" w:history="1">
        <w:r>
          <w:rPr>
            <w:rFonts w:ascii="仿宋" w:eastAsia="仿宋" w:hAnsi="仿宋" w:cs="仿宋" w:hint="eastAsia"/>
            <w:lang w:eastAsia="zh-CN"/>
          </w:rPr>
          <w:t>(一)、环境保护措施</w:t>
        </w:r>
        <w:r>
          <w:tab/>
        </w:r>
        <w:r>
          <w:fldChar w:fldCharType="begin"/>
        </w:r>
        <w:r>
          <w:instrText xml:space="preserve"> PAGEREF _Toc4063 \h </w:instrText>
        </w:r>
        <w:r>
          <w:fldChar w:fldCharType="separate"/>
        </w:r>
        <w:r>
          <w:t>46</w:t>
        </w:r>
        <w:r>
          <w:fldChar w:fldCharType="end"/>
        </w:r>
      </w:hyperlink>
    </w:p>
    <w:p>
      <w:pPr>
        <w:pStyle w:val="TOC2"/>
        <w:tabs>
          <w:tab w:val="right" w:leader="dot" w:pos="8306"/>
        </w:tabs>
      </w:pPr>
      <w:hyperlink w:anchor="_Toc11980" w:history="1">
        <w:r>
          <w:rPr>
            <w:rFonts w:ascii="仿宋" w:eastAsia="仿宋" w:hAnsi="仿宋" w:cs="仿宋" w:hint="eastAsia"/>
            <w:lang w:eastAsia="zh-CN"/>
          </w:rPr>
          <w:t>(二)、绿色发展与可持续发展策略</w:t>
        </w:r>
        <w:r>
          <w:tab/>
        </w:r>
        <w:r>
          <w:fldChar w:fldCharType="begin"/>
        </w:r>
        <w:r>
          <w:instrText xml:space="preserve"> PAGEREF _Toc11980 \h </w:instrText>
        </w:r>
        <w:r>
          <w:fldChar w:fldCharType="separate"/>
        </w:r>
        <w:r>
          <w:t>48</w:t>
        </w:r>
        <w:r>
          <w:fldChar w:fldCharType="end"/>
        </w:r>
      </w:hyperlink>
    </w:p>
    <w:p>
      <w:pPr>
        <w:pStyle w:val="TOC1"/>
        <w:tabs>
          <w:tab w:val="right" w:leader="dot" w:pos="8306"/>
        </w:tabs>
      </w:pPr>
      <w:hyperlink w:anchor="_Toc27319" w:history="1">
        <w:r>
          <w:rPr>
            <w:rFonts w:ascii="仿宋" w:eastAsia="仿宋" w:hAnsi="仿宋" w:cs="仿宋" w:hint="eastAsia"/>
            <w:lang w:eastAsia="zh-CN"/>
          </w:rPr>
          <w:t>十二、土地利用与规划方案</w:t>
        </w:r>
        <w:r>
          <w:tab/>
        </w:r>
        <w:r>
          <w:fldChar w:fldCharType="begin"/>
        </w:r>
        <w:r>
          <w:instrText xml:space="preserve"> PAGEREF _Toc27319 \h </w:instrText>
        </w:r>
        <w:r>
          <w:fldChar w:fldCharType="separate"/>
        </w:r>
        <w:r>
          <w:t>49</w:t>
        </w:r>
        <w:r>
          <w:fldChar w:fldCharType="end"/>
        </w:r>
      </w:hyperlink>
    </w:p>
    <w:p>
      <w:pPr>
        <w:pStyle w:val="TOC2"/>
        <w:tabs>
          <w:tab w:val="right" w:leader="dot" w:pos="8306"/>
        </w:tabs>
      </w:pPr>
      <w:hyperlink w:anchor="_Toc18895" w:history="1">
        <w:r>
          <w:rPr>
            <w:rFonts w:ascii="仿宋" w:eastAsia="仿宋" w:hAnsi="仿宋" w:cs="仿宋" w:hint="eastAsia"/>
            <w:lang w:eastAsia="zh-CN"/>
          </w:rPr>
          <w:t>(一)、项目用地情况分析</w:t>
        </w:r>
        <w:r>
          <w:tab/>
        </w:r>
        <w:r>
          <w:fldChar w:fldCharType="begin"/>
        </w:r>
        <w:r>
          <w:instrText xml:space="preserve"> PAGEREF _Toc18895 \h </w:instrText>
        </w:r>
        <w:r>
          <w:fldChar w:fldCharType="separate"/>
        </w:r>
        <w:r>
          <w:t>49</w:t>
        </w:r>
        <w:r>
          <w:fldChar w:fldCharType="end"/>
        </w:r>
      </w:hyperlink>
    </w:p>
    <w:p>
      <w:pPr>
        <w:pStyle w:val="TOC2"/>
        <w:tabs>
          <w:tab w:val="right" w:leader="dot" w:pos="8306"/>
        </w:tabs>
      </w:pPr>
      <w:hyperlink w:anchor="_Toc7470" w:history="1">
        <w:r>
          <w:rPr>
            <w:rFonts w:ascii="仿宋" w:eastAsia="仿宋" w:hAnsi="仿宋" w:cs="仿宋" w:hint="eastAsia"/>
            <w:lang w:eastAsia="zh-CN"/>
          </w:rPr>
          <w:t>(二)、土地利用规划方案</w:t>
        </w:r>
        <w:r>
          <w:tab/>
        </w:r>
        <w:r>
          <w:fldChar w:fldCharType="begin"/>
        </w:r>
        <w:r>
          <w:instrText xml:space="preserve"> PAGEREF _Toc7470 \h </w:instrText>
        </w:r>
        <w:r>
          <w:fldChar w:fldCharType="separate"/>
        </w:r>
        <w:r>
          <w:t>50</w:t>
        </w:r>
        <w:r>
          <w:fldChar w:fldCharType="end"/>
        </w:r>
      </w:hyperlink>
    </w:p>
    <w:p>
      <w:pPr>
        <w:pStyle w:val="TOC1"/>
        <w:tabs>
          <w:tab w:val="right" w:leader="dot" w:pos="8306"/>
        </w:tabs>
      </w:pPr>
      <w:hyperlink w:anchor="_Toc5518" w:history="1">
        <w:r>
          <w:rPr>
            <w:rFonts w:ascii="仿宋" w:eastAsia="仿宋" w:hAnsi="仿宋" w:cs="仿宋" w:hint="eastAsia"/>
            <w:lang w:eastAsia="zh-CN"/>
          </w:rPr>
          <w:t>十三、合作与交流机制建立</w:t>
        </w:r>
        <w:r>
          <w:tab/>
        </w:r>
        <w:r>
          <w:fldChar w:fldCharType="begin"/>
        </w:r>
        <w:r>
          <w:instrText xml:space="preserve"> PAGEREF _Toc5518 \h </w:instrText>
        </w:r>
        <w:r>
          <w:fldChar w:fldCharType="separate"/>
        </w:r>
        <w:r>
          <w:t>51</w:t>
        </w:r>
        <w:r>
          <w:fldChar w:fldCharType="end"/>
        </w:r>
      </w:hyperlink>
    </w:p>
    <w:p>
      <w:pPr>
        <w:pStyle w:val="TOC2"/>
        <w:tabs>
          <w:tab w:val="right" w:leader="dot" w:pos="8306"/>
        </w:tabs>
      </w:pPr>
      <w:hyperlink w:anchor="_Toc18342" w:history="1">
        <w:r>
          <w:rPr>
            <w:rFonts w:ascii="仿宋" w:eastAsia="仿宋" w:hAnsi="仿宋" w:cs="仿宋" w:hint="eastAsia"/>
            <w:lang w:eastAsia="zh-CN"/>
          </w:rPr>
          <w:t>(一)、合作伙伴选择与合作方式</w:t>
        </w:r>
        <w:r>
          <w:tab/>
        </w:r>
        <w:r>
          <w:fldChar w:fldCharType="begin"/>
        </w:r>
        <w:r>
          <w:instrText xml:space="preserve"> PAGEREF _Toc18342 \h </w:instrText>
        </w:r>
        <w:r>
          <w:fldChar w:fldCharType="separate"/>
        </w:r>
        <w:r>
          <w:t>51</w:t>
        </w:r>
        <w:r>
          <w:fldChar w:fldCharType="end"/>
        </w:r>
      </w:hyperlink>
    </w:p>
    <w:p>
      <w:pPr>
        <w:pStyle w:val="TOC2"/>
        <w:tabs>
          <w:tab w:val="right" w:leader="dot" w:pos="8306"/>
        </w:tabs>
      </w:pPr>
      <w:hyperlink w:anchor="_Toc18340" w:history="1">
        <w:r>
          <w:rPr>
            <w:rFonts w:ascii="仿宋" w:eastAsia="仿宋" w:hAnsi="仿宋" w:cs="仿宋" w:hint="eastAsia"/>
            <w:lang w:eastAsia="zh-CN"/>
          </w:rPr>
          <w:t>(二)、交流与合作平台搭建</w:t>
        </w:r>
        <w:r>
          <w:tab/>
        </w:r>
        <w:r>
          <w:fldChar w:fldCharType="begin"/>
        </w:r>
        <w:r>
          <w:instrText xml:space="preserve"> PAGEREF _Toc18340 \h </w:instrText>
        </w:r>
        <w:r>
          <w:fldChar w:fldCharType="separate"/>
        </w:r>
        <w:r>
          <w:t>52</w:t>
        </w:r>
        <w:r>
          <w:fldChar w:fldCharType="end"/>
        </w:r>
      </w:hyperlink>
    </w:p>
    <w:p>
      <w:pPr>
        <w:pStyle w:val="TOC1"/>
        <w:tabs>
          <w:tab w:val="right" w:leader="dot" w:pos="8306"/>
        </w:tabs>
      </w:pPr>
      <w:hyperlink w:anchor="_Toc3340" w:history="1">
        <w:r>
          <w:rPr>
            <w:rFonts w:ascii="仿宋" w:eastAsia="仿宋" w:hAnsi="仿宋" w:cs="仿宋" w:hint="eastAsia"/>
            <w:lang w:eastAsia="zh-CN"/>
          </w:rPr>
          <w:t>十四、产业协同与集群发展</w:t>
        </w:r>
        <w:r>
          <w:tab/>
        </w:r>
        <w:r>
          <w:fldChar w:fldCharType="begin"/>
        </w:r>
        <w:r>
          <w:instrText xml:space="preserve"> PAGEREF _Toc3340 \h </w:instrText>
        </w:r>
        <w:r>
          <w:fldChar w:fldCharType="separate"/>
        </w:r>
        <w:r>
          <w:t>54</w:t>
        </w:r>
        <w:r>
          <w:fldChar w:fldCharType="end"/>
        </w:r>
      </w:hyperlink>
    </w:p>
    <w:p>
      <w:pPr>
        <w:pStyle w:val="TOC2"/>
        <w:tabs>
          <w:tab w:val="right" w:leader="dot" w:pos="8306"/>
        </w:tabs>
      </w:pPr>
      <w:hyperlink w:anchor="_Toc5147" w:history="1">
        <w:r>
          <w:rPr>
            <w:rFonts w:ascii="仿宋" w:eastAsia="仿宋" w:hAnsi="仿宋" w:cs="仿宋" w:hint="eastAsia"/>
            <w:lang w:eastAsia="zh-CN"/>
          </w:rPr>
          <w:t>(一)、产业协同机制建设</w:t>
        </w:r>
        <w:r>
          <w:tab/>
        </w:r>
        <w:r>
          <w:fldChar w:fldCharType="begin"/>
        </w:r>
        <w:r>
          <w:instrText xml:space="preserve"> PAGEREF _Toc5147 \h </w:instrText>
        </w:r>
        <w:r>
          <w:fldChar w:fldCharType="separate"/>
        </w:r>
        <w:r>
          <w:t>54</w:t>
        </w:r>
        <w:r>
          <w:fldChar w:fldCharType="end"/>
        </w:r>
      </w:hyperlink>
    </w:p>
    <w:p>
      <w:pPr>
        <w:pStyle w:val="TOC2"/>
        <w:tabs>
          <w:tab w:val="right" w:leader="dot" w:pos="8306"/>
        </w:tabs>
      </w:pPr>
      <w:hyperlink w:anchor="_Toc17098" w:history="1">
        <w:r>
          <w:rPr>
            <w:rFonts w:ascii="仿宋" w:eastAsia="仿宋" w:hAnsi="仿宋" w:cs="仿宋" w:hint="eastAsia"/>
            <w:lang w:eastAsia="zh-CN"/>
          </w:rPr>
          <w:t>(二)、产业集群培育与发展</w:t>
        </w:r>
        <w:r>
          <w:tab/>
        </w:r>
        <w:r>
          <w:fldChar w:fldCharType="begin"/>
        </w:r>
        <w:r>
          <w:instrText xml:space="preserve"> PAGEREF _Toc17098 \h </w:instrText>
        </w:r>
        <w:r>
          <w:fldChar w:fldCharType="separate"/>
        </w:r>
        <w:r>
          <w:t>55</w:t>
        </w:r>
        <w:r>
          <w:fldChar w:fldCharType="end"/>
        </w:r>
      </w:hyperlink>
    </w:p>
    <w:p>
      <w:pPr>
        <w:pStyle w:val="TOC1"/>
        <w:tabs>
          <w:tab w:val="right" w:leader="dot" w:pos="8306"/>
        </w:tabs>
      </w:pPr>
      <w:hyperlink w:anchor="_Toc19993" w:history="1">
        <w:r>
          <w:rPr>
            <w:rFonts w:ascii="仿宋" w:eastAsia="仿宋" w:hAnsi="仿宋" w:cs="仿宋" w:hint="eastAsia"/>
            <w:lang w:eastAsia="zh-CN"/>
          </w:rPr>
          <w:t>十五、人力资源管理与开发</w:t>
        </w:r>
        <w:r>
          <w:tab/>
        </w:r>
        <w:r>
          <w:fldChar w:fldCharType="begin"/>
        </w:r>
        <w:r>
          <w:instrText xml:space="preserve"> PAGEREF _Toc19993 \h </w:instrText>
        </w:r>
        <w:r>
          <w:fldChar w:fldCharType="separate"/>
        </w:r>
        <w:r>
          <w:t>56</w:t>
        </w:r>
        <w:r>
          <w:fldChar w:fldCharType="end"/>
        </w:r>
      </w:hyperlink>
    </w:p>
    <w:p>
      <w:pPr>
        <w:pStyle w:val="TOC2"/>
        <w:tabs>
          <w:tab w:val="right" w:leader="dot" w:pos="8306"/>
        </w:tabs>
      </w:pPr>
      <w:hyperlink w:anchor="_Toc32073" w:history="1">
        <w:r>
          <w:rPr>
            <w:rFonts w:ascii="仿宋" w:eastAsia="仿宋" w:hAnsi="仿宋" w:cs="仿宋" w:hint="eastAsia"/>
            <w:lang w:eastAsia="zh-CN"/>
          </w:rPr>
          <w:t>(一)、人力资源规划</w:t>
        </w:r>
        <w:r>
          <w:tab/>
        </w:r>
        <w:r>
          <w:fldChar w:fldCharType="begin"/>
        </w:r>
        <w:r>
          <w:instrText xml:space="preserve"> PAGEREF _Toc32073 \h </w:instrText>
        </w:r>
        <w:r>
          <w:fldChar w:fldCharType="separate"/>
        </w:r>
        <w:r>
          <w:t>56</w:t>
        </w:r>
        <w:r>
          <w:fldChar w:fldCharType="end"/>
        </w:r>
      </w:hyperlink>
    </w:p>
    <w:p>
      <w:pPr>
        <w:pStyle w:val="TOC2"/>
        <w:tabs>
          <w:tab w:val="right" w:leader="dot" w:pos="8306"/>
        </w:tabs>
      </w:pPr>
      <w:hyperlink w:anchor="_Toc30420" w:history="1">
        <w:r>
          <w:rPr>
            <w:rFonts w:ascii="仿宋" w:eastAsia="仿宋" w:hAnsi="仿宋" w:cs="仿宋" w:hint="eastAsia"/>
            <w:lang w:eastAsia="zh-CN"/>
          </w:rPr>
          <w:t>(二)、人力资源开发与培训</w:t>
        </w:r>
        <w:r>
          <w:tab/>
        </w:r>
        <w:r>
          <w:fldChar w:fldCharType="begin"/>
        </w:r>
        <w:r>
          <w:instrText xml:space="preserve"> PAGEREF _Toc30420 \h </w:instrText>
        </w:r>
        <w:r>
          <w:fldChar w:fldCharType="separate"/>
        </w:r>
        <w:r>
          <w:t>58</w:t>
        </w:r>
        <w:r>
          <w:fldChar w:fldCharType="end"/>
        </w:r>
      </w:hyperlink>
    </w:p>
    <w:p>
      <w:pPr>
        <w:pStyle w:val="TOC1"/>
        <w:tabs>
          <w:tab w:val="right" w:leader="dot" w:pos="8306"/>
        </w:tabs>
      </w:pPr>
      <w:hyperlink w:anchor="_Toc17805" w:history="1">
        <w:r>
          <w:rPr>
            <w:rFonts w:ascii="仿宋" w:eastAsia="仿宋" w:hAnsi="仿宋" w:cs="仿宋" w:hint="eastAsia"/>
            <w:lang w:eastAsia="zh-CN"/>
          </w:rPr>
          <w:t>十六、成果转化与推广应用</w:t>
        </w:r>
        <w:r>
          <w:tab/>
        </w:r>
        <w:r>
          <w:fldChar w:fldCharType="begin"/>
        </w:r>
        <w:r>
          <w:instrText xml:space="preserve"> PAGEREF _Toc17805 \h </w:instrText>
        </w:r>
        <w:r>
          <w:fldChar w:fldCharType="separate"/>
        </w:r>
        <w:r>
          <w:t>60</w:t>
        </w:r>
        <w:r>
          <w:fldChar w:fldCharType="end"/>
        </w:r>
      </w:hyperlink>
    </w:p>
    <w:p>
      <w:pPr>
        <w:pStyle w:val="TOC2"/>
        <w:tabs>
          <w:tab w:val="right" w:leader="dot" w:pos="8306"/>
        </w:tabs>
      </w:pPr>
      <w:hyperlink w:anchor="_Toc30018" w:history="1">
        <w:r>
          <w:rPr>
            <w:rFonts w:ascii="仿宋" w:eastAsia="仿宋" w:hAnsi="仿宋" w:cs="仿宋" w:hint="eastAsia"/>
            <w:lang w:eastAsia="zh-CN"/>
          </w:rPr>
          <w:t>(一)、成果转化策略制定</w:t>
        </w:r>
        <w:r>
          <w:tab/>
        </w:r>
        <w:r>
          <w:fldChar w:fldCharType="begin"/>
        </w:r>
        <w:r>
          <w:instrText xml:space="preserve"> PAGEREF _Toc30018 \h </w:instrText>
        </w:r>
        <w:r>
          <w:fldChar w:fldCharType="separate"/>
        </w:r>
        <w:r>
          <w:t>60</w:t>
        </w:r>
        <w:r>
          <w:fldChar w:fldCharType="end"/>
        </w:r>
      </w:hyperlink>
    </w:p>
    <w:p>
      <w:pPr>
        <w:pStyle w:val="TOC2"/>
        <w:tabs>
          <w:tab w:val="right" w:leader="dot" w:pos="8306"/>
        </w:tabs>
      </w:pPr>
      <w:hyperlink w:anchor="_Toc26804" w:history="1">
        <w:r>
          <w:rPr>
            <w:rFonts w:ascii="仿宋" w:eastAsia="仿宋" w:hAnsi="仿宋" w:cs="仿宋" w:hint="eastAsia"/>
            <w:lang w:eastAsia="zh-CN"/>
          </w:rPr>
          <w:t>(二)、成果推广应用方案</w:t>
        </w:r>
        <w:r>
          <w:tab/>
        </w:r>
        <w:r>
          <w:fldChar w:fldCharType="begin"/>
        </w:r>
        <w:r>
          <w:instrText xml:space="preserve"> PAGEREF _Toc26804 \h </w:instrText>
        </w:r>
        <w:r>
          <w:fldChar w:fldCharType="separate"/>
        </w:r>
        <w:r>
          <w:t>62</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十七、法律法规与政策遵循</w:t>
        </w:r>
        <w:r>
          <w:tab/>
        </w:r>
        <w:r>
          <w:fldChar w:fldCharType="begin"/>
        </w:r>
        <w:r>
          <w:instrText xml:space="preserve"> PAGEREF _Toc17436 \h </w:instrText>
        </w:r>
        <w:r>
          <w:fldChar w:fldCharType="separate"/>
        </w:r>
        <w:r>
          <w:t>63</w:t>
        </w:r>
        <w:r>
          <w:fldChar w:fldCharType="end"/>
        </w:r>
      </w:hyperlink>
    </w:p>
    <w:p>
      <w:pPr>
        <w:pStyle w:val="TOC2"/>
        <w:tabs>
          <w:tab w:val="right" w:leader="dot" w:pos="8306"/>
        </w:tabs>
      </w:pPr>
      <w:hyperlink w:anchor="_Toc6234" w:history="1">
        <w:r>
          <w:rPr>
            <w:rFonts w:ascii="仿宋" w:eastAsia="仿宋" w:hAnsi="仿宋" w:cs="仿宋" w:hint="eastAsia"/>
            <w:lang w:eastAsia="zh-CN"/>
          </w:rPr>
          <w:t>(一)、法律法规遵守</w:t>
        </w:r>
        <w:r>
          <w:tab/>
        </w:r>
        <w:r>
          <w:fldChar w:fldCharType="begin"/>
        </w:r>
        <w:r>
          <w:instrText xml:space="preserve"> PAGEREF _Toc6234 \h </w:instrText>
        </w:r>
        <w:r>
          <w:fldChar w:fldCharType="separate"/>
        </w:r>
        <w:r>
          <w:t>63</w:t>
        </w:r>
        <w:r>
          <w:fldChar w:fldCharType="end"/>
        </w:r>
      </w:hyperlink>
    </w:p>
    <w:p>
      <w:pPr>
        <w:pStyle w:val="TOC2"/>
        <w:tabs>
          <w:tab w:val="right" w:leader="dot" w:pos="8306"/>
        </w:tabs>
      </w:pPr>
      <w:hyperlink w:anchor="_Toc4399" w:history="1">
        <w:r>
          <w:rPr>
            <w:rFonts w:ascii="仿宋" w:eastAsia="仿宋" w:hAnsi="仿宋" w:cs="仿宋" w:hint="eastAsia"/>
            <w:lang w:eastAsia="zh-CN"/>
          </w:rPr>
          <w:t>(二)、政策导向与利用</w:t>
        </w:r>
        <w:r>
          <w:tab/>
        </w:r>
        <w:r>
          <w:fldChar w:fldCharType="begin"/>
        </w:r>
        <w:r>
          <w:instrText xml:space="preserve"> PAGEREF _Toc4399 \h </w:instrText>
        </w:r>
        <w:r>
          <w:fldChar w:fldCharType="separate"/>
        </w:r>
        <w:r>
          <w:t>64</w:t>
        </w:r>
        <w:r>
          <w:fldChar w:fldCharType="end"/>
        </w:r>
      </w:hyperlink>
    </w:p>
    <w:p>
      <w:pPr>
        <w:pStyle w:val="TOC1"/>
        <w:tabs>
          <w:tab w:val="right" w:leader="dot" w:pos="8306"/>
        </w:tabs>
      </w:pPr>
      <w:hyperlink w:anchor="_Toc2865" w:history="1">
        <w:r>
          <w:rPr>
            <w:rFonts w:ascii="仿宋" w:eastAsia="仿宋" w:hAnsi="仿宋" w:cs="仿宋" w:hint="eastAsia"/>
            <w:lang w:eastAsia="zh-CN"/>
          </w:rPr>
          <w:t>十八、企业合规与伦理</w:t>
        </w:r>
        <w:r>
          <w:tab/>
        </w:r>
        <w:r>
          <w:fldChar w:fldCharType="begin"/>
        </w:r>
        <w:r>
          <w:instrText xml:space="preserve"> PAGEREF _Toc2865 \h </w:instrText>
        </w:r>
        <w:r>
          <w:fldChar w:fldCharType="separate"/>
        </w:r>
        <w:r>
          <w:t>65</w:t>
        </w:r>
        <w:r>
          <w:fldChar w:fldCharType="end"/>
        </w:r>
      </w:hyperlink>
    </w:p>
    <w:p>
      <w:pPr>
        <w:pStyle w:val="TOC2"/>
        <w:tabs>
          <w:tab w:val="right" w:leader="dot" w:pos="8306"/>
        </w:tabs>
      </w:pPr>
      <w:hyperlink w:anchor="_Toc24599" w:history="1">
        <w:r>
          <w:rPr>
            <w:rFonts w:ascii="仿宋" w:eastAsia="仿宋" w:hAnsi="仿宋" w:cs="仿宋" w:hint="eastAsia"/>
            <w:lang w:eastAsia="zh-CN"/>
          </w:rPr>
          <w:t>(一)、合规政策与程序</w:t>
        </w:r>
        <w:r>
          <w:tab/>
        </w:r>
        <w:r>
          <w:fldChar w:fldCharType="begin"/>
        </w:r>
        <w:r>
          <w:instrText xml:space="preserve"> PAGEREF _Toc24599 \h </w:instrText>
        </w:r>
        <w:r>
          <w:fldChar w:fldCharType="separate"/>
        </w:r>
        <w:r>
          <w:t>65</w:t>
        </w:r>
        <w:r>
          <w:fldChar w:fldCharType="end"/>
        </w:r>
      </w:hyperlink>
    </w:p>
    <w:p>
      <w:pPr>
        <w:pStyle w:val="TOC2"/>
        <w:tabs>
          <w:tab w:val="right" w:leader="dot" w:pos="8306"/>
        </w:tabs>
      </w:pPr>
      <w:hyperlink w:anchor="_Toc1874" w:history="1">
        <w:r>
          <w:rPr>
            <w:rFonts w:ascii="仿宋" w:eastAsia="仿宋" w:hAnsi="仿宋" w:cs="仿宋" w:hint="eastAsia"/>
            <w:lang w:eastAsia="zh-CN"/>
          </w:rPr>
          <w:t>(二)、伦理规范与培训</w:t>
        </w:r>
        <w:r>
          <w:tab/>
        </w:r>
        <w:r>
          <w:fldChar w:fldCharType="begin"/>
        </w:r>
        <w:r>
          <w:instrText xml:space="preserve"> PAGEREF _Toc1874 \h </w:instrText>
        </w:r>
        <w:r>
          <w:fldChar w:fldCharType="separate"/>
        </w:r>
        <w:r>
          <w:t>66</w:t>
        </w:r>
        <w:r>
          <w:fldChar w:fldCharType="end"/>
        </w:r>
      </w:hyperlink>
    </w:p>
    <w:p>
      <w:pPr>
        <w:pStyle w:val="TOC2"/>
        <w:tabs>
          <w:tab w:val="right" w:leader="dot" w:pos="8306"/>
        </w:tabs>
      </w:pPr>
      <w:hyperlink w:anchor="_Toc5068" w:history="1">
        <w:r>
          <w:rPr>
            <w:rFonts w:ascii="仿宋" w:eastAsia="仿宋" w:hAnsi="仿宋" w:cs="仿宋" w:hint="eastAsia"/>
            <w:lang w:eastAsia="zh-CN"/>
          </w:rPr>
          <w:t>(三)、合规风险评估</w:t>
        </w:r>
        <w:r>
          <w:tab/>
        </w:r>
        <w:r>
          <w:fldChar w:fldCharType="begin"/>
        </w:r>
        <w:r>
          <w:instrText xml:space="preserve"> PAGEREF _Toc5068 \h </w:instrText>
        </w:r>
        <w:r>
          <w:fldChar w:fldCharType="separate"/>
        </w:r>
        <w:r>
          <w:t>67</w:t>
        </w:r>
        <w:r>
          <w:fldChar w:fldCharType="end"/>
        </w:r>
      </w:hyperlink>
    </w:p>
    <w:p>
      <w:pPr>
        <w:pStyle w:val="TOC2"/>
        <w:tabs>
          <w:tab w:val="right" w:leader="dot" w:pos="8306"/>
        </w:tabs>
      </w:pPr>
      <w:hyperlink w:anchor="_Toc19468" w:history="1">
        <w:r>
          <w:rPr>
            <w:rFonts w:ascii="仿宋" w:eastAsia="仿宋" w:hAnsi="仿宋" w:cs="仿宋" w:hint="eastAsia"/>
            <w:lang w:eastAsia="zh-CN"/>
          </w:rPr>
          <w:t>(四)、合规监督与执行</w:t>
        </w:r>
        <w:r>
          <w:tab/>
        </w:r>
        <w:r>
          <w:fldChar w:fldCharType="begin"/>
        </w:r>
        <w:r>
          <w:instrText xml:space="preserve"> PAGEREF _Toc19468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7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一、学术圈项目的技术资源开发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二、学术圈项目的人力资源管理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术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三、学术圈项目的资金资源筹措与优化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术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2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术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术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术圈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7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术圈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术圈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智能技术的应用：学术圈项目将利用智能技术，如物联网（IoT）和大数据分析，来监控和优化资源使用。通过实时数据分析，项目可以更有效地管理能源消耗、减少原材料浪费，并提高生产过程的整体效率。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48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6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学术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学术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0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在全球经济快速发展和科技日新月异的今天，市场对创新技术和环保解决方案的需求日益增长。学术圈项目恰好聚焦于这一趋势，提供涵盖人工智能、大数据分析和可持续能源等领域的高效、先进产品和服务。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学术圈项目在其专注的领域内，特别是在人工智能和数据科学方面，有望推动显著的技术革新。项目的研发活动不仅有望孕育出改变行业运作方式的新技术，还可能在长远中影响整个技术生态系统。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学术圈项目还致力于提升当地居民的技能和就业能力，通过与当地教育机构合作提供培训和教育机会，从而提高社区整体的生活水平和社会福祉。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学术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58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学术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学术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816"/>
      <w:r>
        <w:rPr>
          <w:rFonts w:ascii="仿宋" w:eastAsia="仿宋" w:hAnsi="仿宋" w:cs="仿宋" w:hint="eastAsia"/>
          <w:sz w:val="28"/>
          <w:lang w:eastAsia="zh-CN"/>
        </w:rPr>
        <w:t>三、学术圈项目概论</w:t>
      </w:r>
      <w:bookmarkEnd w:id="10"/>
    </w:p>
    <w:p>
      <w:pPr>
        <w:pStyle w:val="Heading2"/>
        <w:rPr>
          <w:rFonts w:ascii="仿宋" w:eastAsia="仿宋" w:hAnsi="仿宋" w:cs="仿宋" w:hint="eastAsia"/>
          <w:lang w:eastAsia="zh-CN"/>
        </w:rPr>
      </w:pPr>
      <w:bookmarkStart w:id="11" w:name="_Toc2097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学术圈项目的申报单位是“XXX实业发展公司”，这是一家在其所处行业内备受尊敬的企业。公司自成立以来，通过其在学术圈项目中表现出的创新精神和卓越执行力，在市场上赢得了显著的地位。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该公司的法定代表人秦XX，在学术圈项目及其他多个行业领域中都有着显著的贡献。秦XX以其出色的领导才能和敏锐的商业洞察力，带领公司在学术圈项目等多个领域实现了持续的成长和成功。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学术圈项目的重要合作伙伴。公司专注于[行业名称]领域，以创新作为驱动力，不断推动技术进步和市场扩张。在学术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学术圈项目中展现了强劲的增长和稳定的财务表现。公司通过有效的策略，在学术圈项目中扩大了其市场份额并增强了盈利能力。同时，公司积极承担社会责任，参与各类社会公益项目，增强了其在学术圈项目中的品牌形象和社会影响力。</w:t>
      </w:r>
    </w:p>
    <w:p>
      <w:pPr>
        <w:pStyle w:val="Heading2"/>
        <w:ind w:firstLine="560" w:firstLineChars="200"/>
        <w:rPr>
          <w:rFonts w:ascii="仿宋" w:eastAsia="仿宋" w:hAnsi="仿宋" w:cs="仿宋" w:hint="eastAsia"/>
          <w:sz w:val="28"/>
          <w:lang w:eastAsia="zh-CN"/>
        </w:rPr>
      </w:pPr>
      <w:bookmarkStart w:id="12" w:name="_Toc428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https://d.book118.com/337010142153006031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75721"/>
    <w:rsid w:val="28275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1014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2024-01-08T04:49:00Z</dcterms:created>
  <dcterms:modified xsi:type="dcterms:W3CDTF">2024-01-08T04:49:52Z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9DA759A989384DA1910AAC5D48183CBF_11</vt:lpwstr>
  </property>
  <property fmtid="{D5CDD505-2E9C-101B-9397-08002B2CF9AE}" pid="3" name="KSOProductBuildVer">
    <vt:lpwstr>2052-12.1.0.16120</vt:lpwstr>
  </property>
</Properties>
</file>