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工业铝挤压材项目构思建设方案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95" w:history="1">
        <w:r>
          <w:rPr>
            <w:rFonts w:ascii="仿宋" w:eastAsia="仿宋" w:hAnsi="仿宋" w:cs="仿宋" w:hint="eastAsia"/>
            <w:lang w:eastAsia="zh-CN"/>
          </w:rPr>
          <w:t>序言</w:t>
        </w:r>
        <w:r>
          <w:tab/>
        </w:r>
        <w:r>
          <w:fldChar w:fldCharType="begin"/>
        </w:r>
        <w:r>
          <w:instrText xml:space="preserve"> PAGEREF _Toc24395 \h </w:instrText>
        </w:r>
        <w:r>
          <w:fldChar w:fldCharType="separate"/>
        </w:r>
        <w:r>
          <w:t>3</w:t>
        </w:r>
        <w:r>
          <w:fldChar w:fldCharType="end"/>
        </w:r>
      </w:hyperlink>
    </w:p>
    <w:p>
      <w:pPr>
        <w:pStyle w:val="TOC1"/>
        <w:tabs>
          <w:tab w:val="right" w:leader="dot" w:pos="8306"/>
        </w:tabs>
      </w:pPr>
      <w:hyperlink w:anchor="_Toc10453" w:history="1">
        <w:r>
          <w:rPr>
            <w:rFonts w:ascii="仿宋" w:eastAsia="仿宋" w:hAnsi="仿宋" w:cs="仿宋" w:hint="eastAsia"/>
            <w:lang w:eastAsia="zh-CN"/>
          </w:rPr>
          <w:t>一、财务管理与成本控制</w:t>
        </w:r>
        <w:r>
          <w:tab/>
        </w:r>
        <w:r>
          <w:fldChar w:fldCharType="begin"/>
        </w:r>
        <w:r>
          <w:instrText xml:space="preserve"> PAGEREF _Toc10453 \h </w:instrText>
        </w:r>
        <w:r>
          <w:fldChar w:fldCharType="separate"/>
        </w:r>
        <w:r>
          <w:t>3</w:t>
        </w:r>
        <w:r>
          <w:fldChar w:fldCharType="end"/>
        </w:r>
      </w:hyperlink>
    </w:p>
    <w:p>
      <w:pPr>
        <w:pStyle w:val="TOC2"/>
        <w:tabs>
          <w:tab w:val="right" w:leader="dot" w:pos="8306"/>
        </w:tabs>
      </w:pPr>
      <w:hyperlink w:anchor="_Toc10931" w:history="1">
        <w:r>
          <w:rPr>
            <w:rFonts w:ascii="仿宋" w:eastAsia="仿宋" w:hAnsi="仿宋" w:cs="仿宋" w:hint="eastAsia"/>
            <w:lang w:eastAsia="zh-CN"/>
          </w:rPr>
          <w:t>(一)、财务管理体系建设</w:t>
        </w:r>
        <w:r>
          <w:tab/>
        </w:r>
        <w:r>
          <w:fldChar w:fldCharType="begin"/>
        </w:r>
        <w:r>
          <w:instrText xml:space="preserve"> PAGEREF _Toc10931 \h </w:instrText>
        </w:r>
        <w:r>
          <w:fldChar w:fldCharType="separate"/>
        </w:r>
        <w:r>
          <w:t>3</w:t>
        </w:r>
        <w:r>
          <w:fldChar w:fldCharType="end"/>
        </w:r>
      </w:hyperlink>
    </w:p>
    <w:p>
      <w:pPr>
        <w:pStyle w:val="TOC2"/>
        <w:tabs>
          <w:tab w:val="right" w:leader="dot" w:pos="8306"/>
        </w:tabs>
      </w:pPr>
      <w:hyperlink w:anchor="_Toc19096" w:history="1">
        <w:r>
          <w:rPr>
            <w:rFonts w:ascii="仿宋" w:eastAsia="仿宋" w:hAnsi="仿宋" w:cs="仿宋" w:hint="eastAsia"/>
            <w:lang w:eastAsia="zh-CN"/>
          </w:rPr>
          <w:t>(二)、成本控制措施</w:t>
        </w:r>
        <w:r>
          <w:tab/>
        </w:r>
        <w:r>
          <w:fldChar w:fldCharType="begin"/>
        </w:r>
        <w:r>
          <w:instrText xml:space="preserve"> PAGEREF _Toc19096 \h </w:instrText>
        </w:r>
        <w:r>
          <w:fldChar w:fldCharType="separate"/>
        </w:r>
        <w:r>
          <w:t>4</w:t>
        </w:r>
        <w:r>
          <w:fldChar w:fldCharType="end"/>
        </w:r>
      </w:hyperlink>
    </w:p>
    <w:p>
      <w:pPr>
        <w:pStyle w:val="TOC1"/>
        <w:tabs>
          <w:tab w:val="right" w:leader="dot" w:pos="8306"/>
        </w:tabs>
      </w:pPr>
      <w:hyperlink w:anchor="_Toc30623" w:history="1">
        <w:r>
          <w:rPr>
            <w:rFonts w:ascii="仿宋" w:eastAsia="仿宋" w:hAnsi="仿宋" w:cs="仿宋" w:hint="eastAsia"/>
            <w:lang w:eastAsia="zh-CN"/>
          </w:rPr>
          <w:t>二、工业铝挤压材项目概论</w:t>
        </w:r>
        <w:r>
          <w:tab/>
        </w:r>
        <w:r>
          <w:fldChar w:fldCharType="begin"/>
        </w:r>
        <w:r>
          <w:instrText xml:space="preserve"> PAGEREF _Toc30623 \h </w:instrText>
        </w:r>
        <w:r>
          <w:fldChar w:fldCharType="separate"/>
        </w:r>
        <w:r>
          <w:t>5</w:t>
        </w:r>
        <w:r>
          <w:fldChar w:fldCharType="end"/>
        </w:r>
      </w:hyperlink>
    </w:p>
    <w:p>
      <w:pPr>
        <w:pStyle w:val="TOC2"/>
        <w:tabs>
          <w:tab w:val="right" w:leader="dot" w:pos="8306"/>
        </w:tabs>
      </w:pPr>
      <w:hyperlink w:anchor="_Toc4822" w:history="1">
        <w:r>
          <w:rPr>
            <w:rFonts w:ascii="仿宋" w:eastAsia="仿宋" w:hAnsi="仿宋" w:cs="仿宋" w:hint="eastAsia"/>
            <w:lang w:eastAsia="zh-CN"/>
          </w:rPr>
          <w:t>(一)、项目申报单位概况</w:t>
        </w:r>
        <w:r>
          <w:tab/>
        </w:r>
        <w:r>
          <w:fldChar w:fldCharType="begin"/>
        </w:r>
        <w:r>
          <w:instrText xml:space="preserve"> PAGEREF _Toc4822 \h </w:instrText>
        </w:r>
        <w:r>
          <w:fldChar w:fldCharType="separate"/>
        </w:r>
        <w:r>
          <w:t>5</w:t>
        </w:r>
        <w:r>
          <w:fldChar w:fldCharType="end"/>
        </w:r>
      </w:hyperlink>
    </w:p>
    <w:p>
      <w:pPr>
        <w:pStyle w:val="TOC2"/>
        <w:tabs>
          <w:tab w:val="right" w:leader="dot" w:pos="8306"/>
        </w:tabs>
      </w:pPr>
      <w:hyperlink w:anchor="_Toc16643" w:history="1">
        <w:r>
          <w:rPr>
            <w:rFonts w:ascii="仿宋" w:eastAsia="仿宋" w:hAnsi="仿宋" w:cs="仿宋" w:hint="eastAsia"/>
            <w:lang w:eastAsia="zh-CN"/>
          </w:rPr>
          <w:t>(二)、项目概况</w:t>
        </w:r>
        <w:r>
          <w:tab/>
        </w:r>
        <w:r>
          <w:fldChar w:fldCharType="begin"/>
        </w:r>
        <w:r>
          <w:instrText xml:space="preserve"> PAGEREF _Toc16643 \h </w:instrText>
        </w:r>
        <w:r>
          <w:fldChar w:fldCharType="separate"/>
        </w:r>
        <w:r>
          <w:t>6</w:t>
        </w:r>
        <w:r>
          <w:fldChar w:fldCharType="end"/>
        </w:r>
      </w:hyperlink>
    </w:p>
    <w:p>
      <w:pPr>
        <w:pStyle w:val="TOC1"/>
        <w:tabs>
          <w:tab w:val="right" w:leader="dot" w:pos="8306"/>
        </w:tabs>
      </w:pPr>
      <w:hyperlink w:anchor="_Toc17140" w:history="1">
        <w:r>
          <w:rPr>
            <w:rFonts w:ascii="仿宋" w:eastAsia="仿宋" w:hAnsi="仿宋" w:cs="仿宋" w:hint="eastAsia"/>
            <w:lang w:eastAsia="zh-CN"/>
          </w:rPr>
          <w:t>三、发展规划、产业政策和行业准入分析</w:t>
        </w:r>
        <w:r>
          <w:tab/>
        </w:r>
        <w:r>
          <w:fldChar w:fldCharType="begin"/>
        </w:r>
        <w:r>
          <w:instrText xml:space="preserve"> PAGEREF _Toc17140 \h </w:instrText>
        </w:r>
        <w:r>
          <w:fldChar w:fldCharType="separate"/>
        </w:r>
        <w:r>
          <w:t>9</w:t>
        </w:r>
        <w:r>
          <w:fldChar w:fldCharType="end"/>
        </w:r>
      </w:hyperlink>
    </w:p>
    <w:p>
      <w:pPr>
        <w:pStyle w:val="TOC2"/>
        <w:tabs>
          <w:tab w:val="right" w:leader="dot" w:pos="8306"/>
        </w:tabs>
      </w:pPr>
      <w:hyperlink w:anchor="_Toc13284" w:history="1">
        <w:r>
          <w:rPr>
            <w:rFonts w:ascii="仿宋" w:eastAsia="仿宋" w:hAnsi="仿宋" w:cs="仿宋" w:hint="eastAsia"/>
            <w:lang w:eastAsia="zh-CN"/>
          </w:rPr>
          <w:t>(一)、发展规划分析</w:t>
        </w:r>
        <w:r>
          <w:tab/>
        </w:r>
        <w:r>
          <w:fldChar w:fldCharType="begin"/>
        </w:r>
        <w:r>
          <w:instrText xml:space="preserve"> PAGEREF _Toc13284 \h </w:instrText>
        </w:r>
        <w:r>
          <w:fldChar w:fldCharType="separate"/>
        </w:r>
        <w:r>
          <w:t>9</w:t>
        </w:r>
        <w:r>
          <w:fldChar w:fldCharType="end"/>
        </w:r>
      </w:hyperlink>
    </w:p>
    <w:p>
      <w:pPr>
        <w:pStyle w:val="TOC2"/>
        <w:tabs>
          <w:tab w:val="right" w:leader="dot" w:pos="8306"/>
        </w:tabs>
      </w:pPr>
      <w:hyperlink w:anchor="_Toc26679" w:history="1">
        <w:r>
          <w:rPr>
            <w:rFonts w:ascii="仿宋" w:eastAsia="仿宋" w:hAnsi="仿宋" w:cs="仿宋" w:hint="eastAsia"/>
            <w:lang w:eastAsia="zh-CN"/>
          </w:rPr>
          <w:t>(二)、产业政策分析</w:t>
        </w:r>
        <w:r>
          <w:tab/>
        </w:r>
        <w:r>
          <w:fldChar w:fldCharType="begin"/>
        </w:r>
        <w:r>
          <w:instrText xml:space="preserve"> PAGEREF _Toc26679 \h </w:instrText>
        </w:r>
        <w:r>
          <w:fldChar w:fldCharType="separate"/>
        </w:r>
        <w:r>
          <w:t>11</w:t>
        </w:r>
        <w:r>
          <w:fldChar w:fldCharType="end"/>
        </w:r>
      </w:hyperlink>
    </w:p>
    <w:p>
      <w:pPr>
        <w:pStyle w:val="TOC2"/>
        <w:tabs>
          <w:tab w:val="right" w:leader="dot" w:pos="8306"/>
        </w:tabs>
      </w:pPr>
      <w:hyperlink w:anchor="_Toc13187" w:history="1">
        <w:r>
          <w:rPr>
            <w:rFonts w:ascii="仿宋" w:eastAsia="仿宋" w:hAnsi="仿宋" w:cs="仿宋" w:hint="eastAsia"/>
            <w:lang w:eastAsia="zh-CN"/>
          </w:rPr>
          <w:t>(三)、行业准入分析</w:t>
        </w:r>
        <w:r>
          <w:tab/>
        </w:r>
        <w:r>
          <w:fldChar w:fldCharType="begin"/>
        </w:r>
        <w:r>
          <w:instrText xml:space="preserve"> PAGEREF _Toc13187 \h </w:instrText>
        </w:r>
        <w:r>
          <w:fldChar w:fldCharType="separate"/>
        </w:r>
        <w:r>
          <w:t>13</w:t>
        </w:r>
        <w:r>
          <w:fldChar w:fldCharType="end"/>
        </w:r>
      </w:hyperlink>
    </w:p>
    <w:p>
      <w:pPr>
        <w:pStyle w:val="TOC1"/>
        <w:tabs>
          <w:tab w:val="right" w:leader="dot" w:pos="8306"/>
        </w:tabs>
      </w:pPr>
      <w:hyperlink w:anchor="_Toc24512" w:history="1">
        <w:r>
          <w:rPr>
            <w:rFonts w:ascii="仿宋" w:eastAsia="仿宋" w:hAnsi="仿宋" w:cs="仿宋" w:hint="eastAsia"/>
            <w:lang w:eastAsia="zh-CN"/>
          </w:rPr>
          <w:t>四、背景、必要性分析</w:t>
        </w:r>
        <w:r>
          <w:tab/>
        </w:r>
        <w:r>
          <w:fldChar w:fldCharType="begin"/>
        </w:r>
        <w:r>
          <w:instrText xml:space="preserve"> PAGEREF _Toc24512 \h </w:instrText>
        </w:r>
        <w:r>
          <w:fldChar w:fldCharType="separate"/>
        </w:r>
        <w:r>
          <w:t>14</w:t>
        </w:r>
        <w:r>
          <w:fldChar w:fldCharType="end"/>
        </w:r>
      </w:hyperlink>
    </w:p>
    <w:p>
      <w:pPr>
        <w:pStyle w:val="TOC2"/>
        <w:tabs>
          <w:tab w:val="right" w:leader="dot" w:pos="8306"/>
        </w:tabs>
      </w:pPr>
      <w:hyperlink w:anchor="_Toc7127" w:history="1">
        <w:r>
          <w:rPr>
            <w:rFonts w:ascii="仿宋" w:eastAsia="仿宋" w:hAnsi="仿宋" w:cs="仿宋" w:hint="eastAsia"/>
            <w:lang w:eastAsia="zh-CN"/>
          </w:rPr>
          <w:t>(一)、项目建设背景</w:t>
        </w:r>
        <w:r>
          <w:tab/>
        </w:r>
        <w:r>
          <w:fldChar w:fldCharType="begin"/>
        </w:r>
        <w:r>
          <w:instrText xml:space="preserve"> PAGEREF _Toc7127 \h </w:instrText>
        </w:r>
        <w:r>
          <w:fldChar w:fldCharType="separate"/>
        </w:r>
        <w:r>
          <w:t>14</w:t>
        </w:r>
        <w:r>
          <w:fldChar w:fldCharType="end"/>
        </w:r>
      </w:hyperlink>
    </w:p>
    <w:p>
      <w:pPr>
        <w:pStyle w:val="TOC2"/>
        <w:tabs>
          <w:tab w:val="right" w:leader="dot" w:pos="8306"/>
        </w:tabs>
      </w:pPr>
      <w:hyperlink w:anchor="_Toc9116" w:history="1">
        <w:r>
          <w:rPr>
            <w:rFonts w:ascii="仿宋" w:eastAsia="仿宋" w:hAnsi="仿宋" w:cs="仿宋" w:hint="eastAsia"/>
            <w:lang w:eastAsia="zh-CN"/>
          </w:rPr>
          <w:t>(二)、必要性分析</w:t>
        </w:r>
        <w:r>
          <w:tab/>
        </w:r>
        <w:r>
          <w:fldChar w:fldCharType="begin"/>
        </w:r>
        <w:r>
          <w:instrText xml:space="preserve"> PAGEREF _Toc9116 \h </w:instrText>
        </w:r>
        <w:r>
          <w:fldChar w:fldCharType="separate"/>
        </w:r>
        <w:r>
          <w:t>15</w:t>
        </w:r>
        <w:r>
          <w:fldChar w:fldCharType="end"/>
        </w:r>
      </w:hyperlink>
    </w:p>
    <w:p>
      <w:pPr>
        <w:pStyle w:val="TOC2"/>
        <w:tabs>
          <w:tab w:val="right" w:leader="dot" w:pos="8306"/>
        </w:tabs>
      </w:pPr>
      <w:hyperlink w:anchor="_Toc7392" w:history="1">
        <w:r>
          <w:rPr>
            <w:rFonts w:ascii="仿宋" w:eastAsia="仿宋" w:hAnsi="仿宋" w:cs="仿宋" w:hint="eastAsia"/>
            <w:lang w:eastAsia="zh-CN"/>
          </w:rPr>
          <w:t>(三)、项目建设有利条件</w:t>
        </w:r>
        <w:r>
          <w:tab/>
        </w:r>
        <w:r>
          <w:fldChar w:fldCharType="begin"/>
        </w:r>
        <w:r>
          <w:instrText xml:space="preserve"> PAGEREF _Toc7392 \h </w:instrText>
        </w:r>
        <w:r>
          <w:fldChar w:fldCharType="separate"/>
        </w:r>
        <w:r>
          <w:t>17</w:t>
        </w:r>
        <w:r>
          <w:fldChar w:fldCharType="end"/>
        </w:r>
      </w:hyperlink>
    </w:p>
    <w:p>
      <w:pPr>
        <w:pStyle w:val="TOC1"/>
        <w:tabs>
          <w:tab w:val="right" w:leader="dot" w:pos="8306"/>
        </w:tabs>
      </w:pPr>
      <w:hyperlink w:anchor="_Toc29001" w:history="1">
        <w:r>
          <w:rPr>
            <w:rFonts w:ascii="仿宋" w:eastAsia="仿宋" w:hAnsi="仿宋" w:cs="仿宋" w:hint="eastAsia"/>
            <w:lang w:eastAsia="zh-CN"/>
          </w:rPr>
          <w:t>五、建设风险评估分析</w:t>
        </w:r>
        <w:r>
          <w:tab/>
        </w:r>
        <w:r>
          <w:fldChar w:fldCharType="begin"/>
        </w:r>
        <w:r>
          <w:instrText xml:space="preserve"> PAGEREF _Toc29001 \h </w:instrText>
        </w:r>
        <w:r>
          <w:fldChar w:fldCharType="separate"/>
        </w:r>
        <w:r>
          <w:t>18</w:t>
        </w:r>
        <w:r>
          <w:fldChar w:fldCharType="end"/>
        </w:r>
      </w:hyperlink>
    </w:p>
    <w:p>
      <w:pPr>
        <w:pStyle w:val="TOC2"/>
        <w:tabs>
          <w:tab w:val="right" w:leader="dot" w:pos="8306"/>
        </w:tabs>
      </w:pPr>
      <w:hyperlink w:anchor="_Toc7585" w:history="1">
        <w:r>
          <w:rPr>
            <w:rFonts w:ascii="仿宋" w:eastAsia="仿宋" w:hAnsi="仿宋" w:cs="仿宋" w:hint="eastAsia"/>
            <w:lang w:eastAsia="zh-CN"/>
          </w:rPr>
          <w:t>(一)、政策风险分析</w:t>
        </w:r>
        <w:r>
          <w:tab/>
        </w:r>
        <w:r>
          <w:fldChar w:fldCharType="begin"/>
        </w:r>
        <w:r>
          <w:instrText xml:space="preserve"> PAGEREF _Toc7585 \h </w:instrText>
        </w:r>
        <w:r>
          <w:fldChar w:fldCharType="separate"/>
        </w:r>
        <w:r>
          <w:t>18</w:t>
        </w:r>
        <w:r>
          <w:fldChar w:fldCharType="end"/>
        </w:r>
      </w:hyperlink>
    </w:p>
    <w:p>
      <w:pPr>
        <w:pStyle w:val="TOC2"/>
        <w:tabs>
          <w:tab w:val="right" w:leader="dot" w:pos="8306"/>
        </w:tabs>
      </w:pPr>
      <w:hyperlink w:anchor="_Toc7509" w:history="1">
        <w:r>
          <w:rPr>
            <w:rFonts w:ascii="仿宋" w:eastAsia="仿宋" w:hAnsi="仿宋" w:cs="仿宋" w:hint="eastAsia"/>
            <w:lang w:eastAsia="zh-CN"/>
          </w:rPr>
          <w:t>(二)、社会风险分析</w:t>
        </w:r>
        <w:r>
          <w:tab/>
        </w:r>
        <w:r>
          <w:fldChar w:fldCharType="begin"/>
        </w:r>
        <w:r>
          <w:instrText xml:space="preserve"> PAGEREF _Toc7509 \h </w:instrText>
        </w:r>
        <w:r>
          <w:fldChar w:fldCharType="separate"/>
        </w:r>
        <w:r>
          <w:t>19</w:t>
        </w:r>
        <w:r>
          <w:fldChar w:fldCharType="end"/>
        </w:r>
      </w:hyperlink>
    </w:p>
    <w:p>
      <w:pPr>
        <w:pStyle w:val="TOC2"/>
        <w:tabs>
          <w:tab w:val="right" w:leader="dot" w:pos="8306"/>
        </w:tabs>
      </w:pPr>
      <w:hyperlink w:anchor="_Toc19383" w:history="1">
        <w:r>
          <w:rPr>
            <w:rFonts w:ascii="仿宋" w:eastAsia="仿宋" w:hAnsi="仿宋" w:cs="仿宋" w:hint="eastAsia"/>
            <w:lang w:eastAsia="zh-CN"/>
          </w:rPr>
          <w:t>(三)、市场风险分析</w:t>
        </w:r>
        <w:r>
          <w:tab/>
        </w:r>
        <w:r>
          <w:fldChar w:fldCharType="begin"/>
        </w:r>
        <w:r>
          <w:instrText xml:space="preserve"> PAGEREF _Toc19383 \h </w:instrText>
        </w:r>
        <w:r>
          <w:fldChar w:fldCharType="separate"/>
        </w:r>
        <w:r>
          <w:t>21</w:t>
        </w:r>
        <w:r>
          <w:fldChar w:fldCharType="end"/>
        </w:r>
      </w:hyperlink>
    </w:p>
    <w:p>
      <w:pPr>
        <w:pStyle w:val="TOC2"/>
        <w:tabs>
          <w:tab w:val="right" w:leader="dot" w:pos="8306"/>
        </w:tabs>
      </w:pPr>
      <w:hyperlink w:anchor="_Toc17668" w:history="1">
        <w:r>
          <w:rPr>
            <w:rFonts w:ascii="仿宋" w:eastAsia="仿宋" w:hAnsi="仿宋" w:cs="仿宋" w:hint="eastAsia"/>
            <w:lang w:eastAsia="zh-CN"/>
          </w:rPr>
          <w:t>(四)、资金风险分析</w:t>
        </w:r>
        <w:r>
          <w:tab/>
        </w:r>
        <w:r>
          <w:fldChar w:fldCharType="begin"/>
        </w:r>
        <w:r>
          <w:instrText xml:space="preserve"> PAGEREF _Toc17668 \h </w:instrText>
        </w:r>
        <w:r>
          <w:fldChar w:fldCharType="separate"/>
        </w:r>
        <w:r>
          <w:t>22</w:t>
        </w:r>
        <w:r>
          <w:fldChar w:fldCharType="end"/>
        </w:r>
      </w:hyperlink>
    </w:p>
    <w:p>
      <w:pPr>
        <w:pStyle w:val="TOC2"/>
        <w:tabs>
          <w:tab w:val="right" w:leader="dot" w:pos="8306"/>
        </w:tabs>
      </w:pPr>
      <w:hyperlink w:anchor="_Toc25840" w:history="1">
        <w:r>
          <w:rPr>
            <w:rFonts w:ascii="仿宋" w:eastAsia="仿宋" w:hAnsi="仿宋" w:cs="仿宋" w:hint="eastAsia"/>
            <w:lang w:eastAsia="zh-CN"/>
          </w:rPr>
          <w:t>(五)、技术风险分析</w:t>
        </w:r>
        <w:r>
          <w:tab/>
        </w:r>
        <w:r>
          <w:fldChar w:fldCharType="begin"/>
        </w:r>
        <w:r>
          <w:instrText xml:space="preserve"> PAGEREF _Toc25840 \h </w:instrText>
        </w:r>
        <w:r>
          <w:fldChar w:fldCharType="separate"/>
        </w:r>
        <w:r>
          <w:t>23</w:t>
        </w:r>
        <w:r>
          <w:fldChar w:fldCharType="end"/>
        </w:r>
      </w:hyperlink>
    </w:p>
    <w:p>
      <w:pPr>
        <w:pStyle w:val="TOC2"/>
        <w:tabs>
          <w:tab w:val="right" w:leader="dot" w:pos="8306"/>
        </w:tabs>
      </w:pPr>
      <w:hyperlink w:anchor="_Toc22052" w:history="1">
        <w:r>
          <w:rPr>
            <w:rFonts w:ascii="仿宋" w:eastAsia="仿宋" w:hAnsi="仿宋" w:cs="仿宋" w:hint="eastAsia"/>
            <w:lang w:eastAsia="zh-CN"/>
          </w:rPr>
          <w:t>(六)、财务风险分析</w:t>
        </w:r>
        <w:r>
          <w:tab/>
        </w:r>
        <w:r>
          <w:fldChar w:fldCharType="begin"/>
        </w:r>
        <w:r>
          <w:instrText xml:space="preserve"> PAGEREF _Toc22052 \h </w:instrText>
        </w:r>
        <w:r>
          <w:fldChar w:fldCharType="separate"/>
        </w:r>
        <w:r>
          <w:t>24</w:t>
        </w:r>
        <w:r>
          <w:fldChar w:fldCharType="end"/>
        </w:r>
      </w:hyperlink>
    </w:p>
    <w:p>
      <w:pPr>
        <w:pStyle w:val="TOC2"/>
        <w:tabs>
          <w:tab w:val="right" w:leader="dot" w:pos="8306"/>
        </w:tabs>
      </w:pPr>
      <w:hyperlink w:anchor="_Toc29261" w:history="1">
        <w:r>
          <w:rPr>
            <w:rFonts w:ascii="仿宋" w:eastAsia="仿宋" w:hAnsi="仿宋" w:cs="仿宋" w:hint="eastAsia"/>
            <w:lang w:eastAsia="zh-CN"/>
          </w:rPr>
          <w:t>(七)、管理风险分析</w:t>
        </w:r>
        <w:r>
          <w:tab/>
        </w:r>
        <w:r>
          <w:fldChar w:fldCharType="begin"/>
        </w:r>
        <w:r>
          <w:instrText xml:space="preserve"> PAGEREF _Toc29261 \h </w:instrText>
        </w:r>
        <w:r>
          <w:fldChar w:fldCharType="separate"/>
        </w:r>
        <w:r>
          <w:t>26</w:t>
        </w:r>
        <w:r>
          <w:fldChar w:fldCharType="end"/>
        </w:r>
      </w:hyperlink>
    </w:p>
    <w:p>
      <w:pPr>
        <w:pStyle w:val="TOC2"/>
        <w:tabs>
          <w:tab w:val="right" w:leader="dot" w:pos="8306"/>
        </w:tabs>
      </w:pPr>
      <w:hyperlink w:anchor="_Toc26228" w:history="1">
        <w:r>
          <w:rPr>
            <w:rFonts w:ascii="仿宋" w:eastAsia="仿宋" w:hAnsi="仿宋" w:cs="仿宋" w:hint="eastAsia"/>
            <w:lang w:eastAsia="zh-CN"/>
          </w:rPr>
          <w:t>(八)、其它风险分析</w:t>
        </w:r>
        <w:r>
          <w:tab/>
        </w:r>
        <w:r>
          <w:fldChar w:fldCharType="begin"/>
        </w:r>
        <w:r>
          <w:instrText xml:space="preserve"> PAGEREF _Toc26228 \h </w:instrText>
        </w:r>
        <w:r>
          <w:fldChar w:fldCharType="separate"/>
        </w:r>
        <w:r>
          <w:t>27</w:t>
        </w:r>
        <w:r>
          <w:fldChar w:fldCharType="end"/>
        </w:r>
      </w:hyperlink>
    </w:p>
    <w:p>
      <w:pPr>
        <w:pStyle w:val="TOC2"/>
        <w:tabs>
          <w:tab w:val="right" w:leader="dot" w:pos="8306"/>
        </w:tabs>
      </w:pPr>
      <w:hyperlink w:anchor="_Toc10316" w:history="1">
        <w:r>
          <w:rPr>
            <w:rFonts w:ascii="仿宋" w:eastAsia="仿宋" w:hAnsi="仿宋" w:cs="仿宋" w:hint="eastAsia"/>
            <w:lang w:eastAsia="zh-CN"/>
          </w:rPr>
          <w:t>(九)、社会影响评估</w:t>
        </w:r>
        <w:r>
          <w:tab/>
        </w:r>
        <w:r>
          <w:fldChar w:fldCharType="begin"/>
        </w:r>
        <w:r>
          <w:instrText xml:space="preserve"> PAGEREF _Toc10316 \h </w:instrText>
        </w:r>
        <w:r>
          <w:fldChar w:fldCharType="separate"/>
        </w:r>
        <w:r>
          <w:t>29</w:t>
        </w:r>
        <w:r>
          <w:fldChar w:fldCharType="end"/>
        </w:r>
      </w:hyperlink>
    </w:p>
    <w:p>
      <w:pPr>
        <w:pStyle w:val="TOC1"/>
        <w:tabs>
          <w:tab w:val="right" w:leader="dot" w:pos="8306"/>
        </w:tabs>
      </w:pPr>
      <w:hyperlink w:anchor="_Toc24391" w:history="1">
        <w:r>
          <w:rPr>
            <w:rFonts w:ascii="仿宋" w:eastAsia="仿宋" w:hAnsi="仿宋" w:cs="仿宋" w:hint="eastAsia"/>
            <w:lang w:eastAsia="zh-CN"/>
          </w:rPr>
          <w:t>六、经济影响分析</w:t>
        </w:r>
        <w:r>
          <w:tab/>
        </w:r>
        <w:r>
          <w:fldChar w:fldCharType="begin"/>
        </w:r>
        <w:r>
          <w:instrText xml:space="preserve"> PAGEREF _Toc24391 \h </w:instrText>
        </w:r>
        <w:r>
          <w:fldChar w:fldCharType="separate"/>
        </w:r>
        <w:r>
          <w:t>31</w:t>
        </w:r>
        <w:r>
          <w:fldChar w:fldCharType="end"/>
        </w:r>
      </w:hyperlink>
    </w:p>
    <w:p>
      <w:pPr>
        <w:pStyle w:val="TOC2"/>
        <w:tabs>
          <w:tab w:val="right" w:leader="dot" w:pos="8306"/>
        </w:tabs>
      </w:pPr>
      <w:hyperlink w:anchor="_Toc32383" w:history="1">
        <w:r>
          <w:rPr>
            <w:rFonts w:ascii="仿宋" w:eastAsia="仿宋" w:hAnsi="仿宋" w:cs="仿宋" w:hint="eastAsia"/>
            <w:lang w:eastAsia="zh-CN"/>
          </w:rPr>
          <w:t>(一)、经济费用效益或费用效果分析</w:t>
        </w:r>
        <w:r>
          <w:tab/>
        </w:r>
        <w:r>
          <w:fldChar w:fldCharType="begin"/>
        </w:r>
        <w:r>
          <w:instrText xml:space="preserve"> PAGEREF _Toc32383 \h </w:instrText>
        </w:r>
        <w:r>
          <w:fldChar w:fldCharType="separate"/>
        </w:r>
        <w:r>
          <w:t>31</w:t>
        </w:r>
        <w:r>
          <w:fldChar w:fldCharType="end"/>
        </w:r>
      </w:hyperlink>
    </w:p>
    <w:p>
      <w:pPr>
        <w:pStyle w:val="TOC2"/>
        <w:tabs>
          <w:tab w:val="right" w:leader="dot" w:pos="8306"/>
        </w:tabs>
      </w:pPr>
      <w:hyperlink w:anchor="_Toc26446" w:history="1">
        <w:r>
          <w:rPr>
            <w:rFonts w:ascii="仿宋" w:eastAsia="仿宋" w:hAnsi="仿宋" w:cs="仿宋" w:hint="eastAsia"/>
            <w:lang w:eastAsia="zh-CN"/>
          </w:rPr>
          <w:t>(二)、行业影响分析</w:t>
        </w:r>
        <w:r>
          <w:tab/>
        </w:r>
        <w:r>
          <w:fldChar w:fldCharType="begin"/>
        </w:r>
        <w:r>
          <w:instrText xml:space="preserve"> PAGEREF _Toc26446 \h </w:instrText>
        </w:r>
        <w:r>
          <w:fldChar w:fldCharType="separate"/>
        </w:r>
        <w:r>
          <w:t>33</w:t>
        </w:r>
        <w:r>
          <w:fldChar w:fldCharType="end"/>
        </w:r>
      </w:hyperlink>
    </w:p>
    <w:p>
      <w:pPr>
        <w:pStyle w:val="TOC2"/>
        <w:tabs>
          <w:tab w:val="right" w:leader="dot" w:pos="8306"/>
        </w:tabs>
      </w:pPr>
      <w:hyperlink w:anchor="_Toc24745" w:history="1">
        <w:r>
          <w:rPr>
            <w:rFonts w:ascii="仿宋" w:eastAsia="仿宋" w:hAnsi="仿宋" w:cs="仿宋" w:hint="eastAsia"/>
            <w:lang w:eastAsia="zh-CN"/>
          </w:rPr>
          <w:t>(三)、区域经济影响分析</w:t>
        </w:r>
        <w:r>
          <w:tab/>
        </w:r>
        <w:r>
          <w:fldChar w:fldCharType="begin"/>
        </w:r>
        <w:r>
          <w:instrText xml:space="preserve"> PAGEREF _Toc24745 \h </w:instrText>
        </w:r>
        <w:r>
          <w:fldChar w:fldCharType="separate"/>
        </w:r>
        <w:r>
          <w:t>35</w:t>
        </w:r>
        <w:r>
          <w:fldChar w:fldCharType="end"/>
        </w:r>
      </w:hyperlink>
    </w:p>
    <w:p>
      <w:pPr>
        <w:pStyle w:val="TOC2"/>
        <w:tabs>
          <w:tab w:val="right" w:leader="dot" w:pos="8306"/>
        </w:tabs>
      </w:pPr>
      <w:hyperlink w:anchor="_Toc946" w:history="1">
        <w:r>
          <w:rPr>
            <w:rFonts w:ascii="仿宋" w:eastAsia="仿宋" w:hAnsi="仿宋" w:cs="仿宋" w:hint="eastAsia"/>
            <w:lang w:eastAsia="zh-CN"/>
          </w:rPr>
          <w:t>(四)、宏观经济影响分析</w:t>
        </w:r>
        <w:r>
          <w:tab/>
        </w:r>
        <w:r>
          <w:fldChar w:fldCharType="begin"/>
        </w:r>
        <w:r>
          <w:instrText xml:space="preserve"> PAGEREF _Toc946 \h </w:instrText>
        </w:r>
        <w:r>
          <w:fldChar w:fldCharType="separate"/>
        </w:r>
        <w:r>
          <w:t>35</w:t>
        </w:r>
        <w:r>
          <w:fldChar w:fldCharType="end"/>
        </w:r>
      </w:hyperlink>
    </w:p>
    <w:p>
      <w:pPr>
        <w:pStyle w:val="TOC1"/>
        <w:tabs>
          <w:tab w:val="right" w:leader="dot" w:pos="8306"/>
        </w:tabs>
      </w:pPr>
      <w:hyperlink w:anchor="_Toc11772" w:history="1">
        <w:r>
          <w:rPr>
            <w:rFonts w:ascii="仿宋" w:eastAsia="仿宋" w:hAnsi="仿宋" w:cs="仿宋" w:hint="eastAsia"/>
            <w:lang w:eastAsia="zh-CN"/>
          </w:rPr>
          <w:t>七、项目实施与管理方案</w:t>
        </w:r>
        <w:r>
          <w:tab/>
        </w:r>
        <w:r>
          <w:fldChar w:fldCharType="begin"/>
        </w:r>
        <w:r>
          <w:instrText xml:space="preserve"> PAGEREF _Toc11772 \h </w:instrText>
        </w:r>
        <w:r>
          <w:fldChar w:fldCharType="separate"/>
        </w:r>
        <w:r>
          <w:t>37</w:t>
        </w:r>
        <w:r>
          <w:fldChar w:fldCharType="end"/>
        </w:r>
      </w:hyperlink>
    </w:p>
    <w:p>
      <w:pPr>
        <w:pStyle w:val="TOC2"/>
        <w:tabs>
          <w:tab w:val="right" w:leader="dot" w:pos="8306"/>
        </w:tabs>
      </w:pPr>
      <w:hyperlink w:anchor="_Toc29404" w:history="1">
        <w:r>
          <w:rPr>
            <w:rFonts w:ascii="仿宋" w:eastAsia="仿宋" w:hAnsi="仿宋" w:cs="仿宋" w:hint="eastAsia"/>
            <w:lang w:eastAsia="zh-CN"/>
          </w:rPr>
          <w:t>(一)、项目实施计划</w:t>
        </w:r>
        <w:r>
          <w:tab/>
        </w:r>
        <w:r>
          <w:fldChar w:fldCharType="begin"/>
        </w:r>
        <w:r>
          <w:instrText xml:space="preserve"> PAGEREF _Toc29404 \h </w:instrText>
        </w:r>
        <w:r>
          <w:fldChar w:fldCharType="separate"/>
        </w:r>
        <w:r>
          <w:t>37</w:t>
        </w:r>
        <w:r>
          <w:fldChar w:fldCharType="end"/>
        </w:r>
      </w:hyperlink>
    </w:p>
    <w:p>
      <w:pPr>
        <w:pStyle w:val="TOC2"/>
        <w:tabs>
          <w:tab w:val="right" w:leader="dot" w:pos="8306"/>
        </w:tabs>
      </w:pPr>
      <w:hyperlink w:anchor="_Toc7992" w:history="1">
        <w:r>
          <w:rPr>
            <w:rFonts w:ascii="仿宋" w:eastAsia="仿宋" w:hAnsi="仿宋" w:cs="仿宋" w:hint="eastAsia"/>
            <w:lang w:eastAsia="zh-CN"/>
          </w:rPr>
          <w:t>(二)、项目组织机构与职责</w:t>
        </w:r>
        <w:r>
          <w:tab/>
        </w:r>
        <w:r>
          <w:fldChar w:fldCharType="begin"/>
        </w:r>
        <w:r>
          <w:instrText xml:space="preserve"> PAGEREF _Toc7992 \h </w:instrText>
        </w:r>
        <w:r>
          <w:fldChar w:fldCharType="separate"/>
        </w:r>
        <w:r>
          <w:t>38</w:t>
        </w:r>
        <w:r>
          <w:fldChar w:fldCharType="end"/>
        </w:r>
      </w:hyperlink>
    </w:p>
    <w:p>
      <w:pPr>
        <w:pStyle w:val="TOC2"/>
        <w:tabs>
          <w:tab w:val="right" w:leader="dot" w:pos="8306"/>
        </w:tabs>
      </w:pPr>
      <w:hyperlink w:anchor="_Toc5789" w:history="1">
        <w:r>
          <w:rPr>
            <w:rFonts w:ascii="仿宋" w:eastAsia="仿宋" w:hAnsi="仿宋" w:cs="仿宋" w:hint="eastAsia"/>
            <w:lang w:eastAsia="zh-CN"/>
          </w:rPr>
          <w:t>(三)、项目管理与监控体系</w:t>
        </w:r>
        <w:r>
          <w:tab/>
        </w:r>
        <w:r>
          <w:fldChar w:fldCharType="begin"/>
        </w:r>
        <w:r>
          <w:instrText xml:space="preserve"> PAGEREF _Toc5789 \h </w:instrText>
        </w:r>
        <w:r>
          <w:fldChar w:fldCharType="separate"/>
        </w:r>
        <w:r>
          <w:t>41</w:t>
        </w:r>
        <w:r>
          <w:fldChar w:fldCharType="end"/>
        </w:r>
      </w:hyperlink>
    </w:p>
    <w:p>
      <w:pPr>
        <w:pStyle w:val="TOC1"/>
        <w:tabs>
          <w:tab w:val="right" w:leader="dot" w:pos="8306"/>
        </w:tabs>
      </w:pPr>
      <w:hyperlink w:anchor="_Toc12977" w:history="1">
        <w:r>
          <w:rPr>
            <w:rFonts w:ascii="仿宋" w:eastAsia="仿宋" w:hAnsi="仿宋" w:cs="仿宋" w:hint="eastAsia"/>
            <w:lang w:eastAsia="zh-CN"/>
          </w:rPr>
          <w:t>八、客户关系管理与市场拓展</w:t>
        </w:r>
        <w:r>
          <w:tab/>
        </w:r>
        <w:r>
          <w:fldChar w:fldCharType="begin"/>
        </w:r>
        <w:r>
          <w:instrText xml:space="preserve"> PAGEREF _Toc12977 \h </w:instrText>
        </w:r>
        <w:r>
          <w:fldChar w:fldCharType="separate"/>
        </w:r>
        <w:r>
          <w:t>43</w:t>
        </w:r>
        <w:r>
          <w:fldChar w:fldCharType="end"/>
        </w:r>
      </w:hyperlink>
    </w:p>
    <w:p>
      <w:pPr>
        <w:pStyle w:val="TOC2"/>
        <w:tabs>
          <w:tab w:val="right" w:leader="dot" w:pos="8306"/>
        </w:tabs>
      </w:pPr>
      <w:hyperlink w:anchor="_Toc12447" w:history="1">
        <w:r>
          <w:rPr>
            <w:rFonts w:ascii="仿宋" w:eastAsia="仿宋" w:hAnsi="仿宋" w:cs="仿宋" w:hint="eastAsia"/>
            <w:lang w:eastAsia="zh-CN"/>
          </w:rPr>
          <w:t>(一)、客户关系管理策略</w:t>
        </w:r>
        <w:r>
          <w:tab/>
        </w:r>
        <w:r>
          <w:fldChar w:fldCharType="begin"/>
        </w:r>
        <w:r>
          <w:instrText xml:space="preserve"> PAGEREF _Toc12447 \h </w:instrText>
        </w:r>
        <w:r>
          <w:fldChar w:fldCharType="separate"/>
        </w:r>
        <w:r>
          <w:t>43</w:t>
        </w:r>
        <w:r>
          <w:fldChar w:fldCharType="end"/>
        </w:r>
      </w:hyperlink>
    </w:p>
    <w:p>
      <w:pPr>
        <w:pStyle w:val="TOC2"/>
        <w:tabs>
          <w:tab w:val="right" w:leader="dot" w:pos="8306"/>
        </w:tabs>
      </w:pPr>
      <w:hyperlink w:anchor="_Toc30083" w:history="1">
        <w:r>
          <w:rPr>
            <w:rFonts w:ascii="仿宋" w:eastAsia="仿宋" w:hAnsi="仿宋" w:cs="仿宋" w:hint="eastAsia"/>
            <w:lang w:eastAsia="zh-CN"/>
          </w:rPr>
          <w:t>(二)、市场拓展方案</w:t>
        </w:r>
        <w:r>
          <w:tab/>
        </w:r>
        <w:r>
          <w:fldChar w:fldCharType="begin"/>
        </w:r>
        <w:r>
          <w:instrText xml:space="preserve"> PAGEREF _Toc30083 \h </w:instrText>
        </w:r>
        <w:r>
          <w:fldChar w:fldCharType="separate"/>
        </w:r>
        <w:r>
          <w:t>44</w:t>
        </w:r>
        <w:r>
          <w:fldChar w:fldCharType="end"/>
        </w:r>
      </w:hyperlink>
    </w:p>
    <w:p>
      <w:pPr>
        <w:pStyle w:val="TOC1"/>
        <w:tabs>
          <w:tab w:val="right" w:leader="dot" w:pos="8306"/>
        </w:tabs>
      </w:pPr>
      <w:hyperlink w:anchor="_Toc2878" w:history="1">
        <w:r>
          <w:rPr>
            <w:rFonts w:ascii="仿宋" w:eastAsia="仿宋" w:hAnsi="仿宋" w:cs="仿宋" w:hint="eastAsia"/>
            <w:lang w:eastAsia="zh-CN"/>
          </w:rPr>
          <w:t>九、技术创新与产业升级</w:t>
        </w:r>
        <w:r>
          <w:tab/>
        </w:r>
        <w:r>
          <w:fldChar w:fldCharType="begin"/>
        </w:r>
        <w:r>
          <w:instrText xml:space="preserve"> PAGEREF _Toc2878 \h </w:instrText>
        </w:r>
        <w:r>
          <w:fldChar w:fldCharType="separate"/>
        </w:r>
        <w:r>
          <w:t>45</w:t>
        </w:r>
        <w:r>
          <w:fldChar w:fldCharType="end"/>
        </w:r>
      </w:hyperlink>
    </w:p>
    <w:p>
      <w:pPr>
        <w:pStyle w:val="TOC2"/>
        <w:tabs>
          <w:tab w:val="right" w:leader="dot" w:pos="8306"/>
        </w:tabs>
      </w:pPr>
      <w:hyperlink w:anchor="_Toc31621" w:history="1">
        <w:r>
          <w:rPr>
            <w:rFonts w:ascii="仿宋" w:eastAsia="仿宋" w:hAnsi="仿宋" w:cs="仿宋" w:hint="eastAsia"/>
            <w:lang w:eastAsia="zh-CN"/>
          </w:rPr>
          <w:t>(一)、技术创新方向与目标</w:t>
        </w:r>
        <w:r>
          <w:tab/>
        </w:r>
        <w:r>
          <w:fldChar w:fldCharType="begin"/>
        </w:r>
        <w:r>
          <w:instrText xml:space="preserve"> PAGEREF _Toc31621 \h </w:instrText>
        </w:r>
        <w:r>
          <w:fldChar w:fldCharType="separate"/>
        </w:r>
        <w:r>
          <w:t>45</w:t>
        </w:r>
        <w:r>
          <w:fldChar w:fldCharType="end"/>
        </w:r>
      </w:hyperlink>
    </w:p>
    <w:p>
      <w:pPr>
        <w:pStyle w:val="TOC2"/>
        <w:tabs>
          <w:tab w:val="right" w:leader="dot" w:pos="8306"/>
        </w:tabs>
      </w:pPr>
      <w:hyperlink w:anchor="_Toc14904" w:history="1">
        <w:r>
          <w:rPr>
            <w:rFonts w:ascii="仿宋" w:eastAsia="仿宋" w:hAnsi="仿宋" w:cs="仿宋" w:hint="eastAsia"/>
            <w:lang w:eastAsia="zh-CN"/>
          </w:rPr>
          <w:t>(二)、产业升级路径与措施</w:t>
        </w:r>
        <w:r>
          <w:tab/>
        </w:r>
        <w:r>
          <w:fldChar w:fldCharType="begin"/>
        </w:r>
        <w:r>
          <w:instrText xml:space="preserve"> PAGEREF _Toc14904 \h </w:instrText>
        </w:r>
        <w:r>
          <w:fldChar w:fldCharType="separate"/>
        </w:r>
        <w:r>
          <w:t>46</w:t>
        </w:r>
        <w:r>
          <w:fldChar w:fldCharType="end"/>
        </w:r>
      </w:hyperlink>
    </w:p>
    <w:p>
      <w:pPr>
        <w:pStyle w:val="TOC1"/>
        <w:tabs>
          <w:tab w:val="right" w:leader="dot" w:pos="8306"/>
        </w:tabs>
      </w:pPr>
      <w:hyperlink w:anchor="_Toc9145" w:history="1">
        <w:r>
          <w:rPr>
            <w:rFonts w:ascii="仿宋" w:eastAsia="仿宋" w:hAnsi="仿宋" w:cs="仿宋" w:hint="eastAsia"/>
            <w:lang w:eastAsia="zh-CN"/>
          </w:rPr>
          <w:t>十、安全与应急管理</w:t>
        </w:r>
        <w:r>
          <w:tab/>
        </w:r>
        <w:r>
          <w:fldChar w:fldCharType="begin"/>
        </w:r>
        <w:r>
          <w:instrText xml:space="preserve"> PAGEREF _Toc9145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08" w:history="1">
        <w:r>
          <w:rPr>
            <w:rFonts w:ascii="仿宋" w:eastAsia="仿宋" w:hAnsi="仿宋" w:cs="仿宋" w:hint="eastAsia"/>
            <w:lang w:eastAsia="zh-CN"/>
          </w:rPr>
          <w:t>(一)、安全生产管理</w:t>
        </w:r>
        <w:r>
          <w:tab/>
        </w:r>
        <w:r>
          <w:fldChar w:fldCharType="begin"/>
        </w:r>
        <w:r>
          <w:instrText xml:space="preserve"> PAGEREF _Toc14808 \h </w:instrText>
        </w:r>
        <w:r>
          <w:fldChar w:fldCharType="separate"/>
        </w:r>
        <w:r>
          <w:t>48</w:t>
        </w:r>
        <w:r>
          <w:fldChar w:fldCharType="end"/>
        </w:r>
      </w:hyperlink>
    </w:p>
    <w:p>
      <w:pPr>
        <w:pStyle w:val="TOC2"/>
        <w:tabs>
          <w:tab w:val="right" w:leader="dot" w:pos="8306"/>
        </w:tabs>
      </w:pPr>
      <w:hyperlink w:anchor="_Toc30023" w:history="1">
        <w:r>
          <w:rPr>
            <w:rFonts w:ascii="仿宋" w:eastAsia="仿宋" w:hAnsi="仿宋" w:cs="仿宋" w:hint="eastAsia"/>
            <w:lang w:eastAsia="zh-CN"/>
          </w:rPr>
          <w:t>(二)、应急预案与响应</w:t>
        </w:r>
        <w:r>
          <w:tab/>
        </w:r>
        <w:r>
          <w:fldChar w:fldCharType="begin"/>
        </w:r>
        <w:r>
          <w:instrText xml:space="preserve"> PAGEREF _Toc30023 \h </w:instrText>
        </w:r>
        <w:r>
          <w:fldChar w:fldCharType="separate"/>
        </w:r>
        <w:r>
          <w:t>49</w:t>
        </w:r>
        <w:r>
          <w:fldChar w:fldCharType="end"/>
        </w:r>
      </w:hyperlink>
    </w:p>
    <w:p>
      <w:pPr>
        <w:pStyle w:val="TOC1"/>
        <w:tabs>
          <w:tab w:val="right" w:leader="dot" w:pos="8306"/>
        </w:tabs>
      </w:pPr>
      <w:hyperlink w:anchor="_Toc10377" w:history="1">
        <w:r>
          <w:rPr>
            <w:rFonts w:ascii="仿宋" w:eastAsia="仿宋" w:hAnsi="仿宋" w:cs="仿宋" w:hint="eastAsia"/>
            <w:lang w:eastAsia="zh-CN"/>
          </w:rPr>
          <w:t>十一、项目进度计划</w:t>
        </w:r>
        <w:r>
          <w:tab/>
        </w:r>
        <w:r>
          <w:fldChar w:fldCharType="begin"/>
        </w:r>
        <w:r>
          <w:instrText xml:space="preserve"> PAGEREF _Toc10377 \h </w:instrText>
        </w:r>
        <w:r>
          <w:fldChar w:fldCharType="separate"/>
        </w:r>
        <w:r>
          <w:t>51</w:t>
        </w:r>
        <w:r>
          <w:fldChar w:fldCharType="end"/>
        </w:r>
      </w:hyperlink>
    </w:p>
    <w:p>
      <w:pPr>
        <w:pStyle w:val="TOC2"/>
        <w:tabs>
          <w:tab w:val="right" w:leader="dot" w:pos="8306"/>
        </w:tabs>
      </w:pPr>
      <w:hyperlink w:anchor="_Toc326" w:history="1">
        <w:r>
          <w:rPr>
            <w:rFonts w:ascii="仿宋" w:eastAsia="仿宋" w:hAnsi="仿宋" w:cs="仿宋" w:hint="eastAsia"/>
            <w:lang w:eastAsia="zh-CN"/>
          </w:rPr>
          <w:t>(一)、建设周期</w:t>
        </w:r>
        <w:r>
          <w:tab/>
        </w:r>
        <w:r>
          <w:fldChar w:fldCharType="begin"/>
        </w:r>
        <w:r>
          <w:instrText xml:space="preserve"> PAGEREF _Toc326 \h </w:instrText>
        </w:r>
        <w:r>
          <w:fldChar w:fldCharType="separate"/>
        </w:r>
        <w:r>
          <w:t>51</w:t>
        </w:r>
        <w:r>
          <w:fldChar w:fldCharType="end"/>
        </w:r>
      </w:hyperlink>
    </w:p>
    <w:p>
      <w:pPr>
        <w:pStyle w:val="TOC2"/>
        <w:tabs>
          <w:tab w:val="right" w:leader="dot" w:pos="8306"/>
        </w:tabs>
      </w:pPr>
      <w:hyperlink w:anchor="_Toc30196" w:history="1">
        <w:r>
          <w:rPr>
            <w:rFonts w:ascii="仿宋" w:eastAsia="仿宋" w:hAnsi="仿宋" w:cs="仿宋" w:hint="eastAsia"/>
            <w:lang w:eastAsia="zh-CN"/>
          </w:rPr>
          <w:t>(二)、建设进度</w:t>
        </w:r>
        <w:r>
          <w:tab/>
        </w:r>
        <w:r>
          <w:fldChar w:fldCharType="begin"/>
        </w:r>
        <w:r>
          <w:instrText xml:space="preserve"> PAGEREF _Toc30196 \h </w:instrText>
        </w:r>
        <w:r>
          <w:fldChar w:fldCharType="separate"/>
        </w:r>
        <w:r>
          <w:t>51</w:t>
        </w:r>
        <w:r>
          <w:fldChar w:fldCharType="end"/>
        </w:r>
      </w:hyperlink>
    </w:p>
    <w:p>
      <w:pPr>
        <w:pStyle w:val="TOC2"/>
        <w:tabs>
          <w:tab w:val="right" w:leader="dot" w:pos="8306"/>
        </w:tabs>
      </w:pPr>
      <w:hyperlink w:anchor="_Toc22500" w:history="1">
        <w:r>
          <w:rPr>
            <w:rFonts w:ascii="仿宋" w:eastAsia="仿宋" w:hAnsi="仿宋" w:cs="仿宋" w:hint="eastAsia"/>
            <w:lang w:eastAsia="zh-CN"/>
          </w:rPr>
          <w:t>(三)、进度安排注意事项</w:t>
        </w:r>
        <w:r>
          <w:tab/>
        </w:r>
        <w:r>
          <w:fldChar w:fldCharType="begin"/>
        </w:r>
        <w:r>
          <w:instrText xml:space="preserve"> PAGEREF _Toc22500 \h </w:instrText>
        </w:r>
        <w:r>
          <w:fldChar w:fldCharType="separate"/>
        </w:r>
        <w:r>
          <w:t>52</w:t>
        </w:r>
        <w:r>
          <w:fldChar w:fldCharType="end"/>
        </w:r>
      </w:hyperlink>
    </w:p>
    <w:p>
      <w:pPr>
        <w:pStyle w:val="TOC2"/>
        <w:tabs>
          <w:tab w:val="right" w:leader="dot" w:pos="8306"/>
        </w:tabs>
      </w:pPr>
      <w:hyperlink w:anchor="_Toc31767" w:history="1">
        <w:r>
          <w:rPr>
            <w:rFonts w:ascii="仿宋" w:eastAsia="仿宋" w:hAnsi="仿宋" w:cs="仿宋" w:hint="eastAsia"/>
            <w:lang w:eastAsia="zh-CN"/>
          </w:rPr>
          <w:t>(四)、人力资源配置</w:t>
        </w:r>
        <w:r>
          <w:tab/>
        </w:r>
        <w:r>
          <w:fldChar w:fldCharType="begin"/>
        </w:r>
        <w:r>
          <w:instrText xml:space="preserve"> PAGEREF _Toc31767 \h </w:instrText>
        </w:r>
        <w:r>
          <w:fldChar w:fldCharType="separate"/>
        </w:r>
        <w:r>
          <w:t>53</w:t>
        </w:r>
        <w:r>
          <w:fldChar w:fldCharType="end"/>
        </w:r>
      </w:hyperlink>
    </w:p>
    <w:p>
      <w:pPr>
        <w:pStyle w:val="TOC2"/>
        <w:tabs>
          <w:tab w:val="right" w:leader="dot" w:pos="8306"/>
        </w:tabs>
      </w:pPr>
      <w:hyperlink w:anchor="_Toc21415" w:history="1">
        <w:r>
          <w:rPr>
            <w:rFonts w:ascii="仿宋" w:eastAsia="仿宋" w:hAnsi="仿宋" w:cs="仿宋" w:hint="eastAsia"/>
            <w:lang w:eastAsia="zh-CN"/>
          </w:rPr>
          <w:t>(五)、员工培训</w:t>
        </w:r>
        <w:r>
          <w:tab/>
        </w:r>
        <w:r>
          <w:fldChar w:fldCharType="begin"/>
        </w:r>
        <w:r>
          <w:instrText xml:space="preserve"> PAGEREF _Toc21415 \h </w:instrText>
        </w:r>
        <w:r>
          <w:fldChar w:fldCharType="separate"/>
        </w:r>
        <w:r>
          <w:t>55</w:t>
        </w:r>
        <w:r>
          <w:fldChar w:fldCharType="end"/>
        </w:r>
      </w:hyperlink>
    </w:p>
    <w:p>
      <w:pPr>
        <w:pStyle w:val="TOC2"/>
        <w:tabs>
          <w:tab w:val="right" w:leader="dot" w:pos="8306"/>
        </w:tabs>
      </w:pPr>
      <w:hyperlink w:anchor="_Toc23022" w:history="1">
        <w:r>
          <w:rPr>
            <w:rFonts w:ascii="仿宋" w:eastAsia="仿宋" w:hAnsi="仿宋" w:cs="仿宋" w:hint="eastAsia"/>
            <w:lang w:eastAsia="zh-CN"/>
          </w:rPr>
          <w:t>(六)、项目实施保障</w:t>
        </w:r>
        <w:r>
          <w:tab/>
        </w:r>
        <w:r>
          <w:fldChar w:fldCharType="begin"/>
        </w:r>
        <w:r>
          <w:instrText xml:space="preserve"> PAGEREF _Toc23022 \h </w:instrText>
        </w:r>
        <w:r>
          <w:fldChar w:fldCharType="separate"/>
        </w:r>
        <w:r>
          <w:t>56</w:t>
        </w:r>
        <w:r>
          <w:fldChar w:fldCharType="end"/>
        </w:r>
      </w:hyperlink>
    </w:p>
    <w:p>
      <w:pPr>
        <w:pStyle w:val="TOC2"/>
        <w:tabs>
          <w:tab w:val="right" w:leader="dot" w:pos="8306"/>
        </w:tabs>
      </w:pPr>
      <w:hyperlink w:anchor="_Toc21470" w:history="1">
        <w:r>
          <w:rPr>
            <w:rFonts w:ascii="仿宋" w:eastAsia="仿宋" w:hAnsi="仿宋" w:cs="仿宋" w:hint="eastAsia"/>
            <w:lang w:eastAsia="zh-CN"/>
          </w:rPr>
          <w:t>(七)、安全规范管理</w:t>
        </w:r>
        <w:r>
          <w:tab/>
        </w:r>
        <w:r>
          <w:fldChar w:fldCharType="begin"/>
        </w:r>
        <w:r>
          <w:instrText xml:space="preserve"> PAGEREF _Toc21470 \h </w:instrText>
        </w:r>
        <w:r>
          <w:fldChar w:fldCharType="separate"/>
        </w:r>
        <w:r>
          <w:t>57</w:t>
        </w:r>
        <w:r>
          <w:fldChar w:fldCharType="end"/>
        </w:r>
      </w:hyperlink>
    </w:p>
    <w:p>
      <w:pPr>
        <w:pStyle w:val="TOC1"/>
        <w:tabs>
          <w:tab w:val="right" w:leader="dot" w:pos="8306"/>
        </w:tabs>
      </w:pPr>
      <w:hyperlink w:anchor="_Toc25778" w:history="1">
        <w:r>
          <w:rPr>
            <w:rFonts w:ascii="仿宋" w:eastAsia="仿宋" w:hAnsi="仿宋" w:cs="仿宋" w:hint="eastAsia"/>
            <w:lang w:eastAsia="zh-CN"/>
          </w:rPr>
          <w:t>十二、资金管理与财务规划</w:t>
        </w:r>
        <w:r>
          <w:tab/>
        </w:r>
        <w:r>
          <w:fldChar w:fldCharType="begin"/>
        </w:r>
        <w:r>
          <w:instrText xml:space="preserve"> PAGEREF _Toc25778 \h </w:instrText>
        </w:r>
        <w:r>
          <w:fldChar w:fldCharType="separate"/>
        </w:r>
        <w:r>
          <w:t>58</w:t>
        </w:r>
        <w:r>
          <w:fldChar w:fldCharType="end"/>
        </w:r>
      </w:hyperlink>
    </w:p>
    <w:p>
      <w:pPr>
        <w:pStyle w:val="TOC2"/>
        <w:tabs>
          <w:tab w:val="right" w:leader="dot" w:pos="8306"/>
        </w:tabs>
      </w:pPr>
      <w:hyperlink w:anchor="_Toc1917" w:history="1">
        <w:r>
          <w:rPr>
            <w:rFonts w:ascii="仿宋" w:eastAsia="仿宋" w:hAnsi="仿宋" w:cs="仿宋" w:hint="eastAsia"/>
            <w:lang w:eastAsia="zh-CN"/>
          </w:rPr>
          <w:t>(一)、项目资金来源与筹措</w:t>
        </w:r>
        <w:r>
          <w:tab/>
        </w:r>
        <w:r>
          <w:fldChar w:fldCharType="begin"/>
        </w:r>
        <w:r>
          <w:instrText xml:space="preserve"> PAGEREF _Toc1917 \h </w:instrText>
        </w:r>
        <w:r>
          <w:fldChar w:fldCharType="separate"/>
        </w:r>
        <w:r>
          <w:t>58</w:t>
        </w:r>
        <w:r>
          <w:fldChar w:fldCharType="end"/>
        </w:r>
      </w:hyperlink>
    </w:p>
    <w:p>
      <w:pPr>
        <w:pStyle w:val="TOC2"/>
        <w:tabs>
          <w:tab w:val="right" w:leader="dot" w:pos="8306"/>
        </w:tabs>
      </w:pPr>
      <w:hyperlink w:anchor="_Toc27572" w:history="1">
        <w:r>
          <w:rPr>
            <w:rFonts w:ascii="仿宋" w:eastAsia="仿宋" w:hAnsi="仿宋" w:cs="仿宋" w:hint="eastAsia"/>
            <w:lang w:eastAsia="zh-CN"/>
          </w:rPr>
          <w:t>(二)、资金使用与监管</w:t>
        </w:r>
        <w:r>
          <w:tab/>
        </w:r>
        <w:r>
          <w:fldChar w:fldCharType="begin"/>
        </w:r>
        <w:r>
          <w:instrText xml:space="preserve"> PAGEREF _Toc27572 \h </w:instrText>
        </w:r>
        <w:r>
          <w:fldChar w:fldCharType="separate"/>
        </w:r>
        <w:r>
          <w:t>60</w:t>
        </w:r>
        <w:r>
          <w:fldChar w:fldCharType="end"/>
        </w:r>
      </w:hyperlink>
    </w:p>
    <w:p>
      <w:pPr>
        <w:pStyle w:val="TOC2"/>
        <w:tabs>
          <w:tab w:val="right" w:leader="dot" w:pos="8306"/>
        </w:tabs>
      </w:pPr>
      <w:hyperlink w:anchor="_Toc13305" w:history="1">
        <w:r>
          <w:rPr>
            <w:rFonts w:ascii="仿宋" w:eastAsia="仿宋" w:hAnsi="仿宋" w:cs="仿宋" w:hint="eastAsia"/>
            <w:lang w:eastAsia="zh-CN"/>
          </w:rPr>
          <w:t>(三)、财务规划与预测</w:t>
        </w:r>
        <w:r>
          <w:tab/>
        </w:r>
        <w:r>
          <w:fldChar w:fldCharType="begin"/>
        </w:r>
        <w:r>
          <w:instrText xml:space="preserve"> PAGEREF _Toc13305 \h </w:instrText>
        </w:r>
        <w:r>
          <w:fldChar w:fldCharType="separate"/>
        </w:r>
        <w:r>
          <w:t>61</w:t>
        </w:r>
        <w:r>
          <w:fldChar w:fldCharType="end"/>
        </w:r>
      </w:hyperlink>
    </w:p>
    <w:p>
      <w:pPr>
        <w:pStyle w:val="TOC1"/>
        <w:tabs>
          <w:tab w:val="right" w:leader="dot" w:pos="8306"/>
        </w:tabs>
      </w:pPr>
      <w:hyperlink w:anchor="_Toc11353" w:history="1">
        <w:r>
          <w:rPr>
            <w:rFonts w:ascii="仿宋" w:eastAsia="仿宋" w:hAnsi="仿宋" w:cs="仿宋" w:hint="eastAsia"/>
            <w:lang w:eastAsia="zh-CN"/>
          </w:rPr>
          <w:t>十三、质量管理与控制</w:t>
        </w:r>
        <w:r>
          <w:tab/>
        </w:r>
        <w:r>
          <w:fldChar w:fldCharType="begin"/>
        </w:r>
        <w:r>
          <w:instrText xml:space="preserve"> PAGEREF _Toc11353 \h </w:instrText>
        </w:r>
        <w:r>
          <w:fldChar w:fldCharType="separate"/>
        </w:r>
        <w:r>
          <w:t>62</w:t>
        </w:r>
        <w:r>
          <w:fldChar w:fldCharType="end"/>
        </w:r>
      </w:hyperlink>
    </w:p>
    <w:p>
      <w:pPr>
        <w:pStyle w:val="TOC2"/>
        <w:tabs>
          <w:tab w:val="right" w:leader="dot" w:pos="8306"/>
        </w:tabs>
      </w:pPr>
      <w:hyperlink w:anchor="_Toc32736" w:history="1">
        <w:r>
          <w:rPr>
            <w:rFonts w:ascii="仿宋" w:eastAsia="仿宋" w:hAnsi="仿宋" w:cs="仿宋" w:hint="eastAsia"/>
            <w:lang w:eastAsia="zh-CN"/>
          </w:rPr>
          <w:t>(一)、质量管理体系建设</w:t>
        </w:r>
        <w:r>
          <w:tab/>
        </w:r>
        <w:r>
          <w:fldChar w:fldCharType="begin"/>
        </w:r>
        <w:r>
          <w:instrText xml:space="preserve"> PAGEREF _Toc32736 \h </w:instrText>
        </w:r>
        <w:r>
          <w:fldChar w:fldCharType="separate"/>
        </w:r>
        <w:r>
          <w:t>62</w:t>
        </w:r>
        <w:r>
          <w:fldChar w:fldCharType="end"/>
        </w:r>
      </w:hyperlink>
    </w:p>
    <w:p>
      <w:pPr>
        <w:pStyle w:val="TOC2"/>
        <w:tabs>
          <w:tab w:val="right" w:leader="dot" w:pos="8306"/>
        </w:tabs>
      </w:pPr>
      <w:hyperlink w:anchor="_Toc32459" w:history="1">
        <w:r>
          <w:rPr>
            <w:rFonts w:ascii="仿宋" w:eastAsia="仿宋" w:hAnsi="仿宋" w:cs="仿宋" w:hint="eastAsia"/>
            <w:lang w:eastAsia="zh-CN"/>
          </w:rPr>
          <w:t>(二)、质量控制措施</w:t>
        </w:r>
        <w:r>
          <w:tab/>
        </w:r>
        <w:r>
          <w:fldChar w:fldCharType="begin"/>
        </w:r>
        <w:r>
          <w:instrText xml:space="preserve"> PAGEREF _Toc32459 \h </w:instrText>
        </w:r>
        <w:r>
          <w:fldChar w:fldCharType="separate"/>
        </w:r>
        <w:r>
          <w:t>64</w:t>
        </w:r>
        <w:r>
          <w:fldChar w:fldCharType="end"/>
        </w:r>
      </w:hyperlink>
    </w:p>
    <w:p>
      <w:pPr>
        <w:pStyle w:val="TOC1"/>
        <w:tabs>
          <w:tab w:val="right" w:leader="dot" w:pos="8306"/>
        </w:tabs>
      </w:pPr>
      <w:hyperlink w:anchor="_Toc18232" w:history="1">
        <w:r>
          <w:rPr>
            <w:rFonts w:ascii="仿宋" w:eastAsia="仿宋" w:hAnsi="仿宋" w:cs="仿宋" w:hint="eastAsia"/>
            <w:lang w:eastAsia="zh-CN"/>
          </w:rPr>
          <w:t>十四、合作与交流机制建立</w:t>
        </w:r>
        <w:r>
          <w:tab/>
        </w:r>
        <w:r>
          <w:fldChar w:fldCharType="begin"/>
        </w:r>
        <w:r>
          <w:instrText xml:space="preserve"> PAGEREF _Toc18232 \h </w:instrText>
        </w:r>
        <w:r>
          <w:fldChar w:fldCharType="separate"/>
        </w:r>
        <w:r>
          <w:t>65</w:t>
        </w:r>
        <w:r>
          <w:fldChar w:fldCharType="end"/>
        </w:r>
      </w:hyperlink>
    </w:p>
    <w:p>
      <w:pPr>
        <w:pStyle w:val="TOC2"/>
        <w:tabs>
          <w:tab w:val="right" w:leader="dot" w:pos="8306"/>
        </w:tabs>
      </w:pPr>
      <w:hyperlink w:anchor="_Toc18776" w:history="1">
        <w:r>
          <w:rPr>
            <w:rFonts w:ascii="仿宋" w:eastAsia="仿宋" w:hAnsi="仿宋" w:cs="仿宋" w:hint="eastAsia"/>
            <w:lang w:eastAsia="zh-CN"/>
          </w:rPr>
          <w:t>(一)、合作伙伴选择与合作方式</w:t>
        </w:r>
        <w:r>
          <w:tab/>
        </w:r>
        <w:r>
          <w:fldChar w:fldCharType="begin"/>
        </w:r>
        <w:r>
          <w:instrText xml:space="preserve"> PAGEREF _Toc18776 \h </w:instrText>
        </w:r>
        <w:r>
          <w:fldChar w:fldCharType="separate"/>
        </w:r>
        <w:r>
          <w:t>65</w:t>
        </w:r>
        <w:r>
          <w:fldChar w:fldCharType="end"/>
        </w:r>
      </w:hyperlink>
    </w:p>
    <w:p>
      <w:pPr>
        <w:pStyle w:val="TOC2"/>
        <w:tabs>
          <w:tab w:val="right" w:leader="dot" w:pos="8306"/>
        </w:tabs>
      </w:pPr>
      <w:hyperlink w:anchor="_Toc28661" w:history="1">
        <w:r>
          <w:rPr>
            <w:rFonts w:ascii="仿宋" w:eastAsia="仿宋" w:hAnsi="仿宋" w:cs="仿宋" w:hint="eastAsia"/>
            <w:lang w:eastAsia="zh-CN"/>
          </w:rPr>
          <w:t>(二)、交流与合作平台搭建</w:t>
        </w:r>
        <w:r>
          <w:tab/>
        </w:r>
        <w:r>
          <w:fldChar w:fldCharType="begin"/>
        </w:r>
        <w:r>
          <w:instrText xml:space="preserve"> PAGEREF _Toc28661 \h </w:instrText>
        </w:r>
        <w:r>
          <w:fldChar w:fldCharType="separate"/>
        </w:r>
        <w:r>
          <w:t>66</w:t>
        </w:r>
        <w:r>
          <w:fldChar w:fldCharType="end"/>
        </w:r>
      </w:hyperlink>
    </w:p>
    <w:p>
      <w:pPr>
        <w:pStyle w:val="TOC1"/>
        <w:tabs>
          <w:tab w:val="right" w:leader="dot" w:pos="8306"/>
        </w:tabs>
      </w:pPr>
      <w:hyperlink w:anchor="_Toc30611" w:history="1">
        <w:r>
          <w:rPr>
            <w:rFonts w:ascii="仿宋" w:eastAsia="仿宋" w:hAnsi="仿宋" w:cs="仿宋" w:hint="eastAsia"/>
            <w:lang w:eastAsia="zh-CN"/>
          </w:rPr>
          <w:t>十五、法律法规与政策遵循</w:t>
        </w:r>
        <w:r>
          <w:tab/>
        </w:r>
        <w:r>
          <w:fldChar w:fldCharType="begin"/>
        </w:r>
        <w:r>
          <w:instrText xml:space="preserve"> PAGEREF _Toc30611 \h </w:instrText>
        </w:r>
        <w:r>
          <w:fldChar w:fldCharType="separate"/>
        </w:r>
        <w:r>
          <w:t>68</w:t>
        </w:r>
        <w:r>
          <w:fldChar w:fldCharType="end"/>
        </w:r>
      </w:hyperlink>
    </w:p>
    <w:p>
      <w:pPr>
        <w:pStyle w:val="TOC2"/>
        <w:tabs>
          <w:tab w:val="right" w:leader="dot" w:pos="8306"/>
        </w:tabs>
      </w:pPr>
      <w:hyperlink w:anchor="_Toc9991" w:history="1">
        <w:r>
          <w:rPr>
            <w:rFonts w:ascii="仿宋" w:eastAsia="仿宋" w:hAnsi="仿宋" w:cs="仿宋" w:hint="eastAsia"/>
            <w:lang w:eastAsia="zh-CN"/>
          </w:rPr>
          <w:t>(一)、法律法规遵守</w:t>
        </w:r>
        <w:r>
          <w:tab/>
        </w:r>
        <w:r>
          <w:fldChar w:fldCharType="begin"/>
        </w:r>
        <w:r>
          <w:instrText xml:space="preserve"> PAGEREF _Toc9991 \h </w:instrText>
        </w:r>
        <w:r>
          <w:fldChar w:fldCharType="separate"/>
        </w:r>
        <w:r>
          <w:t>68</w:t>
        </w:r>
        <w:r>
          <w:fldChar w:fldCharType="end"/>
        </w:r>
      </w:hyperlink>
    </w:p>
    <w:p>
      <w:pPr>
        <w:pStyle w:val="TOC2"/>
        <w:tabs>
          <w:tab w:val="right" w:leader="dot" w:pos="8306"/>
        </w:tabs>
      </w:pPr>
      <w:hyperlink w:anchor="_Toc23475" w:history="1">
        <w:r>
          <w:rPr>
            <w:rFonts w:ascii="仿宋" w:eastAsia="仿宋" w:hAnsi="仿宋" w:cs="仿宋" w:hint="eastAsia"/>
            <w:lang w:eastAsia="zh-CN"/>
          </w:rPr>
          <w:t>(二)、政策导向与利用</w:t>
        </w:r>
        <w:r>
          <w:tab/>
        </w:r>
        <w:r>
          <w:fldChar w:fldCharType="begin"/>
        </w:r>
        <w:r>
          <w:instrText xml:space="preserve"> PAGEREF _Toc23475 \h </w:instrText>
        </w:r>
        <w:r>
          <w:fldChar w:fldCharType="separate"/>
        </w:r>
        <w:r>
          <w:t>69</w:t>
        </w:r>
        <w:r>
          <w:fldChar w:fldCharType="end"/>
        </w:r>
      </w:hyperlink>
    </w:p>
    <w:p>
      <w:pPr>
        <w:pStyle w:val="TOC1"/>
        <w:tabs>
          <w:tab w:val="right" w:leader="dot" w:pos="8306"/>
        </w:tabs>
      </w:pPr>
      <w:hyperlink w:anchor="_Toc29379" w:history="1">
        <w:r>
          <w:rPr>
            <w:rFonts w:ascii="仿宋" w:eastAsia="仿宋" w:hAnsi="仿宋" w:cs="仿宋" w:hint="eastAsia"/>
            <w:lang w:eastAsia="zh-CN"/>
          </w:rPr>
          <w:t>十六、成果转化与推广应用</w:t>
        </w:r>
        <w:r>
          <w:tab/>
        </w:r>
        <w:r>
          <w:fldChar w:fldCharType="begin"/>
        </w:r>
        <w:r>
          <w:instrText xml:space="preserve"> PAGEREF _Toc29379 \h </w:instrText>
        </w:r>
        <w:r>
          <w:fldChar w:fldCharType="separate"/>
        </w:r>
        <w:r>
          <w:t>70</w:t>
        </w:r>
        <w:r>
          <w:fldChar w:fldCharType="end"/>
        </w:r>
      </w:hyperlink>
    </w:p>
    <w:p>
      <w:pPr>
        <w:pStyle w:val="TOC2"/>
        <w:tabs>
          <w:tab w:val="right" w:leader="dot" w:pos="8306"/>
        </w:tabs>
      </w:pPr>
      <w:hyperlink w:anchor="_Toc21451" w:history="1">
        <w:r>
          <w:rPr>
            <w:rFonts w:ascii="仿宋" w:eastAsia="仿宋" w:hAnsi="仿宋" w:cs="仿宋" w:hint="eastAsia"/>
            <w:lang w:eastAsia="zh-CN"/>
          </w:rPr>
          <w:t>(一)、成果转化策略制定</w:t>
        </w:r>
        <w:r>
          <w:tab/>
        </w:r>
        <w:r>
          <w:fldChar w:fldCharType="begin"/>
        </w:r>
        <w:r>
          <w:instrText xml:space="preserve"> PAGEREF _Toc21451 \h </w:instrText>
        </w:r>
        <w:r>
          <w:fldChar w:fldCharType="separate"/>
        </w:r>
        <w:r>
          <w:t>70</w:t>
        </w:r>
        <w:r>
          <w:fldChar w:fldCharType="end"/>
        </w:r>
      </w:hyperlink>
    </w:p>
    <w:p>
      <w:pPr>
        <w:pStyle w:val="TOC2"/>
        <w:tabs>
          <w:tab w:val="right" w:leader="dot" w:pos="8306"/>
        </w:tabs>
      </w:pPr>
      <w:hyperlink w:anchor="_Toc11706" w:history="1">
        <w:r>
          <w:rPr>
            <w:rFonts w:ascii="仿宋" w:eastAsia="仿宋" w:hAnsi="仿宋" w:cs="仿宋" w:hint="eastAsia"/>
            <w:lang w:eastAsia="zh-CN"/>
          </w:rPr>
          <w:t>(二)、成果推广应用方案</w:t>
        </w:r>
        <w:r>
          <w:tab/>
        </w:r>
        <w:r>
          <w:fldChar w:fldCharType="begin"/>
        </w:r>
        <w:r>
          <w:instrText xml:space="preserve"> PAGEREF _Toc11706 \h </w:instrText>
        </w:r>
        <w:r>
          <w:fldChar w:fldCharType="separate"/>
        </w:r>
        <w:r>
          <w:t>71</w:t>
        </w:r>
        <w:r>
          <w:fldChar w:fldCharType="end"/>
        </w:r>
      </w:hyperlink>
    </w:p>
    <w:p>
      <w:pPr>
        <w:pStyle w:val="TOC1"/>
        <w:tabs>
          <w:tab w:val="right" w:leader="dot" w:pos="8306"/>
        </w:tabs>
      </w:pPr>
      <w:hyperlink w:anchor="_Toc6599" w:history="1">
        <w:r>
          <w:rPr>
            <w:rFonts w:ascii="仿宋" w:eastAsia="仿宋" w:hAnsi="仿宋" w:cs="仿宋" w:hint="eastAsia"/>
            <w:lang w:eastAsia="zh-CN"/>
          </w:rPr>
          <w:t>十七、设施与设备管理</w:t>
        </w:r>
        <w:r>
          <w:tab/>
        </w:r>
        <w:r>
          <w:fldChar w:fldCharType="begin"/>
        </w:r>
        <w:r>
          <w:instrText xml:space="preserve"> PAGEREF _Toc6599 \h </w:instrText>
        </w:r>
        <w:r>
          <w:fldChar w:fldCharType="separate"/>
        </w:r>
        <w:r>
          <w:t>73</w:t>
        </w:r>
        <w:r>
          <w:fldChar w:fldCharType="end"/>
        </w:r>
      </w:hyperlink>
    </w:p>
    <w:p>
      <w:pPr>
        <w:pStyle w:val="TOC2"/>
        <w:tabs>
          <w:tab w:val="right" w:leader="dot" w:pos="8306"/>
        </w:tabs>
      </w:pPr>
      <w:hyperlink w:anchor="_Toc21826" w:history="1">
        <w:r>
          <w:rPr>
            <w:rFonts w:ascii="仿宋" w:eastAsia="仿宋" w:hAnsi="仿宋" w:cs="仿宋" w:hint="eastAsia"/>
            <w:lang w:eastAsia="zh-CN"/>
          </w:rPr>
          <w:t>(一)、设施规划与配置</w:t>
        </w:r>
        <w:r>
          <w:tab/>
        </w:r>
        <w:r>
          <w:fldChar w:fldCharType="begin"/>
        </w:r>
        <w:r>
          <w:instrText xml:space="preserve"> PAGEREF _Toc21826 \h </w:instrText>
        </w:r>
        <w:r>
          <w:fldChar w:fldCharType="separate"/>
        </w:r>
        <w:r>
          <w:t>73</w:t>
        </w:r>
        <w:r>
          <w:fldChar w:fldCharType="end"/>
        </w:r>
      </w:hyperlink>
    </w:p>
    <w:p>
      <w:pPr>
        <w:pStyle w:val="TOC2"/>
        <w:tabs>
          <w:tab w:val="right" w:leader="dot" w:pos="8306"/>
        </w:tabs>
      </w:pPr>
      <w:hyperlink w:anchor="_Toc7255" w:history="1">
        <w:r>
          <w:rPr>
            <w:rFonts w:ascii="仿宋" w:eastAsia="仿宋" w:hAnsi="仿宋" w:cs="仿宋" w:hint="eastAsia"/>
            <w:lang w:eastAsia="zh-CN"/>
          </w:rPr>
          <w:t>(二)、设备采购与维护管理</w:t>
        </w:r>
        <w:r>
          <w:tab/>
        </w:r>
        <w:r>
          <w:fldChar w:fldCharType="begin"/>
        </w:r>
        <w:r>
          <w:instrText xml:space="preserve"> PAGEREF _Toc7255 \h </w:instrText>
        </w:r>
        <w:r>
          <w:fldChar w:fldCharType="separate"/>
        </w:r>
        <w:r>
          <w:t>73</w:t>
        </w:r>
        <w:r>
          <w:fldChar w:fldCharType="end"/>
        </w:r>
      </w:hyperlink>
    </w:p>
    <w:p>
      <w:pPr>
        <w:pStyle w:val="TOC2"/>
        <w:tabs>
          <w:tab w:val="right" w:leader="dot" w:pos="8306"/>
        </w:tabs>
      </w:pPr>
      <w:hyperlink w:anchor="_Toc12598" w:history="1">
        <w:r>
          <w:rPr>
            <w:rFonts w:ascii="仿宋" w:eastAsia="仿宋" w:hAnsi="仿宋" w:cs="仿宋" w:hint="eastAsia"/>
            <w:lang w:eastAsia="zh-CN"/>
          </w:rPr>
          <w:t>(三)、设施设备升级策略</w:t>
        </w:r>
        <w:r>
          <w:tab/>
        </w:r>
        <w:r>
          <w:fldChar w:fldCharType="begin"/>
        </w:r>
        <w:r>
          <w:instrText xml:space="preserve"> PAGEREF _Toc12598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5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93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铝挤压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09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623"/>
      <w:r>
        <w:rPr>
          <w:rFonts w:ascii="仿宋" w:eastAsia="仿宋" w:hAnsi="仿宋" w:cs="仿宋" w:hint="eastAsia"/>
          <w:sz w:val="28"/>
          <w:lang w:eastAsia="zh-CN"/>
        </w:rPr>
        <w:t>二、工业铝挤压材项目概论</w:t>
      </w:r>
      <w:bookmarkEnd w:id="5"/>
    </w:p>
    <w:p>
      <w:pPr>
        <w:pStyle w:val="Heading2"/>
        <w:rPr>
          <w:rFonts w:ascii="仿宋" w:eastAsia="仿宋" w:hAnsi="仿宋" w:cs="仿宋" w:hint="eastAsia"/>
          <w:lang w:eastAsia="zh-CN"/>
        </w:rPr>
      </w:pPr>
      <w:bookmarkStart w:id="6" w:name="_Toc482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工业铝挤压材项目的申报单位是“XXX实业发展公司”，这是一家在其所处行业内备受尊敬的企业。公司自成立以来，通过其在工业铝挤压材项目中表现出的创新精神和卓越执行力，在市场上赢得了显著的地位。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该公司的法定代表人秦XX，在工业铝挤压材项目及其他多个行业领域中都有着显著的贡献。秦XX以其出色的领导才能和敏锐的商业洞察力，带领公司在工业铝挤压材项目等多个领域实现了持续的成长和成功。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铝挤压材项目的重要合作伙伴。公司专注于[行业名称]领域，以创新作为驱动力，不断推动技术进步和市场扩张。在工业铝挤压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铝挤压材项目中展现了强劲的增长和稳定的财务表现。公司通过有效的策略，在工业铝挤压材项目中扩大了其市场份额并增强了盈利能力。同时，公司积极承担社会责任，参与各类社会公益项目，增强了其在工业铝挤压材项目中的品牌形象和社会影响力。</w:t>
      </w:r>
    </w:p>
    <w:p>
      <w:pPr>
        <w:pStyle w:val="Heading2"/>
        <w:ind w:firstLine="560" w:firstLineChars="200"/>
        <w:rPr>
          <w:rFonts w:ascii="仿宋" w:eastAsia="仿宋" w:hAnsi="仿宋" w:cs="仿宋" w:hint="eastAsia"/>
          <w:sz w:val="28"/>
          <w:lang w:eastAsia="zh-CN"/>
        </w:rPr>
      </w:pPr>
      <w:bookmarkStart w:id="7" w:name="_Toc1664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铝挤压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业铝挤压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140"/>
      <w:r>
        <w:rPr>
          <w:rFonts w:ascii="仿宋" w:eastAsia="仿宋" w:hAnsi="仿宋" w:cs="仿宋" w:hint="eastAsia"/>
          <w:sz w:val="28"/>
          <w:lang w:eastAsia="zh-CN"/>
        </w:rPr>
        <w:t>三、发展规划、产业政策和行业准入分析</w:t>
      </w:r>
      <w:bookmarkEnd w:id="8"/>
    </w:p>
    <w:p>
      <w:pPr>
        <w:pStyle w:val="Heading2"/>
        <w:rPr>
          <w:rFonts w:ascii="仿宋" w:eastAsia="仿宋" w:hAnsi="仿宋" w:cs="仿宋" w:hint="eastAsia"/>
          <w:lang w:eastAsia="zh-CN"/>
        </w:rPr>
      </w:pPr>
      <w:bookmarkStart w:id="9" w:name="_Toc13284"/>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0" w:name="_Toc26679"/>
      <w:r>
        <w:rPr>
          <w:rFonts w:ascii="仿宋" w:eastAsia="仿宋" w:hAnsi="仿宋" w:cs="仿宋" w:hint="eastAsia"/>
          <w:sz w:val="28"/>
          <w:lang w:eastAsia="zh-CN"/>
        </w:rPr>
        <w:t>(二)、产业政策分析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https://d.book118.com/337013201103006053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1B7439"/>
    <w:rsid w:val="641B7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01320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2024-03-04T11:24:00Z</dcterms:created>
  <dcterms:modified xsi:type="dcterms:W3CDTF">2024-03-04T11:25:17Z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02D60747E2964185B678C49A374787D6_11</vt:lpwstr>
  </property>
  <property fmtid="{D5CDD505-2E9C-101B-9397-08002B2CF9AE}" pid="3" name="KSOProductBuildVer">
    <vt:lpwstr>2052-12.1.0.16250</vt:lpwstr>
  </property>
</Properties>
</file>