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低温多效海水淡化装置项目规划设计蓝图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79" w:history="1">
        <w:r>
          <w:rPr>
            <w:rFonts w:ascii="仿宋" w:eastAsia="仿宋" w:hAnsi="仿宋" w:cs="仿宋" w:hint="eastAsia"/>
            <w:lang w:eastAsia="zh-CN"/>
          </w:rPr>
          <w:t>概论</w:t>
        </w:r>
        <w:r>
          <w:tab/>
        </w:r>
        <w:r>
          <w:fldChar w:fldCharType="begin"/>
        </w:r>
        <w:r>
          <w:instrText xml:space="preserve"> PAGEREF _Toc23379 \h </w:instrText>
        </w:r>
        <w:r>
          <w:fldChar w:fldCharType="separate"/>
        </w:r>
        <w:r>
          <w:t>3</w:t>
        </w:r>
        <w:r>
          <w:fldChar w:fldCharType="end"/>
        </w:r>
      </w:hyperlink>
    </w:p>
    <w:p>
      <w:pPr>
        <w:pStyle w:val="TOC1"/>
        <w:tabs>
          <w:tab w:val="right" w:leader="dot" w:pos="8306"/>
        </w:tabs>
      </w:pPr>
      <w:hyperlink w:anchor="_Toc3021" w:history="1">
        <w:r>
          <w:rPr>
            <w:rFonts w:ascii="仿宋" w:eastAsia="仿宋" w:hAnsi="仿宋" w:cs="仿宋" w:hint="eastAsia"/>
            <w:lang w:eastAsia="zh-CN"/>
          </w:rPr>
          <w:t>一、低温多效海水淡化装置项目建设单位说明</w:t>
        </w:r>
        <w:r>
          <w:tab/>
        </w:r>
        <w:r>
          <w:fldChar w:fldCharType="begin"/>
        </w:r>
        <w:r>
          <w:instrText xml:space="preserve"> PAGEREF _Toc3021 \h </w:instrText>
        </w:r>
        <w:r>
          <w:fldChar w:fldCharType="separate"/>
        </w:r>
        <w:r>
          <w:t>3</w:t>
        </w:r>
        <w:r>
          <w:fldChar w:fldCharType="end"/>
        </w:r>
      </w:hyperlink>
    </w:p>
    <w:p>
      <w:pPr>
        <w:pStyle w:val="TOC2"/>
        <w:tabs>
          <w:tab w:val="right" w:leader="dot" w:pos="8306"/>
        </w:tabs>
      </w:pPr>
      <w:hyperlink w:anchor="_Toc23505" w:history="1">
        <w:r>
          <w:rPr>
            <w:rFonts w:ascii="仿宋" w:eastAsia="仿宋" w:hAnsi="仿宋" w:cs="仿宋" w:hint="eastAsia"/>
            <w:lang w:eastAsia="zh-CN"/>
          </w:rPr>
          <w:t>(一)、低温多效海水淡化装置项目承办单位基本情况</w:t>
        </w:r>
        <w:r>
          <w:tab/>
        </w:r>
        <w:r>
          <w:fldChar w:fldCharType="begin"/>
        </w:r>
        <w:r>
          <w:instrText xml:space="preserve"> PAGEREF _Toc23505 \h </w:instrText>
        </w:r>
        <w:r>
          <w:fldChar w:fldCharType="separate"/>
        </w:r>
        <w:r>
          <w:t>3</w:t>
        </w:r>
        <w:r>
          <w:fldChar w:fldCharType="end"/>
        </w:r>
      </w:hyperlink>
    </w:p>
    <w:p>
      <w:pPr>
        <w:pStyle w:val="TOC2"/>
        <w:tabs>
          <w:tab w:val="right" w:leader="dot" w:pos="8306"/>
        </w:tabs>
      </w:pPr>
      <w:hyperlink w:anchor="_Toc19354" w:history="1">
        <w:r>
          <w:rPr>
            <w:rFonts w:ascii="仿宋" w:eastAsia="仿宋" w:hAnsi="仿宋" w:cs="仿宋" w:hint="eastAsia"/>
            <w:lang w:eastAsia="zh-CN"/>
          </w:rPr>
          <w:t>(二)、公司经济效益分析</w:t>
        </w:r>
        <w:r>
          <w:tab/>
        </w:r>
        <w:r>
          <w:fldChar w:fldCharType="begin"/>
        </w:r>
        <w:r>
          <w:instrText xml:space="preserve"> PAGEREF _Toc19354 \h </w:instrText>
        </w:r>
        <w:r>
          <w:fldChar w:fldCharType="separate"/>
        </w:r>
        <w:r>
          <w:t>4</w:t>
        </w:r>
        <w:r>
          <w:fldChar w:fldCharType="end"/>
        </w:r>
      </w:hyperlink>
    </w:p>
    <w:p>
      <w:pPr>
        <w:pStyle w:val="TOC1"/>
        <w:tabs>
          <w:tab w:val="right" w:leader="dot" w:pos="8306"/>
        </w:tabs>
      </w:pPr>
      <w:hyperlink w:anchor="_Toc4141" w:history="1">
        <w:r>
          <w:rPr>
            <w:rFonts w:ascii="仿宋" w:eastAsia="仿宋" w:hAnsi="仿宋" w:cs="仿宋" w:hint="eastAsia"/>
            <w:lang w:eastAsia="zh-CN"/>
          </w:rPr>
          <w:t>二、市场分析、调研</w:t>
        </w:r>
        <w:r>
          <w:tab/>
        </w:r>
        <w:r>
          <w:fldChar w:fldCharType="begin"/>
        </w:r>
        <w:r>
          <w:instrText xml:space="preserve"> PAGEREF _Toc4141 \h </w:instrText>
        </w:r>
        <w:r>
          <w:fldChar w:fldCharType="separate"/>
        </w:r>
        <w:r>
          <w:t>5</w:t>
        </w:r>
        <w:r>
          <w:fldChar w:fldCharType="end"/>
        </w:r>
      </w:hyperlink>
    </w:p>
    <w:p>
      <w:pPr>
        <w:pStyle w:val="TOC2"/>
        <w:tabs>
          <w:tab w:val="right" w:leader="dot" w:pos="8306"/>
        </w:tabs>
      </w:pPr>
      <w:hyperlink w:anchor="_Toc11355" w:history="1">
        <w:r>
          <w:rPr>
            <w:rFonts w:ascii="仿宋" w:eastAsia="仿宋" w:hAnsi="仿宋" w:cs="仿宋" w:hint="eastAsia"/>
            <w:lang w:eastAsia="zh-CN"/>
          </w:rPr>
          <w:t>(一)、低温多效海水淡化装置行业分析</w:t>
        </w:r>
        <w:r>
          <w:tab/>
        </w:r>
        <w:r>
          <w:fldChar w:fldCharType="begin"/>
        </w:r>
        <w:r>
          <w:instrText xml:space="preserve"> PAGEREF _Toc11355 \h </w:instrText>
        </w:r>
        <w:r>
          <w:fldChar w:fldCharType="separate"/>
        </w:r>
        <w:r>
          <w:t>5</w:t>
        </w:r>
        <w:r>
          <w:fldChar w:fldCharType="end"/>
        </w:r>
      </w:hyperlink>
    </w:p>
    <w:p>
      <w:pPr>
        <w:pStyle w:val="TOC2"/>
        <w:tabs>
          <w:tab w:val="right" w:leader="dot" w:pos="8306"/>
        </w:tabs>
      </w:pPr>
      <w:hyperlink w:anchor="_Toc26892" w:history="1">
        <w:r>
          <w:rPr>
            <w:rFonts w:ascii="仿宋" w:eastAsia="仿宋" w:hAnsi="仿宋" w:cs="仿宋" w:hint="eastAsia"/>
            <w:lang w:eastAsia="zh-CN"/>
          </w:rPr>
          <w:t>(二)、低温多效海水淡化装置市场分析预测</w:t>
        </w:r>
        <w:r>
          <w:tab/>
        </w:r>
        <w:r>
          <w:fldChar w:fldCharType="begin"/>
        </w:r>
        <w:r>
          <w:instrText xml:space="preserve"> PAGEREF _Toc26892 \h </w:instrText>
        </w:r>
        <w:r>
          <w:fldChar w:fldCharType="separate"/>
        </w:r>
        <w:r>
          <w:t>5</w:t>
        </w:r>
        <w:r>
          <w:fldChar w:fldCharType="end"/>
        </w:r>
      </w:hyperlink>
    </w:p>
    <w:p>
      <w:pPr>
        <w:pStyle w:val="TOC1"/>
        <w:tabs>
          <w:tab w:val="right" w:leader="dot" w:pos="8306"/>
        </w:tabs>
      </w:pPr>
      <w:hyperlink w:anchor="_Toc21113" w:history="1">
        <w:r>
          <w:rPr>
            <w:rFonts w:ascii="仿宋" w:eastAsia="仿宋" w:hAnsi="仿宋" w:cs="仿宋" w:hint="eastAsia"/>
            <w:lang w:eastAsia="zh-CN"/>
          </w:rPr>
          <w:t>三、低温多效海水淡化装置项目土建工程</w:t>
        </w:r>
        <w:r>
          <w:tab/>
        </w:r>
        <w:r>
          <w:fldChar w:fldCharType="begin"/>
        </w:r>
        <w:r>
          <w:instrText xml:space="preserve"> PAGEREF _Toc21113 \h </w:instrText>
        </w:r>
        <w:r>
          <w:fldChar w:fldCharType="separate"/>
        </w:r>
        <w:r>
          <w:t>6</w:t>
        </w:r>
        <w:r>
          <w:fldChar w:fldCharType="end"/>
        </w:r>
      </w:hyperlink>
    </w:p>
    <w:p>
      <w:pPr>
        <w:pStyle w:val="TOC2"/>
        <w:tabs>
          <w:tab w:val="right" w:leader="dot" w:pos="8306"/>
        </w:tabs>
      </w:pPr>
      <w:hyperlink w:anchor="_Toc32294" w:history="1">
        <w:r>
          <w:rPr>
            <w:rFonts w:ascii="仿宋" w:eastAsia="仿宋" w:hAnsi="仿宋" w:cs="仿宋" w:hint="eastAsia"/>
            <w:lang w:eastAsia="zh-CN"/>
          </w:rPr>
          <w:t>(一)、建筑工程设计原则</w:t>
        </w:r>
        <w:r>
          <w:tab/>
        </w:r>
        <w:r>
          <w:fldChar w:fldCharType="begin"/>
        </w:r>
        <w:r>
          <w:instrText xml:space="preserve"> PAGEREF _Toc32294 \h </w:instrText>
        </w:r>
        <w:r>
          <w:fldChar w:fldCharType="separate"/>
        </w:r>
        <w:r>
          <w:t>6</w:t>
        </w:r>
        <w:r>
          <w:fldChar w:fldCharType="end"/>
        </w:r>
      </w:hyperlink>
    </w:p>
    <w:p>
      <w:pPr>
        <w:pStyle w:val="TOC2"/>
        <w:tabs>
          <w:tab w:val="right" w:leader="dot" w:pos="8306"/>
        </w:tabs>
      </w:pPr>
      <w:hyperlink w:anchor="_Toc12276" w:history="1">
        <w:r>
          <w:rPr>
            <w:rFonts w:ascii="仿宋" w:eastAsia="仿宋" w:hAnsi="仿宋" w:cs="仿宋" w:hint="eastAsia"/>
            <w:lang w:eastAsia="zh-CN"/>
          </w:rPr>
          <w:t>(二)、土建工程设计年限及安全等级</w:t>
        </w:r>
        <w:r>
          <w:tab/>
        </w:r>
        <w:r>
          <w:fldChar w:fldCharType="begin"/>
        </w:r>
        <w:r>
          <w:instrText xml:space="preserve"> PAGEREF _Toc12276 \h </w:instrText>
        </w:r>
        <w:r>
          <w:fldChar w:fldCharType="separate"/>
        </w:r>
        <w:r>
          <w:t>8</w:t>
        </w:r>
        <w:r>
          <w:fldChar w:fldCharType="end"/>
        </w:r>
      </w:hyperlink>
    </w:p>
    <w:p>
      <w:pPr>
        <w:pStyle w:val="TOC2"/>
        <w:tabs>
          <w:tab w:val="right" w:leader="dot" w:pos="8306"/>
        </w:tabs>
      </w:pPr>
      <w:hyperlink w:anchor="_Toc30202" w:history="1">
        <w:r>
          <w:rPr>
            <w:rFonts w:ascii="仿宋" w:eastAsia="仿宋" w:hAnsi="仿宋" w:cs="仿宋" w:hint="eastAsia"/>
            <w:lang w:eastAsia="zh-CN"/>
          </w:rPr>
          <w:t>(三)、建筑工程设计总体要求</w:t>
        </w:r>
        <w:r>
          <w:tab/>
        </w:r>
        <w:r>
          <w:fldChar w:fldCharType="begin"/>
        </w:r>
        <w:r>
          <w:instrText xml:space="preserve"> PAGEREF _Toc30202 \h </w:instrText>
        </w:r>
        <w:r>
          <w:fldChar w:fldCharType="separate"/>
        </w:r>
        <w:r>
          <w:t>9</w:t>
        </w:r>
        <w:r>
          <w:fldChar w:fldCharType="end"/>
        </w:r>
      </w:hyperlink>
    </w:p>
    <w:p>
      <w:pPr>
        <w:pStyle w:val="TOC2"/>
        <w:tabs>
          <w:tab w:val="right" w:leader="dot" w:pos="8306"/>
        </w:tabs>
      </w:pPr>
      <w:hyperlink w:anchor="_Toc25547" w:history="1">
        <w:r>
          <w:rPr>
            <w:rFonts w:ascii="仿宋" w:eastAsia="仿宋" w:hAnsi="仿宋" w:cs="仿宋" w:hint="eastAsia"/>
            <w:lang w:eastAsia="zh-CN"/>
          </w:rPr>
          <w:t>(四)、土建工程建设指标</w:t>
        </w:r>
        <w:r>
          <w:tab/>
        </w:r>
        <w:r>
          <w:fldChar w:fldCharType="begin"/>
        </w:r>
        <w:r>
          <w:instrText xml:space="preserve"> PAGEREF _Toc25547 \h </w:instrText>
        </w:r>
        <w:r>
          <w:fldChar w:fldCharType="separate"/>
        </w:r>
        <w:r>
          <w:t>9</w:t>
        </w:r>
        <w:r>
          <w:fldChar w:fldCharType="end"/>
        </w:r>
      </w:hyperlink>
    </w:p>
    <w:p>
      <w:pPr>
        <w:pStyle w:val="TOC1"/>
        <w:tabs>
          <w:tab w:val="right" w:leader="dot" w:pos="8306"/>
        </w:tabs>
      </w:pPr>
      <w:hyperlink w:anchor="_Toc9244" w:history="1">
        <w:r>
          <w:rPr>
            <w:rFonts w:ascii="仿宋" w:eastAsia="仿宋" w:hAnsi="仿宋" w:cs="仿宋" w:hint="eastAsia"/>
            <w:lang w:eastAsia="zh-CN"/>
          </w:rPr>
          <w:t>四、低温多效海水淡化装置项目危机管理</w:t>
        </w:r>
        <w:r>
          <w:tab/>
        </w:r>
        <w:r>
          <w:fldChar w:fldCharType="begin"/>
        </w:r>
        <w:r>
          <w:instrText xml:space="preserve"> PAGEREF _Toc9244 \h </w:instrText>
        </w:r>
        <w:r>
          <w:fldChar w:fldCharType="separate"/>
        </w:r>
        <w:r>
          <w:t>10</w:t>
        </w:r>
        <w:r>
          <w:fldChar w:fldCharType="end"/>
        </w:r>
      </w:hyperlink>
    </w:p>
    <w:p>
      <w:pPr>
        <w:pStyle w:val="TOC2"/>
        <w:tabs>
          <w:tab w:val="right" w:leader="dot" w:pos="8306"/>
        </w:tabs>
      </w:pPr>
      <w:hyperlink w:anchor="_Toc10634" w:history="1">
        <w:r>
          <w:rPr>
            <w:rFonts w:ascii="仿宋" w:eastAsia="仿宋" w:hAnsi="仿宋" w:cs="仿宋" w:hint="eastAsia"/>
            <w:lang w:eastAsia="zh-CN"/>
          </w:rPr>
          <w:t>(一)、危机预警与识别</w:t>
        </w:r>
        <w:r>
          <w:tab/>
        </w:r>
        <w:r>
          <w:fldChar w:fldCharType="begin"/>
        </w:r>
        <w:r>
          <w:instrText xml:space="preserve"> PAGEREF _Toc10634 \h </w:instrText>
        </w:r>
        <w:r>
          <w:fldChar w:fldCharType="separate"/>
        </w:r>
        <w:r>
          <w:t>10</w:t>
        </w:r>
        <w:r>
          <w:fldChar w:fldCharType="end"/>
        </w:r>
      </w:hyperlink>
    </w:p>
    <w:p>
      <w:pPr>
        <w:pStyle w:val="TOC2"/>
        <w:tabs>
          <w:tab w:val="right" w:leader="dot" w:pos="8306"/>
        </w:tabs>
      </w:pPr>
      <w:hyperlink w:anchor="_Toc23310" w:history="1">
        <w:r>
          <w:rPr>
            <w:rFonts w:ascii="仿宋" w:eastAsia="仿宋" w:hAnsi="仿宋" w:cs="仿宋" w:hint="eastAsia"/>
            <w:lang w:eastAsia="zh-CN"/>
          </w:rPr>
          <w:t>(二)、危机应对与恢复</w:t>
        </w:r>
        <w:r>
          <w:tab/>
        </w:r>
        <w:r>
          <w:fldChar w:fldCharType="begin"/>
        </w:r>
        <w:r>
          <w:instrText xml:space="preserve"> PAGEREF _Toc23310 \h </w:instrText>
        </w:r>
        <w:r>
          <w:fldChar w:fldCharType="separate"/>
        </w:r>
        <w:r>
          <w:t>11</w:t>
        </w:r>
        <w:r>
          <w:fldChar w:fldCharType="end"/>
        </w:r>
      </w:hyperlink>
    </w:p>
    <w:p>
      <w:pPr>
        <w:pStyle w:val="TOC1"/>
        <w:tabs>
          <w:tab w:val="right" w:leader="dot" w:pos="8306"/>
        </w:tabs>
      </w:pPr>
      <w:hyperlink w:anchor="_Toc582" w:history="1">
        <w:r>
          <w:rPr>
            <w:rFonts w:ascii="仿宋" w:eastAsia="仿宋" w:hAnsi="仿宋" w:cs="仿宋" w:hint="eastAsia"/>
            <w:lang w:eastAsia="zh-CN"/>
          </w:rPr>
          <w:t>五、低温多效海水淡化装置项目概论</w:t>
        </w:r>
        <w:r>
          <w:tab/>
        </w:r>
        <w:r>
          <w:fldChar w:fldCharType="begin"/>
        </w:r>
        <w:r>
          <w:instrText xml:space="preserve"> PAGEREF _Toc582 \h </w:instrText>
        </w:r>
        <w:r>
          <w:fldChar w:fldCharType="separate"/>
        </w:r>
        <w:r>
          <w:t>12</w:t>
        </w:r>
        <w:r>
          <w:fldChar w:fldCharType="end"/>
        </w:r>
      </w:hyperlink>
    </w:p>
    <w:p>
      <w:pPr>
        <w:pStyle w:val="TOC2"/>
        <w:tabs>
          <w:tab w:val="right" w:leader="dot" w:pos="8306"/>
        </w:tabs>
      </w:pPr>
      <w:hyperlink w:anchor="_Toc5569" w:history="1">
        <w:r>
          <w:rPr>
            <w:rFonts w:ascii="仿宋" w:eastAsia="仿宋" w:hAnsi="仿宋" w:cs="仿宋" w:hint="eastAsia"/>
            <w:lang w:eastAsia="zh-CN"/>
          </w:rPr>
          <w:t>(一)、低温多效海水淡化装置项目概况</w:t>
        </w:r>
        <w:r>
          <w:tab/>
        </w:r>
        <w:r>
          <w:fldChar w:fldCharType="begin"/>
        </w:r>
        <w:r>
          <w:instrText xml:space="preserve"> PAGEREF _Toc5569 \h </w:instrText>
        </w:r>
        <w:r>
          <w:fldChar w:fldCharType="separate"/>
        </w:r>
        <w:r>
          <w:t>12</w:t>
        </w:r>
        <w:r>
          <w:fldChar w:fldCharType="end"/>
        </w:r>
      </w:hyperlink>
    </w:p>
    <w:p>
      <w:pPr>
        <w:pStyle w:val="TOC2"/>
        <w:tabs>
          <w:tab w:val="right" w:leader="dot" w:pos="8306"/>
        </w:tabs>
      </w:pPr>
      <w:hyperlink w:anchor="_Toc19097" w:history="1">
        <w:r>
          <w:rPr>
            <w:rFonts w:ascii="仿宋" w:eastAsia="仿宋" w:hAnsi="仿宋" w:cs="仿宋" w:hint="eastAsia"/>
            <w:lang w:eastAsia="zh-CN"/>
          </w:rPr>
          <w:t>(二)、低温多效海水淡化装置项目目标</w:t>
        </w:r>
        <w:r>
          <w:tab/>
        </w:r>
        <w:r>
          <w:fldChar w:fldCharType="begin"/>
        </w:r>
        <w:r>
          <w:instrText xml:space="preserve"> PAGEREF _Toc19097 \h </w:instrText>
        </w:r>
        <w:r>
          <w:fldChar w:fldCharType="separate"/>
        </w:r>
        <w:r>
          <w:t>15</w:t>
        </w:r>
        <w:r>
          <w:fldChar w:fldCharType="end"/>
        </w:r>
      </w:hyperlink>
    </w:p>
    <w:p>
      <w:pPr>
        <w:pStyle w:val="TOC2"/>
        <w:tabs>
          <w:tab w:val="right" w:leader="dot" w:pos="8306"/>
        </w:tabs>
      </w:pPr>
      <w:hyperlink w:anchor="_Toc32298" w:history="1">
        <w:r>
          <w:rPr>
            <w:rFonts w:ascii="仿宋" w:eastAsia="仿宋" w:hAnsi="仿宋" w:cs="仿宋" w:hint="eastAsia"/>
            <w:lang w:eastAsia="zh-CN"/>
          </w:rPr>
          <w:t>(三)、低温多效海水淡化装置项目提出的理由</w:t>
        </w:r>
        <w:r>
          <w:tab/>
        </w:r>
        <w:r>
          <w:fldChar w:fldCharType="begin"/>
        </w:r>
        <w:r>
          <w:instrText xml:space="preserve"> PAGEREF _Toc32298 \h </w:instrText>
        </w:r>
        <w:r>
          <w:fldChar w:fldCharType="separate"/>
        </w:r>
        <w:r>
          <w:t>16</w:t>
        </w:r>
        <w:r>
          <w:fldChar w:fldCharType="end"/>
        </w:r>
      </w:hyperlink>
    </w:p>
    <w:p>
      <w:pPr>
        <w:pStyle w:val="TOC2"/>
        <w:tabs>
          <w:tab w:val="right" w:leader="dot" w:pos="8306"/>
        </w:tabs>
      </w:pPr>
      <w:hyperlink w:anchor="_Toc19799" w:history="1">
        <w:r>
          <w:rPr>
            <w:rFonts w:ascii="仿宋" w:eastAsia="仿宋" w:hAnsi="仿宋" w:cs="仿宋" w:hint="eastAsia"/>
            <w:lang w:eastAsia="zh-CN"/>
          </w:rPr>
          <w:t>(四)、低温多效海水淡化装置项目意义</w:t>
        </w:r>
        <w:r>
          <w:tab/>
        </w:r>
        <w:r>
          <w:fldChar w:fldCharType="begin"/>
        </w:r>
        <w:r>
          <w:instrText xml:space="preserve"> PAGEREF _Toc19799 \h </w:instrText>
        </w:r>
        <w:r>
          <w:fldChar w:fldCharType="separate"/>
        </w:r>
        <w:r>
          <w:t>18</w:t>
        </w:r>
        <w:r>
          <w:fldChar w:fldCharType="end"/>
        </w:r>
      </w:hyperlink>
    </w:p>
    <w:p>
      <w:pPr>
        <w:pStyle w:val="TOC2"/>
        <w:tabs>
          <w:tab w:val="right" w:leader="dot" w:pos="8306"/>
        </w:tabs>
      </w:pPr>
      <w:hyperlink w:anchor="_Toc16797" w:history="1">
        <w:r>
          <w:rPr>
            <w:rFonts w:ascii="仿宋" w:eastAsia="仿宋" w:hAnsi="仿宋" w:cs="仿宋" w:hint="eastAsia"/>
            <w:lang w:eastAsia="zh-CN"/>
          </w:rPr>
          <w:t>(五)、低温多效海水淡化装置项目背景</w:t>
        </w:r>
        <w:r>
          <w:tab/>
        </w:r>
        <w:r>
          <w:fldChar w:fldCharType="begin"/>
        </w:r>
        <w:r>
          <w:instrText xml:space="preserve"> PAGEREF _Toc16797 \h </w:instrText>
        </w:r>
        <w:r>
          <w:fldChar w:fldCharType="separate"/>
        </w:r>
        <w:r>
          <w:t>19</w:t>
        </w:r>
        <w:r>
          <w:fldChar w:fldCharType="end"/>
        </w:r>
      </w:hyperlink>
    </w:p>
    <w:p>
      <w:pPr>
        <w:pStyle w:val="TOC1"/>
        <w:tabs>
          <w:tab w:val="right" w:leader="dot" w:pos="8306"/>
        </w:tabs>
      </w:pPr>
      <w:hyperlink w:anchor="_Toc8469" w:history="1">
        <w:r>
          <w:rPr>
            <w:rFonts w:ascii="仿宋" w:eastAsia="仿宋" w:hAnsi="仿宋" w:cs="仿宋" w:hint="eastAsia"/>
            <w:lang w:eastAsia="zh-CN"/>
          </w:rPr>
          <w:t>六、低温多效海水淡化装置项目建设背景及必要性分析</w:t>
        </w:r>
        <w:r>
          <w:tab/>
        </w:r>
        <w:r>
          <w:fldChar w:fldCharType="begin"/>
        </w:r>
        <w:r>
          <w:instrText xml:space="preserve"> PAGEREF _Toc8469 \h </w:instrText>
        </w:r>
        <w:r>
          <w:fldChar w:fldCharType="separate"/>
        </w:r>
        <w:r>
          <w:t>20</w:t>
        </w:r>
        <w:r>
          <w:fldChar w:fldCharType="end"/>
        </w:r>
      </w:hyperlink>
    </w:p>
    <w:p>
      <w:pPr>
        <w:pStyle w:val="TOC2"/>
        <w:tabs>
          <w:tab w:val="right" w:leader="dot" w:pos="8306"/>
        </w:tabs>
      </w:pPr>
      <w:hyperlink w:anchor="_Toc26817" w:history="1">
        <w:r>
          <w:rPr>
            <w:rFonts w:ascii="仿宋" w:eastAsia="仿宋" w:hAnsi="仿宋" w:cs="仿宋" w:hint="eastAsia"/>
            <w:lang w:eastAsia="zh-CN"/>
          </w:rPr>
          <w:t>(一)、低温多效海水淡化装置项目背景分析</w:t>
        </w:r>
        <w:r>
          <w:tab/>
        </w:r>
        <w:r>
          <w:fldChar w:fldCharType="begin"/>
        </w:r>
        <w:r>
          <w:instrText xml:space="preserve"> PAGEREF _Toc26817 \h </w:instrText>
        </w:r>
        <w:r>
          <w:fldChar w:fldCharType="separate"/>
        </w:r>
        <w:r>
          <w:t>20</w:t>
        </w:r>
        <w:r>
          <w:fldChar w:fldCharType="end"/>
        </w:r>
      </w:hyperlink>
    </w:p>
    <w:p>
      <w:pPr>
        <w:pStyle w:val="TOC2"/>
        <w:tabs>
          <w:tab w:val="right" w:leader="dot" w:pos="8306"/>
        </w:tabs>
      </w:pPr>
      <w:hyperlink w:anchor="_Toc20151" w:history="1">
        <w:r>
          <w:rPr>
            <w:rFonts w:ascii="仿宋" w:eastAsia="仿宋" w:hAnsi="仿宋" w:cs="仿宋" w:hint="eastAsia"/>
            <w:lang w:eastAsia="zh-CN"/>
          </w:rPr>
          <w:t>(二)、低温多效海水淡化装置项目建设必要性分析</w:t>
        </w:r>
        <w:r>
          <w:tab/>
        </w:r>
        <w:r>
          <w:fldChar w:fldCharType="begin"/>
        </w:r>
        <w:r>
          <w:instrText xml:space="preserve"> PAGEREF _Toc20151 \h </w:instrText>
        </w:r>
        <w:r>
          <w:fldChar w:fldCharType="separate"/>
        </w:r>
        <w:r>
          <w:t>21</w:t>
        </w:r>
        <w:r>
          <w:fldChar w:fldCharType="end"/>
        </w:r>
      </w:hyperlink>
    </w:p>
    <w:p>
      <w:pPr>
        <w:pStyle w:val="TOC1"/>
        <w:tabs>
          <w:tab w:val="right" w:leader="dot" w:pos="8306"/>
        </w:tabs>
      </w:pPr>
      <w:hyperlink w:anchor="_Toc22615" w:history="1">
        <w:r>
          <w:rPr>
            <w:rFonts w:ascii="仿宋" w:eastAsia="仿宋" w:hAnsi="仿宋" w:cs="仿宋" w:hint="eastAsia"/>
            <w:lang w:eastAsia="zh-CN"/>
          </w:rPr>
          <w:t>七、低温多效海水淡化装置项目社会影响</w:t>
        </w:r>
        <w:r>
          <w:tab/>
        </w:r>
        <w:r>
          <w:fldChar w:fldCharType="begin"/>
        </w:r>
        <w:r>
          <w:instrText xml:space="preserve"> PAGEREF _Toc22615 \h </w:instrText>
        </w:r>
        <w:r>
          <w:fldChar w:fldCharType="separate"/>
        </w:r>
        <w:r>
          <w:t>23</w:t>
        </w:r>
        <w:r>
          <w:fldChar w:fldCharType="end"/>
        </w:r>
      </w:hyperlink>
    </w:p>
    <w:p>
      <w:pPr>
        <w:pStyle w:val="TOC2"/>
        <w:tabs>
          <w:tab w:val="right" w:leader="dot" w:pos="8306"/>
        </w:tabs>
      </w:pPr>
      <w:hyperlink w:anchor="_Toc29089" w:history="1">
        <w:r>
          <w:rPr>
            <w:rFonts w:ascii="仿宋" w:eastAsia="仿宋" w:hAnsi="仿宋" w:cs="仿宋" w:hint="eastAsia"/>
            <w:lang w:eastAsia="zh-CN"/>
          </w:rPr>
          <w:t>(一)、社会责任与义务</w:t>
        </w:r>
        <w:r>
          <w:tab/>
        </w:r>
        <w:r>
          <w:fldChar w:fldCharType="begin"/>
        </w:r>
        <w:r>
          <w:instrText xml:space="preserve"> PAGEREF _Toc29089 \h </w:instrText>
        </w:r>
        <w:r>
          <w:fldChar w:fldCharType="separate"/>
        </w:r>
        <w:r>
          <w:t>23</w:t>
        </w:r>
        <w:r>
          <w:fldChar w:fldCharType="end"/>
        </w:r>
      </w:hyperlink>
    </w:p>
    <w:p>
      <w:pPr>
        <w:pStyle w:val="TOC2"/>
        <w:tabs>
          <w:tab w:val="right" w:leader="dot" w:pos="8306"/>
        </w:tabs>
      </w:pPr>
      <w:hyperlink w:anchor="_Toc2361" w:history="1">
        <w:r>
          <w:rPr>
            <w:rFonts w:ascii="仿宋" w:eastAsia="仿宋" w:hAnsi="仿宋" w:cs="仿宋" w:hint="eastAsia"/>
            <w:lang w:eastAsia="zh-CN"/>
          </w:rPr>
          <w:t>(二)、社会参与与沟通</w:t>
        </w:r>
        <w:r>
          <w:tab/>
        </w:r>
        <w:r>
          <w:fldChar w:fldCharType="begin"/>
        </w:r>
        <w:r>
          <w:instrText xml:space="preserve"> PAGEREF _Toc2361 \h </w:instrText>
        </w:r>
        <w:r>
          <w:fldChar w:fldCharType="separate"/>
        </w:r>
        <w:r>
          <w:t>24</w:t>
        </w:r>
        <w:r>
          <w:fldChar w:fldCharType="end"/>
        </w:r>
      </w:hyperlink>
    </w:p>
    <w:p>
      <w:pPr>
        <w:pStyle w:val="TOC1"/>
        <w:tabs>
          <w:tab w:val="right" w:leader="dot" w:pos="8306"/>
        </w:tabs>
      </w:pPr>
      <w:hyperlink w:anchor="_Toc17983" w:history="1">
        <w:r>
          <w:rPr>
            <w:rFonts w:ascii="仿宋" w:eastAsia="仿宋" w:hAnsi="仿宋" w:cs="仿宋" w:hint="eastAsia"/>
            <w:lang w:eastAsia="zh-CN"/>
          </w:rPr>
          <w:t>八、低温多效海水淡化装置项目经营效益</w:t>
        </w:r>
        <w:r>
          <w:tab/>
        </w:r>
        <w:r>
          <w:fldChar w:fldCharType="begin"/>
        </w:r>
        <w:r>
          <w:instrText xml:space="preserve"> PAGEREF _Toc17983 \h </w:instrText>
        </w:r>
        <w:r>
          <w:fldChar w:fldCharType="separate"/>
        </w:r>
        <w:r>
          <w:t>25</w:t>
        </w:r>
        <w:r>
          <w:fldChar w:fldCharType="end"/>
        </w:r>
      </w:hyperlink>
    </w:p>
    <w:p>
      <w:pPr>
        <w:pStyle w:val="TOC2"/>
        <w:tabs>
          <w:tab w:val="right" w:leader="dot" w:pos="8306"/>
        </w:tabs>
      </w:pPr>
      <w:hyperlink w:anchor="_Toc14640" w:history="1">
        <w:r>
          <w:rPr>
            <w:rFonts w:ascii="仿宋" w:eastAsia="仿宋" w:hAnsi="仿宋" w:cs="仿宋" w:hint="eastAsia"/>
            <w:lang w:eastAsia="zh-CN"/>
          </w:rPr>
          <w:t>(一)、经济评价财务测算</w:t>
        </w:r>
        <w:r>
          <w:tab/>
        </w:r>
        <w:r>
          <w:fldChar w:fldCharType="begin"/>
        </w:r>
        <w:r>
          <w:instrText xml:space="preserve"> PAGEREF _Toc14640 \h </w:instrText>
        </w:r>
        <w:r>
          <w:fldChar w:fldCharType="separate"/>
        </w:r>
        <w:r>
          <w:t>25</w:t>
        </w:r>
        <w:r>
          <w:fldChar w:fldCharType="end"/>
        </w:r>
      </w:hyperlink>
    </w:p>
    <w:p>
      <w:pPr>
        <w:pStyle w:val="TOC2"/>
        <w:tabs>
          <w:tab w:val="right" w:leader="dot" w:pos="8306"/>
        </w:tabs>
      </w:pPr>
      <w:hyperlink w:anchor="_Toc513" w:history="1">
        <w:r>
          <w:rPr>
            <w:rFonts w:ascii="仿宋" w:eastAsia="仿宋" w:hAnsi="仿宋" w:cs="仿宋" w:hint="eastAsia"/>
            <w:lang w:eastAsia="zh-CN"/>
          </w:rPr>
          <w:t>(二)、低温多效海水淡化装置项目盈利能力分析</w:t>
        </w:r>
        <w:r>
          <w:tab/>
        </w:r>
        <w:r>
          <w:fldChar w:fldCharType="begin"/>
        </w:r>
        <w:r>
          <w:instrText xml:space="preserve"> PAGEREF _Toc513 \h </w:instrText>
        </w:r>
        <w:r>
          <w:fldChar w:fldCharType="separate"/>
        </w:r>
        <w:r>
          <w:t>26</w:t>
        </w:r>
        <w:r>
          <w:fldChar w:fldCharType="end"/>
        </w:r>
      </w:hyperlink>
    </w:p>
    <w:p>
      <w:pPr>
        <w:pStyle w:val="TOC1"/>
        <w:tabs>
          <w:tab w:val="right" w:leader="dot" w:pos="8306"/>
        </w:tabs>
      </w:pPr>
      <w:hyperlink w:anchor="_Toc9107" w:history="1">
        <w:r>
          <w:rPr>
            <w:rFonts w:ascii="仿宋" w:eastAsia="仿宋" w:hAnsi="仿宋" w:cs="仿宋" w:hint="eastAsia"/>
            <w:lang w:eastAsia="zh-CN"/>
          </w:rPr>
          <w:t>九、低温多效海水淡化装置项目投资规划</w:t>
        </w:r>
        <w:r>
          <w:tab/>
        </w:r>
        <w:r>
          <w:fldChar w:fldCharType="begin"/>
        </w:r>
        <w:r>
          <w:instrText xml:space="preserve"> PAGEREF _Toc9107 \h </w:instrText>
        </w:r>
        <w:r>
          <w:fldChar w:fldCharType="separate"/>
        </w:r>
        <w:r>
          <w:t>27</w:t>
        </w:r>
        <w:r>
          <w:fldChar w:fldCharType="end"/>
        </w:r>
      </w:hyperlink>
    </w:p>
    <w:p>
      <w:pPr>
        <w:pStyle w:val="TOC2"/>
        <w:tabs>
          <w:tab w:val="right" w:leader="dot" w:pos="8306"/>
        </w:tabs>
      </w:pPr>
      <w:hyperlink w:anchor="_Toc26621" w:history="1">
        <w:r>
          <w:rPr>
            <w:rFonts w:ascii="仿宋" w:eastAsia="仿宋" w:hAnsi="仿宋" w:cs="仿宋" w:hint="eastAsia"/>
            <w:lang w:eastAsia="zh-CN"/>
          </w:rPr>
          <w:t>(一)、低温多效海水淡化装置项目总投资估算</w:t>
        </w:r>
        <w:r>
          <w:tab/>
        </w:r>
        <w:r>
          <w:fldChar w:fldCharType="begin"/>
        </w:r>
        <w:r>
          <w:instrText xml:space="preserve"> PAGEREF _Toc26621 \h </w:instrText>
        </w:r>
        <w:r>
          <w:fldChar w:fldCharType="separate"/>
        </w:r>
        <w:r>
          <w:t>27</w:t>
        </w:r>
        <w:r>
          <w:fldChar w:fldCharType="end"/>
        </w:r>
      </w:hyperlink>
    </w:p>
    <w:p>
      <w:pPr>
        <w:pStyle w:val="TOC2"/>
        <w:tabs>
          <w:tab w:val="right" w:leader="dot" w:pos="8306"/>
        </w:tabs>
      </w:pPr>
      <w:hyperlink w:anchor="_Toc2000" w:history="1">
        <w:r>
          <w:rPr>
            <w:rFonts w:ascii="仿宋" w:eastAsia="仿宋" w:hAnsi="仿宋" w:cs="仿宋" w:hint="eastAsia"/>
            <w:lang w:eastAsia="zh-CN"/>
          </w:rPr>
          <w:t>(二)、资金筹措</w:t>
        </w:r>
        <w:r>
          <w:tab/>
        </w:r>
        <w:r>
          <w:fldChar w:fldCharType="begin"/>
        </w:r>
        <w:r>
          <w:instrText xml:space="preserve"> PAGEREF _Toc2000 \h </w:instrText>
        </w:r>
        <w:r>
          <w:fldChar w:fldCharType="separate"/>
        </w:r>
        <w:r>
          <w:t>28</w:t>
        </w:r>
        <w:r>
          <w:fldChar w:fldCharType="end"/>
        </w:r>
      </w:hyperlink>
    </w:p>
    <w:p>
      <w:pPr>
        <w:pStyle w:val="TOC1"/>
        <w:tabs>
          <w:tab w:val="right" w:leader="dot" w:pos="8306"/>
        </w:tabs>
      </w:pPr>
      <w:hyperlink w:anchor="_Toc26578" w:history="1">
        <w:r>
          <w:rPr>
            <w:rFonts w:ascii="仿宋" w:eastAsia="仿宋" w:hAnsi="仿宋" w:cs="仿宋" w:hint="eastAsia"/>
            <w:lang w:eastAsia="zh-CN"/>
          </w:rPr>
          <w:t>十、低温多效海水淡化装置项目环境影响分析</w:t>
        </w:r>
        <w:r>
          <w:tab/>
        </w:r>
        <w:r>
          <w:fldChar w:fldCharType="begin"/>
        </w:r>
        <w:r>
          <w:instrText xml:space="preserve"> PAGEREF _Toc26578 \h </w:instrText>
        </w:r>
        <w:r>
          <w:fldChar w:fldCharType="separate"/>
        </w:r>
        <w:r>
          <w:t>29</w:t>
        </w:r>
        <w:r>
          <w:fldChar w:fldCharType="end"/>
        </w:r>
      </w:hyperlink>
    </w:p>
    <w:p>
      <w:pPr>
        <w:pStyle w:val="TOC2"/>
        <w:tabs>
          <w:tab w:val="right" w:leader="dot" w:pos="8306"/>
        </w:tabs>
      </w:pPr>
      <w:hyperlink w:anchor="_Toc13645" w:history="1">
        <w:r>
          <w:rPr>
            <w:rFonts w:ascii="仿宋" w:eastAsia="仿宋" w:hAnsi="仿宋" w:cs="仿宋" w:hint="eastAsia"/>
            <w:lang w:eastAsia="zh-CN"/>
          </w:rPr>
          <w:t>(一)、建设区域环境质量现状</w:t>
        </w:r>
        <w:r>
          <w:tab/>
        </w:r>
        <w:r>
          <w:fldChar w:fldCharType="begin"/>
        </w:r>
        <w:r>
          <w:instrText xml:space="preserve"> PAGEREF _Toc13645 \h </w:instrText>
        </w:r>
        <w:r>
          <w:fldChar w:fldCharType="separate"/>
        </w:r>
        <w:r>
          <w:t>29</w:t>
        </w:r>
        <w:r>
          <w:fldChar w:fldCharType="end"/>
        </w:r>
      </w:hyperlink>
    </w:p>
    <w:p>
      <w:pPr>
        <w:pStyle w:val="TOC2"/>
        <w:tabs>
          <w:tab w:val="right" w:leader="dot" w:pos="8306"/>
        </w:tabs>
      </w:pPr>
      <w:hyperlink w:anchor="_Toc16519" w:history="1">
        <w:r>
          <w:rPr>
            <w:rFonts w:ascii="仿宋" w:eastAsia="仿宋" w:hAnsi="仿宋" w:cs="仿宋" w:hint="eastAsia"/>
            <w:lang w:eastAsia="zh-CN"/>
          </w:rPr>
          <w:t>(二)、建设期环境保护</w:t>
        </w:r>
        <w:r>
          <w:tab/>
        </w:r>
        <w:r>
          <w:fldChar w:fldCharType="begin"/>
        </w:r>
        <w:r>
          <w:instrText xml:space="preserve"> PAGEREF _Toc16519 \h </w:instrText>
        </w:r>
        <w:r>
          <w:fldChar w:fldCharType="separate"/>
        </w:r>
        <w:r>
          <w:t>30</w:t>
        </w:r>
        <w:r>
          <w:fldChar w:fldCharType="end"/>
        </w:r>
      </w:hyperlink>
    </w:p>
    <w:p>
      <w:pPr>
        <w:pStyle w:val="TOC2"/>
        <w:tabs>
          <w:tab w:val="right" w:leader="dot" w:pos="8306"/>
        </w:tabs>
      </w:pPr>
      <w:hyperlink w:anchor="_Toc20293" w:history="1">
        <w:r>
          <w:rPr>
            <w:rFonts w:ascii="仿宋" w:eastAsia="仿宋" w:hAnsi="仿宋" w:cs="仿宋" w:hint="eastAsia"/>
            <w:lang w:eastAsia="zh-CN"/>
          </w:rPr>
          <w:t>(三)、运营期环境保护</w:t>
        </w:r>
        <w:r>
          <w:tab/>
        </w:r>
        <w:r>
          <w:fldChar w:fldCharType="begin"/>
        </w:r>
        <w:r>
          <w:instrText xml:space="preserve"> PAGEREF _Toc20293 \h </w:instrText>
        </w:r>
        <w:r>
          <w:fldChar w:fldCharType="separate"/>
        </w:r>
        <w:r>
          <w:t>32</w:t>
        </w:r>
        <w:r>
          <w:fldChar w:fldCharType="end"/>
        </w:r>
      </w:hyperlink>
    </w:p>
    <w:p>
      <w:pPr>
        <w:pStyle w:val="TOC2"/>
        <w:tabs>
          <w:tab w:val="right" w:leader="dot" w:pos="8306"/>
        </w:tabs>
      </w:pPr>
      <w:hyperlink w:anchor="_Toc12152" w:history="1">
        <w:r>
          <w:rPr>
            <w:rFonts w:ascii="仿宋" w:eastAsia="仿宋" w:hAnsi="仿宋" w:cs="仿宋" w:hint="eastAsia"/>
            <w:lang w:eastAsia="zh-CN"/>
          </w:rPr>
          <w:t>(四)、低温多效海水淡化装置项目建设对区域经济的影响</w:t>
        </w:r>
        <w:r>
          <w:tab/>
        </w:r>
        <w:r>
          <w:fldChar w:fldCharType="begin"/>
        </w:r>
        <w:r>
          <w:instrText xml:space="preserve"> PAGEREF _Toc12152 \h </w:instrText>
        </w:r>
        <w:r>
          <w:fldChar w:fldCharType="separate"/>
        </w:r>
        <w:r>
          <w:t>33</w:t>
        </w:r>
        <w:r>
          <w:fldChar w:fldCharType="end"/>
        </w:r>
      </w:hyperlink>
    </w:p>
    <w:p>
      <w:pPr>
        <w:pStyle w:val="TOC2"/>
        <w:tabs>
          <w:tab w:val="right" w:leader="dot" w:pos="8306"/>
        </w:tabs>
      </w:pPr>
      <w:hyperlink w:anchor="_Toc20615" w:history="1">
        <w:r>
          <w:rPr>
            <w:rFonts w:ascii="仿宋" w:eastAsia="仿宋" w:hAnsi="仿宋" w:cs="仿宋" w:hint="eastAsia"/>
            <w:lang w:eastAsia="zh-CN"/>
          </w:rPr>
          <w:t>(五)、废弃物处理</w:t>
        </w:r>
        <w:r>
          <w:tab/>
        </w:r>
        <w:r>
          <w:fldChar w:fldCharType="begin"/>
        </w:r>
        <w:r>
          <w:instrText xml:space="preserve"> PAGEREF _Toc20615 \h </w:instrText>
        </w:r>
        <w:r>
          <w:fldChar w:fldCharType="separate"/>
        </w:r>
        <w:r>
          <w:t>35</w:t>
        </w:r>
        <w:r>
          <w:fldChar w:fldCharType="end"/>
        </w:r>
      </w:hyperlink>
    </w:p>
    <w:p>
      <w:pPr>
        <w:pStyle w:val="TOC2"/>
        <w:tabs>
          <w:tab w:val="right" w:leader="dot" w:pos="8306"/>
        </w:tabs>
      </w:pPr>
      <w:hyperlink w:anchor="_Toc13199" w:history="1">
        <w:r>
          <w:rPr>
            <w:rFonts w:ascii="仿宋" w:eastAsia="仿宋" w:hAnsi="仿宋" w:cs="仿宋" w:hint="eastAsia"/>
            <w:lang w:eastAsia="zh-CN"/>
          </w:rPr>
          <w:t>(六)、特殊环境影响分析</w:t>
        </w:r>
        <w:r>
          <w:tab/>
        </w:r>
        <w:r>
          <w:fldChar w:fldCharType="begin"/>
        </w:r>
        <w:r>
          <w:instrText xml:space="preserve"> PAGEREF _Toc13199 \h </w:instrText>
        </w:r>
        <w:r>
          <w:fldChar w:fldCharType="separate"/>
        </w:r>
        <w:r>
          <w:t>36</w:t>
        </w:r>
        <w:r>
          <w:fldChar w:fldCharType="end"/>
        </w:r>
      </w:hyperlink>
    </w:p>
    <w:p>
      <w:pPr>
        <w:pStyle w:val="TOC2"/>
        <w:tabs>
          <w:tab w:val="right" w:leader="dot" w:pos="8306"/>
        </w:tabs>
      </w:pPr>
      <w:hyperlink w:anchor="_Toc22089" w:history="1">
        <w:r>
          <w:rPr>
            <w:rFonts w:ascii="仿宋" w:eastAsia="仿宋" w:hAnsi="仿宋" w:cs="仿宋" w:hint="eastAsia"/>
            <w:lang w:eastAsia="zh-CN"/>
          </w:rPr>
          <w:t>(七)、清洁生产</w:t>
        </w:r>
        <w:r>
          <w:tab/>
        </w:r>
        <w:r>
          <w:fldChar w:fldCharType="begin"/>
        </w:r>
        <w:r>
          <w:instrText xml:space="preserve"> PAGEREF _Toc22089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05" w:history="1">
        <w:r>
          <w:rPr>
            <w:rFonts w:ascii="仿宋" w:eastAsia="仿宋" w:hAnsi="仿宋" w:cs="仿宋" w:hint="eastAsia"/>
            <w:lang w:eastAsia="zh-CN"/>
          </w:rPr>
          <w:t>(八)、环境保护综合评价</w:t>
        </w:r>
        <w:r>
          <w:tab/>
        </w:r>
        <w:r>
          <w:fldChar w:fldCharType="begin"/>
        </w:r>
        <w:r>
          <w:instrText xml:space="preserve"> PAGEREF _Toc28505 \h </w:instrText>
        </w:r>
        <w:r>
          <w:fldChar w:fldCharType="separate"/>
        </w:r>
        <w:r>
          <w:t>39</w:t>
        </w:r>
        <w:r>
          <w:fldChar w:fldCharType="end"/>
        </w:r>
      </w:hyperlink>
    </w:p>
    <w:p>
      <w:pPr>
        <w:pStyle w:val="TOC1"/>
        <w:tabs>
          <w:tab w:val="right" w:leader="dot" w:pos="8306"/>
        </w:tabs>
      </w:pPr>
      <w:hyperlink w:anchor="_Toc12902" w:history="1">
        <w:r>
          <w:rPr>
            <w:rFonts w:ascii="仿宋" w:eastAsia="仿宋" w:hAnsi="仿宋" w:cs="仿宋" w:hint="eastAsia"/>
            <w:lang w:eastAsia="zh-CN"/>
          </w:rPr>
          <w:t>十一、低温多效海水淡化装置项目计划安排</w:t>
        </w:r>
        <w:r>
          <w:tab/>
        </w:r>
        <w:r>
          <w:fldChar w:fldCharType="begin"/>
        </w:r>
        <w:r>
          <w:instrText xml:space="preserve"> PAGEREF _Toc12902 \h </w:instrText>
        </w:r>
        <w:r>
          <w:fldChar w:fldCharType="separate"/>
        </w:r>
        <w:r>
          <w:t>40</w:t>
        </w:r>
        <w:r>
          <w:fldChar w:fldCharType="end"/>
        </w:r>
      </w:hyperlink>
    </w:p>
    <w:p>
      <w:pPr>
        <w:pStyle w:val="TOC2"/>
        <w:tabs>
          <w:tab w:val="right" w:leader="dot" w:pos="8306"/>
        </w:tabs>
      </w:pPr>
      <w:hyperlink w:anchor="_Toc18616" w:history="1">
        <w:r>
          <w:rPr>
            <w:rFonts w:ascii="仿宋" w:eastAsia="仿宋" w:hAnsi="仿宋" w:cs="仿宋" w:hint="eastAsia"/>
            <w:lang w:eastAsia="zh-CN"/>
          </w:rPr>
          <w:t>(一)、建设周期</w:t>
        </w:r>
        <w:r>
          <w:tab/>
        </w:r>
        <w:r>
          <w:fldChar w:fldCharType="begin"/>
        </w:r>
        <w:r>
          <w:instrText xml:space="preserve"> PAGEREF _Toc18616 \h </w:instrText>
        </w:r>
        <w:r>
          <w:fldChar w:fldCharType="separate"/>
        </w:r>
        <w:r>
          <w:t>40</w:t>
        </w:r>
        <w:r>
          <w:fldChar w:fldCharType="end"/>
        </w:r>
      </w:hyperlink>
    </w:p>
    <w:p>
      <w:pPr>
        <w:pStyle w:val="TOC2"/>
        <w:tabs>
          <w:tab w:val="right" w:leader="dot" w:pos="8306"/>
        </w:tabs>
      </w:pPr>
      <w:hyperlink w:anchor="_Toc2243" w:history="1">
        <w:r>
          <w:rPr>
            <w:rFonts w:ascii="仿宋" w:eastAsia="仿宋" w:hAnsi="仿宋" w:cs="仿宋" w:hint="eastAsia"/>
            <w:lang w:eastAsia="zh-CN"/>
          </w:rPr>
          <w:t>(二)、建设进度</w:t>
        </w:r>
        <w:r>
          <w:tab/>
        </w:r>
        <w:r>
          <w:fldChar w:fldCharType="begin"/>
        </w:r>
        <w:r>
          <w:instrText xml:space="preserve"> PAGEREF _Toc2243 \h </w:instrText>
        </w:r>
        <w:r>
          <w:fldChar w:fldCharType="separate"/>
        </w:r>
        <w:r>
          <w:t>41</w:t>
        </w:r>
        <w:r>
          <w:fldChar w:fldCharType="end"/>
        </w:r>
      </w:hyperlink>
    </w:p>
    <w:p>
      <w:pPr>
        <w:pStyle w:val="TOC2"/>
        <w:tabs>
          <w:tab w:val="right" w:leader="dot" w:pos="8306"/>
        </w:tabs>
      </w:pPr>
      <w:hyperlink w:anchor="_Toc6985" w:history="1">
        <w:r>
          <w:rPr>
            <w:rFonts w:ascii="仿宋" w:eastAsia="仿宋" w:hAnsi="仿宋" w:cs="仿宋" w:hint="eastAsia"/>
            <w:lang w:eastAsia="zh-CN"/>
          </w:rPr>
          <w:t>(三)、进度安排注意事项</w:t>
        </w:r>
        <w:r>
          <w:tab/>
        </w:r>
        <w:r>
          <w:fldChar w:fldCharType="begin"/>
        </w:r>
        <w:r>
          <w:instrText xml:space="preserve"> PAGEREF _Toc6985 \h </w:instrText>
        </w:r>
        <w:r>
          <w:fldChar w:fldCharType="separate"/>
        </w:r>
        <w:r>
          <w:t>42</w:t>
        </w:r>
        <w:r>
          <w:fldChar w:fldCharType="end"/>
        </w:r>
      </w:hyperlink>
    </w:p>
    <w:p>
      <w:pPr>
        <w:pStyle w:val="TOC2"/>
        <w:tabs>
          <w:tab w:val="right" w:leader="dot" w:pos="8306"/>
        </w:tabs>
      </w:pPr>
      <w:hyperlink w:anchor="_Toc6326" w:history="1">
        <w:r>
          <w:rPr>
            <w:rFonts w:ascii="仿宋" w:eastAsia="仿宋" w:hAnsi="仿宋" w:cs="仿宋" w:hint="eastAsia"/>
            <w:lang w:eastAsia="zh-CN"/>
          </w:rPr>
          <w:t>(四)、人力资源配置</w:t>
        </w:r>
        <w:r>
          <w:tab/>
        </w:r>
        <w:r>
          <w:fldChar w:fldCharType="begin"/>
        </w:r>
        <w:r>
          <w:instrText xml:space="preserve"> PAGEREF _Toc6326 \h </w:instrText>
        </w:r>
        <w:r>
          <w:fldChar w:fldCharType="separate"/>
        </w:r>
        <w:r>
          <w:t>44</w:t>
        </w:r>
        <w:r>
          <w:fldChar w:fldCharType="end"/>
        </w:r>
      </w:hyperlink>
    </w:p>
    <w:p>
      <w:pPr>
        <w:pStyle w:val="TOC1"/>
        <w:tabs>
          <w:tab w:val="right" w:leader="dot" w:pos="8306"/>
        </w:tabs>
      </w:pPr>
      <w:hyperlink w:anchor="_Toc15016" w:history="1">
        <w:r>
          <w:rPr>
            <w:rFonts w:ascii="仿宋" w:eastAsia="仿宋" w:hAnsi="仿宋" w:cs="仿宋" w:hint="eastAsia"/>
            <w:lang w:eastAsia="zh-CN"/>
          </w:rPr>
          <w:t>十二、低温多效海水淡化装置项目风险管理</w:t>
        </w:r>
        <w:r>
          <w:tab/>
        </w:r>
        <w:r>
          <w:fldChar w:fldCharType="begin"/>
        </w:r>
        <w:r>
          <w:instrText xml:space="preserve"> PAGEREF _Toc15016 \h </w:instrText>
        </w:r>
        <w:r>
          <w:fldChar w:fldCharType="separate"/>
        </w:r>
        <w:r>
          <w:t>45</w:t>
        </w:r>
        <w:r>
          <w:fldChar w:fldCharType="end"/>
        </w:r>
      </w:hyperlink>
    </w:p>
    <w:p>
      <w:pPr>
        <w:pStyle w:val="TOC2"/>
        <w:tabs>
          <w:tab w:val="right" w:leader="dot" w:pos="8306"/>
        </w:tabs>
      </w:pPr>
      <w:hyperlink w:anchor="_Toc6801" w:history="1">
        <w:r>
          <w:rPr>
            <w:rFonts w:ascii="仿宋" w:eastAsia="仿宋" w:hAnsi="仿宋" w:cs="仿宋" w:hint="eastAsia"/>
            <w:lang w:eastAsia="zh-CN"/>
          </w:rPr>
          <w:t>(一)、风险识别与评估</w:t>
        </w:r>
        <w:r>
          <w:tab/>
        </w:r>
        <w:r>
          <w:fldChar w:fldCharType="begin"/>
        </w:r>
        <w:r>
          <w:instrText xml:space="preserve"> PAGEREF _Toc6801 \h </w:instrText>
        </w:r>
        <w:r>
          <w:fldChar w:fldCharType="separate"/>
        </w:r>
        <w:r>
          <w:t>45</w:t>
        </w:r>
        <w:r>
          <w:fldChar w:fldCharType="end"/>
        </w:r>
      </w:hyperlink>
    </w:p>
    <w:p>
      <w:pPr>
        <w:pStyle w:val="TOC2"/>
        <w:tabs>
          <w:tab w:val="right" w:leader="dot" w:pos="8306"/>
        </w:tabs>
      </w:pPr>
      <w:hyperlink w:anchor="_Toc11332" w:history="1">
        <w:r>
          <w:rPr>
            <w:rFonts w:ascii="仿宋" w:eastAsia="仿宋" w:hAnsi="仿宋" w:cs="仿宋" w:hint="eastAsia"/>
            <w:lang w:eastAsia="zh-CN"/>
          </w:rPr>
          <w:t>(二)、风险应对策略</w:t>
        </w:r>
        <w:r>
          <w:tab/>
        </w:r>
        <w:r>
          <w:fldChar w:fldCharType="begin"/>
        </w:r>
        <w:r>
          <w:instrText xml:space="preserve"> PAGEREF _Toc11332 \h </w:instrText>
        </w:r>
        <w:r>
          <w:fldChar w:fldCharType="separate"/>
        </w:r>
        <w:r>
          <w:t>46</w:t>
        </w:r>
        <w:r>
          <w:fldChar w:fldCharType="end"/>
        </w:r>
      </w:hyperlink>
    </w:p>
    <w:p>
      <w:pPr>
        <w:pStyle w:val="TOC2"/>
        <w:tabs>
          <w:tab w:val="right" w:leader="dot" w:pos="8306"/>
        </w:tabs>
      </w:pPr>
      <w:hyperlink w:anchor="_Toc6867" w:history="1">
        <w:r>
          <w:rPr>
            <w:rFonts w:ascii="仿宋" w:eastAsia="仿宋" w:hAnsi="仿宋" w:cs="仿宋" w:hint="eastAsia"/>
            <w:lang w:eastAsia="zh-CN"/>
          </w:rPr>
          <w:t>(三)、风险监控与控制</w:t>
        </w:r>
        <w:r>
          <w:tab/>
        </w:r>
        <w:r>
          <w:fldChar w:fldCharType="begin"/>
        </w:r>
        <w:r>
          <w:instrText xml:space="preserve"> PAGEREF _Toc6867 \h </w:instrText>
        </w:r>
        <w:r>
          <w:fldChar w:fldCharType="separate"/>
        </w:r>
        <w:r>
          <w:t>48</w:t>
        </w:r>
        <w:r>
          <w:fldChar w:fldCharType="end"/>
        </w:r>
      </w:hyperlink>
    </w:p>
    <w:p>
      <w:pPr>
        <w:pStyle w:val="TOC1"/>
        <w:tabs>
          <w:tab w:val="right" w:leader="dot" w:pos="8306"/>
        </w:tabs>
      </w:pPr>
      <w:hyperlink w:anchor="_Toc31839" w:history="1">
        <w:r>
          <w:rPr>
            <w:rFonts w:ascii="仿宋" w:eastAsia="仿宋" w:hAnsi="仿宋" w:cs="仿宋" w:hint="eastAsia"/>
            <w:lang w:eastAsia="zh-CN"/>
          </w:rPr>
          <w:t>十三、风险识别与分类</w:t>
        </w:r>
        <w:r>
          <w:tab/>
        </w:r>
        <w:r>
          <w:fldChar w:fldCharType="begin"/>
        </w:r>
        <w:r>
          <w:instrText xml:space="preserve"> PAGEREF _Toc31839 \h </w:instrText>
        </w:r>
        <w:r>
          <w:fldChar w:fldCharType="separate"/>
        </w:r>
        <w:r>
          <w:t>49</w:t>
        </w:r>
        <w:r>
          <w:fldChar w:fldCharType="end"/>
        </w:r>
      </w:hyperlink>
    </w:p>
    <w:p>
      <w:pPr>
        <w:pStyle w:val="TOC2"/>
        <w:tabs>
          <w:tab w:val="right" w:leader="dot" w:pos="8306"/>
        </w:tabs>
      </w:pPr>
      <w:hyperlink w:anchor="_Toc18309" w:history="1">
        <w:r>
          <w:rPr>
            <w:rFonts w:ascii="仿宋" w:eastAsia="仿宋" w:hAnsi="仿宋" w:cs="仿宋" w:hint="eastAsia"/>
            <w:lang w:eastAsia="zh-CN"/>
          </w:rPr>
          <w:t>(一)、风险识别</w:t>
        </w:r>
        <w:r>
          <w:tab/>
        </w:r>
        <w:r>
          <w:fldChar w:fldCharType="begin"/>
        </w:r>
        <w:r>
          <w:instrText xml:space="preserve"> PAGEREF _Toc18309 \h </w:instrText>
        </w:r>
        <w:r>
          <w:fldChar w:fldCharType="separate"/>
        </w:r>
        <w:r>
          <w:t>49</w:t>
        </w:r>
        <w:r>
          <w:fldChar w:fldCharType="end"/>
        </w:r>
      </w:hyperlink>
    </w:p>
    <w:p>
      <w:pPr>
        <w:pStyle w:val="TOC2"/>
        <w:tabs>
          <w:tab w:val="right" w:leader="dot" w:pos="8306"/>
        </w:tabs>
      </w:pPr>
      <w:hyperlink w:anchor="_Toc28771" w:history="1">
        <w:r>
          <w:rPr>
            <w:rFonts w:ascii="仿宋" w:eastAsia="仿宋" w:hAnsi="仿宋" w:cs="仿宋" w:hint="eastAsia"/>
            <w:lang w:eastAsia="zh-CN"/>
          </w:rPr>
          <w:t>(二)、风险分类</w:t>
        </w:r>
        <w:r>
          <w:tab/>
        </w:r>
        <w:r>
          <w:fldChar w:fldCharType="begin"/>
        </w:r>
        <w:r>
          <w:instrText xml:space="preserve"> PAGEREF _Toc28771 \h </w:instrText>
        </w:r>
        <w:r>
          <w:fldChar w:fldCharType="separate"/>
        </w:r>
        <w:r>
          <w:t>50</w:t>
        </w:r>
        <w:r>
          <w:fldChar w:fldCharType="end"/>
        </w:r>
      </w:hyperlink>
    </w:p>
    <w:p>
      <w:pPr>
        <w:pStyle w:val="TOC1"/>
        <w:tabs>
          <w:tab w:val="right" w:leader="dot" w:pos="8306"/>
        </w:tabs>
      </w:pPr>
      <w:hyperlink w:anchor="_Toc2505" w:history="1">
        <w:r>
          <w:rPr>
            <w:rFonts w:ascii="仿宋" w:eastAsia="仿宋" w:hAnsi="仿宋" w:cs="仿宋" w:hint="eastAsia"/>
            <w:lang w:eastAsia="zh-CN"/>
          </w:rPr>
          <w:t>十四、低温多效海水淡化装置项目实施保障措施</w:t>
        </w:r>
        <w:r>
          <w:tab/>
        </w:r>
        <w:r>
          <w:fldChar w:fldCharType="begin"/>
        </w:r>
        <w:r>
          <w:instrText xml:space="preserve"> PAGEREF _Toc2505 \h </w:instrText>
        </w:r>
        <w:r>
          <w:fldChar w:fldCharType="separate"/>
        </w:r>
        <w:r>
          <w:t>52</w:t>
        </w:r>
        <w:r>
          <w:fldChar w:fldCharType="end"/>
        </w:r>
      </w:hyperlink>
    </w:p>
    <w:p>
      <w:pPr>
        <w:pStyle w:val="TOC2"/>
        <w:tabs>
          <w:tab w:val="right" w:leader="dot" w:pos="8306"/>
        </w:tabs>
      </w:pPr>
      <w:hyperlink w:anchor="_Toc10439" w:history="1">
        <w:r>
          <w:rPr>
            <w:rFonts w:ascii="仿宋" w:eastAsia="仿宋" w:hAnsi="仿宋" w:cs="仿宋" w:hint="eastAsia"/>
            <w:lang w:eastAsia="zh-CN"/>
          </w:rPr>
          <w:t>(一)、低温多效海水淡化装置项目实施保障机制</w:t>
        </w:r>
        <w:r>
          <w:tab/>
        </w:r>
        <w:r>
          <w:fldChar w:fldCharType="begin"/>
        </w:r>
        <w:r>
          <w:instrText xml:space="preserve"> PAGEREF _Toc10439 \h </w:instrText>
        </w:r>
        <w:r>
          <w:fldChar w:fldCharType="separate"/>
        </w:r>
        <w:r>
          <w:t>52</w:t>
        </w:r>
        <w:r>
          <w:fldChar w:fldCharType="end"/>
        </w:r>
      </w:hyperlink>
    </w:p>
    <w:p>
      <w:pPr>
        <w:pStyle w:val="TOC2"/>
        <w:tabs>
          <w:tab w:val="right" w:leader="dot" w:pos="8306"/>
        </w:tabs>
      </w:pPr>
      <w:hyperlink w:anchor="_Toc21677" w:history="1">
        <w:r>
          <w:rPr>
            <w:rFonts w:ascii="仿宋" w:eastAsia="仿宋" w:hAnsi="仿宋" w:cs="仿宋" w:hint="eastAsia"/>
            <w:lang w:eastAsia="zh-CN"/>
          </w:rPr>
          <w:t>(二)、低温多效海水淡化装置项目法律合规要求</w:t>
        </w:r>
        <w:r>
          <w:tab/>
        </w:r>
        <w:r>
          <w:fldChar w:fldCharType="begin"/>
        </w:r>
        <w:r>
          <w:instrText xml:space="preserve"> PAGEREF _Toc21677 \h </w:instrText>
        </w:r>
        <w:r>
          <w:fldChar w:fldCharType="separate"/>
        </w:r>
        <w:r>
          <w:t>56</w:t>
        </w:r>
        <w:r>
          <w:fldChar w:fldCharType="end"/>
        </w:r>
      </w:hyperlink>
    </w:p>
    <w:p>
      <w:pPr>
        <w:pStyle w:val="TOC2"/>
        <w:tabs>
          <w:tab w:val="right" w:leader="dot" w:pos="8306"/>
        </w:tabs>
      </w:pPr>
      <w:hyperlink w:anchor="_Toc5897" w:history="1">
        <w:r>
          <w:rPr>
            <w:rFonts w:ascii="仿宋" w:eastAsia="仿宋" w:hAnsi="仿宋" w:cs="仿宋" w:hint="eastAsia"/>
            <w:lang w:eastAsia="zh-CN"/>
          </w:rPr>
          <w:t>(三)、低温多效海水淡化装置项目合同管理与法律事务</w:t>
        </w:r>
        <w:r>
          <w:tab/>
        </w:r>
        <w:r>
          <w:fldChar w:fldCharType="begin"/>
        </w:r>
        <w:r>
          <w:instrText xml:space="preserve"> PAGEREF _Toc5897 \h </w:instrText>
        </w:r>
        <w:r>
          <w:fldChar w:fldCharType="separate"/>
        </w:r>
        <w:r>
          <w:t>61</w:t>
        </w:r>
        <w:r>
          <w:fldChar w:fldCharType="end"/>
        </w:r>
      </w:hyperlink>
    </w:p>
    <w:p>
      <w:pPr>
        <w:pStyle w:val="TOC2"/>
        <w:tabs>
          <w:tab w:val="right" w:leader="dot" w:pos="8306"/>
        </w:tabs>
      </w:pPr>
      <w:hyperlink w:anchor="_Toc7098" w:history="1">
        <w:r>
          <w:rPr>
            <w:rFonts w:ascii="仿宋" w:eastAsia="仿宋" w:hAnsi="仿宋" w:cs="仿宋" w:hint="eastAsia"/>
            <w:lang w:eastAsia="zh-CN"/>
          </w:rPr>
          <w:t>(四)、低温多效海水淡化装置项目知识产权保护策略</w:t>
        </w:r>
        <w:r>
          <w:tab/>
        </w:r>
        <w:r>
          <w:fldChar w:fldCharType="begin"/>
        </w:r>
        <w:r>
          <w:instrText xml:space="preserve"> PAGEREF _Toc7098 \h </w:instrText>
        </w:r>
        <w:r>
          <w:fldChar w:fldCharType="separate"/>
        </w:r>
        <w:r>
          <w:t>67</w:t>
        </w:r>
        <w:r>
          <w:fldChar w:fldCharType="end"/>
        </w:r>
      </w:hyperlink>
    </w:p>
    <w:p>
      <w:pPr>
        <w:pStyle w:val="TOC1"/>
        <w:tabs>
          <w:tab w:val="right" w:leader="dot" w:pos="8306"/>
        </w:tabs>
      </w:pPr>
      <w:hyperlink w:anchor="_Toc4236" w:history="1">
        <w:r>
          <w:rPr>
            <w:rFonts w:ascii="仿宋" w:eastAsia="仿宋" w:hAnsi="仿宋" w:cs="仿宋" w:hint="eastAsia"/>
            <w:lang w:eastAsia="zh-CN"/>
          </w:rPr>
          <w:t>十五、低温多效海水淡化装置项目实施时间节点</w:t>
        </w:r>
        <w:r>
          <w:tab/>
        </w:r>
        <w:r>
          <w:fldChar w:fldCharType="begin"/>
        </w:r>
        <w:r>
          <w:instrText xml:space="preserve"> PAGEREF _Toc4236 \h </w:instrText>
        </w:r>
        <w:r>
          <w:fldChar w:fldCharType="separate"/>
        </w:r>
        <w:r>
          <w:t>70</w:t>
        </w:r>
        <w:r>
          <w:fldChar w:fldCharType="end"/>
        </w:r>
      </w:hyperlink>
    </w:p>
    <w:p>
      <w:pPr>
        <w:pStyle w:val="TOC2"/>
        <w:tabs>
          <w:tab w:val="right" w:leader="dot" w:pos="8306"/>
        </w:tabs>
      </w:pPr>
      <w:hyperlink w:anchor="_Toc14040" w:history="1">
        <w:r>
          <w:rPr>
            <w:rFonts w:ascii="仿宋" w:eastAsia="仿宋" w:hAnsi="仿宋" w:cs="仿宋" w:hint="eastAsia"/>
            <w:lang w:eastAsia="zh-CN"/>
          </w:rPr>
          <w:t>(一)、低温多效海水淡化装置项目启动阶段时间节点</w:t>
        </w:r>
        <w:r>
          <w:tab/>
        </w:r>
        <w:r>
          <w:fldChar w:fldCharType="begin"/>
        </w:r>
        <w:r>
          <w:instrText xml:space="preserve"> PAGEREF _Toc14040 \h </w:instrText>
        </w:r>
        <w:r>
          <w:fldChar w:fldCharType="separate"/>
        </w:r>
        <w:r>
          <w:t>70</w:t>
        </w:r>
        <w:r>
          <w:fldChar w:fldCharType="end"/>
        </w:r>
      </w:hyperlink>
    </w:p>
    <w:p>
      <w:pPr>
        <w:pStyle w:val="TOC2"/>
        <w:tabs>
          <w:tab w:val="right" w:leader="dot" w:pos="8306"/>
        </w:tabs>
      </w:pPr>
      <w:hyperlink w:anchor="_Toc19805" w:history="1">
        <w:r>
          <w:rPr>
            <w:rFonts w:ascii="仿宋" w:eastAsia="仿宋" w:hAnsi="仿宋" w:cs="仿宋" w:hint="eastAsia"/>
            <w:lang w:eastAsia="zh-CN"/>
          </w:rPr>
          <w:t>(二)、低温多效海水淡化装置项目执行阶段时间节点</w:t>
        </w:r>
        <w:r>
          <w:tab/>
        </w:r>
        <w:r>
          <w:fldChar w:fldCharType="begin"/>
        </w:r>
        <w:r>
          <w:instrText xml:space="preserve"> PAGEREF _Toc19805 \h </w:instrText>
        </w:r>
        <w:r>
          <w:fldChar w:fldCharType="separate"/>
        </w:r>
        <w:r>
          <w:t>71</w:t>
        </w:r>
        <w:r>
          <w:fldChar w:fldCharType="end"/>
        </w:r>
      </w:hyperlink>
    </w:p>
    <w:p>
      <w:pPr>
        <w:pStyle w:val="TOC2"/>
        <w:tabs>
          <w:tab w:val="right" w:leader="dot" w:pos="8306"/>
        </w:tabs>
      </w:pPr>
      <w:hyperlink w:anchor="_Toc26240" w:history="1">
        <w:r>
          <w:rPr>
            <w:rFonts w:ascii="仿宋" w:eastAsia="仿宋" w:hAnsi="仿宋" w:cs="仿宋" w:hint="eastAsia"/>
            <w:lang w:eastAsia="zh-CN"/>
          </w:rPr>
          <w:t>(三)、低温多效海水淡化装置项目完成阶段时间节点</w:t>
        </w:r>
        <w:r>
          <w:tab/>
        </w:r>
        <w:r>
          <w:fldChar w:fldCharType="begin"/>
        </w:r>
        <w:r>
          <w:instrText xml:space="preserve"> PAGEREF _Toc26240 \h </w:instrText>
        </w:r>
        <w:r>
          <w:fldChar w:fldCharType="separate"/>
        </w:r>
        <w:r>
          <w:t>72</w:t>
        </w:r>
        <w:r>
          <w:fldChar w:fldCharType="end"/>
        </w:r>
      </w:hyperlink>
    </w:p>
    <w:p>
      <w:pPr>
        <w:pStyle w:val="TOC1"/>
        <w:tabs>
          <w:tab w:val="right" w:leader="dot" w:pos="8306"/>
        </w:tabs>
      </w:pPr>
      <w:hyperlink w:anchor="_Toc23085" w:history="1">
        <w:r>
          <w:rPr>
            <w:rFonts w:ascii="仿宋" w:eastAsia="仿宋" w:hAnsi="仿宋" w:cs="仿宋" w:hint="eastAsia"/>
            <w:lang w:eastAsia="zh-CN"/>
          </w:rPr>
          <w:t>十六、低温多效海水淡化装置项目工程方案分析</w:t>
        </w:r>
        <w:r>
          <w:tab/>
        </w:r>
        <w:r>
          <w:fldChar w:fldCharType="begin"/>
        </w:r>
        <w:r>
          <w:instrText xml:space="preserve"> PAGEREF _Toc23085 \h </w:instrText>
        </w:r>
        <w:r>
          <w:fldChar w:fldCharType="separate"/>
        </w:r>
        <w:r>
          <w:t>74</w:t>
        </w:r>
        <w:r>
          <w:fldChar w:fldCharType="end"/>
        </w:r>
      </w:hyperlink>
    </w:p>
    <w:p>
      <w:pPr>
        <w:pStyle w:val="TOC2"/>
        <w:tabs>
          <w:tab w:val="right" w:leader="dot" w:pos="8306"/>
        </w:tabs>
      </w:pPr>
      <w:hyperlink w:anchor="_Toc597" w:history="1">
        <w:r>
          <w:rPr>
            <w:rFonts w:ascii="仿宋" w:eastAsia="仿宋" w:hAnsi="仿宋" w:cs="仿宋" w:hint="eastAsia"/>
            <w:lang w:eastAsia="zh-CN"/>
          </w:rPr>
          <w:t>(一)、建筑工程设计原则</w:t>
        </w:r>
        <w:r>
          <w:tab/>
        </w:r>
        <w:r>
          <w:fldChar w:fldCharType="begin"/>
        </w:r>
        <w:r>
          <w:instrText xml:space="preserve"> PAGEREF _Toc597 \h </w:instrText>
        </w:r>
        <w:r>
          <w:fldChar w:fldCharType="separate"/>
        </w:r>
        <w:r>
          <w:t>74</w:t>
        </w:r>
        <w:r>
          <w:fldChar w:fldCharType="end"/>
        </w:r>
      </w:hyperlink>
    </w:p>
    <w:p>
      <w:pPr>
        <w:pStyle w:val="TOC2"/>
        <w:tabs>
          <w:tab w:val="right" w:leader="dot" w:pos="8306"/>
        </w:tabs>
      </w:pPr>
      <w:hyperlink w:anchor="_Toc32510" w:history="1">
        <w:r>
          <w:rPr>
            <w:rFonts w:ascii="仿宋" w:eastAsia="仿宋" w:hAnsi="仿宋" w:cs="仿宋" w:hint="eastAsia"/>
            <w:lang w:eastAsia="zh-CN"/>
          </w:rPr>
          <w:t>(二)、土建工程建设指标</w:t>
        </w:r>
        <w:r>
          <w:tab/>
        </w:r>
        <w:r>
          <w:fldChar w:fldCharType="begin"/>
        </w:r>
        <w:r>
          <w:instrText xml:space="preserve"> PAGEREF _Toc32510 \h </w:instrText>
        </w:r>
        <w:r>
          <w:fldChar w:fldCharType="separate"/>
        </w:r>
        <w:r>
          <w:t>77</w:t>
        </w:r>
        <w:r>
          <w:fldChar w:fldCharType="end"/>
        </w:r>
      </w:hyperlink>
    </w:p>
    <w:p>
      <w:pPr>
        <w:pStyle w:val="TOC1"/>
        <w:tabs>
          <w:tab w:val="right" w:leader="dot" w:pos="8306"/>
        </w:tabs>
      </w:pPr>
      <w:hyperlink w:anchor="_Toc28052" w:history="1">
        <w:r>
          <w:rPr>
            <w:rFonts w:ascii="仿宋" w:eastAsia="仿宋" w:hAnsi="仿宋" w:cs="仿宋" w:hint="eastAsia"/>
            <w:lang w:eastAsia="zh-CN"/>
          </w:rPr>
          <w:t>十七、低温多效海水淡化装置项目变更管理</w:t>
        </w:r>
        <w:r>
          <w:tab/>
        </w:r>
        <w:r>
          <w:fldChar w:fldCharType="begin"/>
        </w:r>
        <w:r>
          <w:instrText xml:space="preserve"> PAGEREF _Toc28052 \h </w:instrText>
        </w:r>
        <w:r>
          <w:fldChar w:fldCharType="separate"/>
        </w:r>
        <w:r>
          <w:t>79</w:t>
        </w:r>
        <w:r>
          <w:fldChar w:fldCharType="end"/>
        </w:r>
      </w:hyperlink>
    </w:p>
    <w:p>
      <w:pPr>
        <w:pStyle w:val="TOC2"/>
        <w:tabs>
          <w:tab w:val="right" w:leader="dot" w:pos="8306"/>
        </w:tabs>
      </w:pPr>
      <w:hyperlink w:anchor="_Toc26708" w:history="1">
        <w:r>
          <w:rPr>
            <w:rFonts w:ascii="仿宋" w:eastAsia="仿宋" w:hAnsi="仿宋" w:cs="仿宋" w:hint="eastAsia"/>
            <w:lang w:eastAsia="zh-CN"/>
          </w:rPr>
          <w:t>(一)、变更申请与评估</w:t>
        </w:r>
        <w:r>
          <w:tab/>
        </w:r>
        <w:r>
          <w:fldChar w:fldCharType="begin"/>
        </w:r>
        <w:r>
          <w:instrText xml:space="preserve"> PAGEREF _Toc26708 \h </w:instrText>
        </w:r>
        <w:r>
          <w:fldChar w:fldCharType="separate"/>
        </w:r>
        <w:r>
          <w:t>79</w:t>
        </w:r>
        <w:r>
          <w:fldChar w:fldCharType="end"/>
        </w:r>
      </w:hyperlink>
    </w:p>
    <w:p>
      <w:pPr>
        <w:pStyle w:val="TOC2"/>
        <w:tabs>
          <w:tab w:val="right" w:leader="dot" w:pos="8306"/>
        </w:tabs>
      </w:pPr>
      <w:hyperlink w:anchor="_Toc2046" w:history="1">
        <w:r>
          <w:rPr>
            <w:rFonts w:ascii="仿宋" w:eastAsia="仿宋" w:hAnsi="仿宋" w:cs="仿宋" w:hint="eastAsia"/>
            <w:lang w:eastAsia="zh-CN"/>
          </w:rPr>
          <w:t>(二)、变更实施与控制</w:t>
        </w:r>
        <w:r>
          <w:tab/>
        </w:r>
        <w:r>
          <w:fldChar w:fldCharType="begin"/>
        </w:r>
        <w:r>
          <w:instrText xml:space="preserve"> PAGEREF _Toc2046 \h </w:instrText>
        </w:r>
        <w:r>
          <w:fldChar w:fldCharType="separate"/>
        </w:r>
        <w:r>
          <w:t>79</w:t>
        </w:r>
        <w:r>
          <w:fldChar w:fldCharType="end"/>
        </w:r>
      </w:hyperlink>
    </w:p>
    <w:p>
      <w:pPr>
        <w:pStyle w:val="TOC1"/>
        <w:tabs>
          <w:tab w:val="right" w:leader="dot" w:pos="8306"/>
        </w:tabs>
      </w:pPr>
      <w:hyperlink w:anchor="_Toc3826" w:history="1">
        <w:r>
          <w:rPr>
            <w:rFonts w:ascii="仿宋" w:eastAsia="仿宋" w:hAnsi="仿宋" w:cs="仿宋" w:hint="eastAsia"/>
            <w:lang w:eastAsia="zh-CN"/>
          </w:rPr>
          <w:t>十八、低温多效海水淡化装置项目治理与监督</w:t>
        </w:r>
        <w:r>
          <w:tab/>
        </w:r>
        <w:r>
          <w:fldChar w:fldCharType="begin"/>
        </w:r>
        <w:r>
          <w:instrText xml:space="preserve"> PAGEREF _Toc3826 \h </w:instrText>
        </w:r>
        <w:r>
          <w:fldChar w:fldCharType="separate"/>
        </w:r>
        <w:r>
          <w:t>80</w:t>
        </w:r>
        <w:r>
          <w:fldChar w:fldCharType="end"/>
        </w:r>
      </w:hyperlink>
    </w:p>
    <w:p>
      <w:pPr>
        <w:pStyle w:val="TOC2"/>
        <w:tabs>
          <w:tab w:val="right" w:leader="dot" w:pos="8306"/>
        </w:tabs>
      </w:pPr>
      <w:hyperlink w:anchor="_Toc18222" w:history="1">
        <w:r>
          <w:rPr>
            <w:rFonts w:ascii="仿宋" w:eastAsia="仿宋" w:hAnsi="仿宋" w:cs="仿宋" w:hint="eastAsia"/>
            <w:lang w:eastAsia="zh-CN"/>
          </w:rPr>
          <w:t>(一)、低温多效海水淡化装置项目治理结构</w:t>
        </w:r>
        <w:r>
          <w:tab/>
        </w:r>
        <w:r>
          <w:fldChar w:fldCharType="begin"/>
        </w:r>
        <w:r>
          <w:instrText xml:space="preserve"> PAGEREF _Toc18222 \h </w:instrText>
        </w:r>
        <w:r>
          <w:fldChar w:fldCharType="separate"/>
        </w:r>
        <w:r>
          <w:t>80</w:t>
        </w:r>
        <w:r>
          <w:fldChar w:fldCharType="end"/>
        </w:r>
      </w:hyperlink>
    </w:p>
    <w:p>
      <w:pPr>
        <w:pStyle w:val="TOC2"/>
        <w:tabs>
          <w:tab w:val="right" w:leader="dot" w:pos="8306"/>
        </w:tabs>
      </w:pPr>
      <w:hyperlink w:anchor="_Toc31331" w:history="1">
        <w:r>
          <w:rPr>
            <w:rFonts w:ascii="仿宋" w:eastAsia="仿宋" w:hAnsi="仿宋" w:cs="仿宋" w:hint="eastAsia"/>
            <w:lang w:eastAsia="zh-CN"/>
          </w:rPr>
          <w:t>(二)、监督与审计</w:t>
        </w:r>
        <w:r>
          <w:tab/>
        </w:r>
        <w:r>
          <w:fldChar w:fldCharType="begin"/>
        </w:r>
        <w:r>
          <w:instrText xml:space="preserve"> PAGEREF _Toc31331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21"/>
      <w:r>
        <w:rPr>
          <w:rFonts w:ascii="仿宋" w:eastAsia="仿宋" w:hAnsi="仿宋" w:cs="仿宋" w:hint="eastAsia"/>
          <w:sz w:val="28"/>
          <w:lang w:eastAsia="zh-CN"/>
        </w:rPr>
        <w:t>一、低温多效海水淡化装置项目建设单位说明</w:t>
      </w:r>
      <w:bookmarkEnd w:id="2"/>
    </w:p>
    <w:p>
      <w:pPr>
        <w:pStyle w:val="Heading2"/>
        <w:rPr>
          <w:rFonts w:ascii="仿宋" w:eastAsia="仿宋" w:hAnsi="仿宋" w:cs="仿宋" w:hint="eastAsia"/>
          <w:lang w:eastAsia="zh-CN"/>
        </w:rPr>
      </w:pPr>
      <w:bookmarkStart w:id="3" w:name="_Toc23505"/>
      <w:r>
        <w:rPr>
          <w:rFonts w:ascii="仿宋" w:eastAsia="仿宋" w:hAnsi="仿宋" w:cs="仿宋" w:hint="eastAsia"/>
          <w:lang w:eastAsia="zh-CN"/>
        </w:rPr>
        <w:t>(一)、低温多效海水淡化装置项目承办单位基本情况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35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低温多效海水淡化装置项目承办单位的XXXX，我们着眼于实现可持续的经济效益。通过技术创新和解决方案的提供，公司预计在低温多效海水淡化装置项目执行期间将获得可观的收入增长。这一收入来源主要包括低温多效海水淡化装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同时，我们注重成本控制和效率提升，以确保低温多效海水淡化装置项目的可持续盈利。透过精细的管理和资源优化，公司期望实现低温多效海水淡化装置项目利润最大化。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低温多效海水淡化装置项目实施进行全面的投资评估，包括低温多效海水淡化装置项目启动阶段的资金投入和后续运营成本。通过对低温多效海水淡化装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低温多效海水淡化装置项目实施过程中具备足够的资金流动性，公司将进行详尽的现金流分析。这包括资金需求的合理预测、低温多效海水淡化装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414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355"/>
      <w:r>
        <w:rPr>
          <w:rFonts w:ascii="仿宋" w:eastAsia="仿宋" w:hAnsi="仿宋" w:cs="仿宋" w:hint="eastAsia"/>
          <w:lang w:eastAsia="zh-CN"/>
        </w:rPr>
        <w:t>(一)、低温多效海水淡化装置行业分析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行业一直以来都是市场的关注焦点。行业内的发展趋势、竞争态势以及潜在机会都对低温多效海水淡化装置项目的推进产生深远的影响。通过深入研究行业的整体概貌，我们将更好地理解行业的核心特征，为低温多效海水淡化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多效海水淡化装置行业，技术一直是推动创新和发展的关键因素。我们将对当前技术趋势进行详尽分析，包括但不限于人工智能、大数据应用、先进制造技术等。这有助于低温多效海水淡化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低温多效海水淡化装置项目成功的基础。我们将对主要竞争对手进行深入研究，包括其市场份额、产品特点、市场定位等。通过全面了解竞争对手的优势和劣势，低温多效海水淡化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6892"/>
      <w:r>
        <w:rPr>
          <w:rFonts w:ascii="仿宋" w:eastAsia="仿宋" w:hAnsi="仿宋" w:cs="仿宋" w:hint="eastAsia"/>
          <w:sz w:val="28"/>
          <w:lang w:eastAsia="zh-CN"/>
        </w:rPr>
        <w:t>(二)、低温多效海水淡化装置市场分析预测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低温多效海水淡化装置市场未来的增长趋势。这包括市场的整体规模、各细分领域的发展趋势等。低温多效海水淡化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低温多效海水淡化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低温多效海水淡化装置项目实施过程中需要充分考虑的因素。我们将对市场风险进行全面评估，包括但不限于政策法规风险、市场竞争风险、技术变革风险等。通过对潜在风险的深入分析，低温多效海水淡化装置项目可以制定相应的风险缓解策略，降低不确定性对低温多效海水淡化装置项目的影响。</w:t>
      </w:r>
    </w:p>
    <w:p>
      <w:pPr>
        <w:pStyle w:val="Heading1"/>
        <w:ind w:firstLine="560" w:firstLineChars="200"/>
        <w:rPr>
          <w:rFonts w:ascii="仿宋" w:eastAsia="仿宋" w:hAnsi="仿宋" w:cs="仿宋" w:hint="eastAsia"/>
          <w:sz w:val="28"/>
          <w:lang w:eastAsia="zh-CN"/>
        </w:rPr>
      </w:pPr>
      <w:bookmarkStart w:id="8" w:name="_Toc21113"/>
      <w:r>
        <w:rPr>
          <w:rFonts w:ascii="仿宋" w:eastAsia="仿宋" w:hAnsi="仿宋" w:cs="仿宋" w:hint="eastAsia"/>
          <w:sz w:val="28"/>
          <w:lang w:eastAsia="zh-CN"/>
        </w:rPr>
        <w:t>三、低温多效海水淡化装置项目土建工程</w:t>
      </w:r>
      <w:bookmarkEnd w:id="8"/>
    </w:p>
    <w:p>
      <w:pPr>
        <w:pStyle w:val="Heading2"/>
        <w:rPr>
          <w:rFonts w:ascii="仿宋" w:eastAsia="仿宋" w:hAnsi="仿宋" w:cs="仿宋" w:hint="eastAsia"/>
          <w:lang w:eastAsia="zh-CN"/>
        </w:rPr>
      </w:pPr>
      <w:bookmarkStart w:id="9" w:name="_Toc32294"/>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在低温多效海水淡化装置项目的建筑工程设计中，我们将秉承一系列重要的设计原则，以确保低温多效海水淡化装置项目建筑在功能、美观、可持续性等方面达到最佳效果。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首要原则是确保建筑的功能性得到最大化的发挥。我们将充分理解低温多效海水淡化装置项目的实际需求，合理布局各个功能区域，保证建筑在满足业务需求的同时，提供高效的工作环境。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在建筑设计中，我们将综合考虑建设和运营成本。通过精细的经济效益分析，确保设计方案在高效利用资源的同时，对低温多效海水淡化装置项目的长期盈利能力有积极的贡献。</w:t>
      </w:r>
    </w:p>
    <w:p>
      <w:pPr>
        <w:pStyle w:val="Heading2"/>
        <w:ind w:firstLine="560" w:firstLineChars="200"/>
        <w:rPr>
          <w:rFonts w:ascii="仿宋" w:eastAsia="仿宋" w:hAnsi="仿宋" w:cs="仿宋" w:hint="eastAsia"/>
          <w:sz w:val="28"/>
          <w:lang w:eastAsia="zh-CN"/>
        </w:rPr>
      </w:pPr>
      <w:bookmarkStart w:id="10" w:name="_Toc12276"/>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多效海水淡化装置项目的土建工程设计中，我们将精准设定设计年限，结合低温多效海水淡化装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低温多效海水淡化装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20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低温多效海水淡化装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低温多效海水淡化装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低温多效海水淡化装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5547"/>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本期工程低温多效海水淡化装置项目预计总建筑面积XXX平方米，其中：计容建筑面积XXX平方米，计划建筑工程投资XX万元，占低温多效海水淡化装置项目总投资的XX%。</w:t>
      </w:r>
    </w:p>
    <w:p>
      <w:pPr>
        <w:pStyle w:val="Heading1"/>
        <w:ind w:firstLine="560" w:firstLineChars="200"/>
        <w:rPr>
          <w:rFonts w:ascii="仿宋" w:eastAsia="仿宋" w:hAnsi="仿宋" w:cs="仿宋" w:hint="eastAsia"/>
          <w:sz w:val="28"/>
          <w:lang w:eastAsia="zh-CN"/>
        </w:rPr>
      </w:pPr>
      <w:bookmarkStart w:id="13" w:name="_Toc9244"/>
      <w:r>
        <w:rPr>
          <w:rFonts w:ascii="仿宋" w:eastAsia="仿宋" w:hAnsi="仿宋" w:cs="仿宋" w:hint="eastAsia"/>
          <w:sz w:val="28"/>
          <w:lang w:eastAsia="zh-CN"/>
        </w:rPr>
        <w:t>四、低温多效海水淡化装置项目危机管理</w:t>
      </w:r>
      <w:bookmarkEnd w:id="13"/>
    </w:p>
    <w:p>
      <w:pPr>
        <w:pStyle w:val="Heading2"/>
        <w:rPr>
          <w:rFonts w:ascii="仿宋" w:eastAsia="仿宋" w:hAnsi="仿宋" w:cs="仿宋" w:hint="eastAsia"/>
          <w:lang w:eastAsia="zh-CN"/>
        </w:rPr>
      </w:pPr>
      <w:bookmarkStart w:id="14" w:name="_Toc10634"/>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低温多效海水淡化装置项目危机管理中，危机预警与识别是确保低温多效海水淡化装置项目稳健运行的核心步骤。通过建立全面的监测机制，低温多效海水淡化装置项目团队旨在及时发现和理解潜在的风险和危机因素，以便采取及时的预防和应对措施，确保低温多效海水淡化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低温多效海水淡化装置项目团队全面分析了整个低温多效海水淡化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低温多效海水淡化装置项目团队着重于明确定义低温多效海水淡化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低温多效海水淡化装置项目进展的持续监控，团队能够及时发现潜在问题并作出迅速反应。低温多效海水淡化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低温多效海水淡化装置项目得以更有序、可控地推进。</w:t>
      </w:r>
    </w:p>
    <w:p>
      <w:pPr>
        <w:pStyle w:val="Heading2"/>
        <w:ind w:firstLine="560" w:firstLineChars="200"/>
        <w:rPr>
          <w:rFonts w:ascii="仿宋" w:eastAsia="仿宋" w:hAnsi="仿宋" w:cs="仿宋" w:hint="eastAsia"/>
          <w:sz w:val="28"/>
          <w:lang w:eastAsia="zh-CN"/>
        </w:rPr>
      </w:pPr>
      <w:bookmarkStart w:id="15" w:name="_Toc23310"/>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在危机发生时，低温多效海水淡化装置项目团队立即行动，成立了应急小组。该小组的任务是迅速制定并实施紧急应对措施，以最小化潜在损失。以下是采取的主要措施：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暂停低温多效海水淡化装置项目进度：为遏制危机蔓延，低温多效海水淡化装置项目暂时停止进行，以便全面评估当前状况。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资源重新分配：重新评估低温多效海水淡化装置项目资源的分配，确保最大限度地减小损失。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实时沟通：与关键利益相关者建立实时沟通机制，向他们传递低温多效海水淡化装置项目危机的实际状况，保障低温多效海水淡化装置项目核心利益。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在紧急应对的同时，低温多效海水淡化装置项目团队强调了团队协作和有效沟通的重要性。以下是团队协作的关键举措：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信息共享机制：建立了信息共享平台，确保团队成员能够及时获取低温多效海水淡化装置项目危机的实时信息。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领导者沟通：低温多效海水淡化装置项目领导者通过定期会议和即时沟通工具，指导团队应对危机，保持团队稳定运行。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随着危机得到初步控制，低温多效海水淡化装置项目团队转向制定恢复计划，以确保低温多效海水淡化装置项目能够从中迅速恢复。主要恢复计划包括：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修复受损的进度计划：重新评估低温多效海水淡化装置项目进度，制定修复计划，确保低温多效海水淡化装置项目尽快回归正常进程。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重新调整资源分配：优化资源分配，确保低温多效海水淡化装置项目在有限资源下高效运转。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风险管理机制加强：对低温多效海水淡化装置项目风险进行全面评估，制定更强化的风险管理策略，以预防未来可能的危机。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82"/>
      <w:r>
        <w:rPr>
          <w:rFonts w:ascii="仿宋" w:eastAsia="仿宋" w:hAnsi="仿宋" w:cs="仿宋" w:hint="eastAsia"/>
          <w:sz w:val="28"/>
          <w:lang w:eastAsia="zh-CN"/>
        </w:rPr>
        <w:t>五、低温多效海水淡化装置项目概论</w:t>
      </w:r>
      <w:bookmarkEnd w:id="16"/>
    </w:p>
    <w:p>
      <w:pPr>
        <w:pStyle w:val="Heading2"/>
        <w:rPr>
          <w:rFonts w:ascii="仿宋" w:eastAsia="仿宋" w:hAnsi="仿宋" w:cs="仿宋" w:hint="eastAsia"/>
          <w:lang w:eastAsia="zh-CN"/>
        </w:rPr>
      </w:pPr>
      <w:bookmarkStart w:id="17" w:name="_Toc5569"/>
      <w:r>
        <w:rPr>
          <w:rFonts w:ascii="仿宋" w:eastAsia="仿宋" w:hAnsi="仿宋" w:cs="仿宋" w:hint="eastAsia"/>
          <w:lang w:eastAsia="zh-CN"/>
        </w:rPr>
        <w:t>(一)、低温多效海水淡化装置项目概况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起源追溯至对市场的深入洞察。市场的不断演变与变革为低温多效海水淡化装置项目提供了难得的机遇。当前市场存在的需求缺口和变革的大环境共同构成了低温多效海水淡化装置项目的背景。这个低温多效海水淡化装置项目旨在充分利用市场机遇，填补行业中尚未满足的需求，为客户提供全新的解决方案。市场的变革和需求的增长使得这个低温多效海水淡化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低温多效海水淡化装置项目名称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正式命名为低温多效海水淡化装置。这个名称不仅仅是一个标识，更代表了低温多效海水淡化装置项目的核心理念和愿景。它蕴含着低温多效海水淡化装置项目所要解决问题的关键字，具有强烈的表达和辨识度，为低温多效海水淡化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低温多效海水淡化装置项目目标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核心目标是提供一种全新、高效的解决方案，满足客户日益增长的需求。低温多效海水淡化装置项目追求的不仅仅是满足市场需求，更是在市场中获得卓越的竞争优势。通过不断提升产品或服务的质量和创新水平，低温多效海水淡化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低温多效海水淡化装置项目范围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低温多效海水淡化装置项目全面涵盖了产品研发、制造、市场推广和售后服务，确保从产品设计到最终用户体验的全方位关注。这一全面的低温多效海水淡化装置项目范围是为了确保低温多效海水淡化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低温多效海水淡化装置项目时间表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计划在未来18个月内完成，包括研发、测试、市场试点和正式推出等不同阶段。这个时间表的合理设计是为了确保低温多效海水淡化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低温多效海水淡化装置项目预算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总预算估算为XX百万美元，主要分配在研发、市场推广、人员培训和运营等方面。这一充足的预算为低温多效海水淡化装置项目提供了充足的资源，确保低温多效海水淡化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低温多效海水淡化装置项目风险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可能面临的风险包括市场接受度低、技术难题、竞争激烈等。低温多效海水淡化装置项目团队已经制定了相应的风险应对计划，通过前瞻性的风险管理，确保低温多效海水淡化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低温多效海水淡化装置项目团队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汇聚了一支经验丰富、多领域专业素养的核心团队，确保低温多效海水淡化装置项目在各个方面都能拥有高水平的执行力。团队的协同作战是低温多效海水淡化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低温多效海水淡化装置项目背景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低温多效海水淡化装置项目的背景根植于市场对更高效、创新产品的渴望，同时也受到科技发展对行业格局的深刻改变的影响。这为低温多效海水淡化装置项目提供了广阔的发展空间和市场需求。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低温多效海水淡化装置项目现状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截至目前，低温多效海水淡化装置项目已完成市场调研和技术验证，取得了初步的成功。这为低温多效海水淡化装置项目在未来的发展奠定了坚实的基础，为更远大的目标打下了坚实的基石。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19097"/>
      <w:r>
        <w:rPr>
          <w:rFonts w:ascii="仿宋" w:eastAsia="仿宋" w:hAnsi="仿宋" w:cs="仿宋" w:hint="eastAsia"/>
          <w:sz w:val="28"/>
          <w:lang w:eastAsia="zh-CN"/>
        </w:rPr>
        <w:t>(二)、低温多效海水淡化装置项目目标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低温多效海水淡化装置项目首要业务目标是在市场中占据有利地位，实现产品/服务的成功推广和销售。通过不断提升产品质量、创新性，低温多效海水淡化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在科技迅速发展的时代，低温多效海水淡化装置项目着眼于技术创新。通过持续的研发和技术升级，低温多效海水淡化装置项目旨在推出更具创新性的产品或服务，以满足市场对新鲜、先进解决方案的需求。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低温多效海水淡化装置项目设定了客户满意度目标。通过提供卓越的产品质量和优质的客户服务，低温多效海水淡化装置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低温多效海水淡化装置项目注重社会责任和可持续发展。通过实施环保、社会责任低温多效海水淡化装置项目，低温多效海水淡化装置项目致力于在经济发展的同时保护环境，促进社会公平，实现可持续经营。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低温多效海水淡化装置项目的团队是实现目标的核心驱动力。因此，低温多效海水淡化装置项目设定了团队发展目标，包括提升团队成员的专业技能、培养领导力，以及搭建协同高效的团队工作氛围。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32298"/>
      <w:r>
        <w:rPr>
          <w:rFonts w:ascii="仿宋" w:eastAsia="仿宋" w:hAnsi="仿宋" w:cs="仿宋" w:hint="eastAsia"/>
          <w:sz w:val="28"/>
          <w:lang w:eastAsia="zh-CN"/>
        </w:rPr>
        <w:t>(三)、低温多效海水淡化装置项目提出的理由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低温多效海水淡化装置项目提出的理由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提出源于对市场机遇的深刻洞察。当前市场中存在的需求缺口和行业发展趋势表明，有巨大的商业机会等待被开发。通过准确捕捉市场机遇，低温多效海水淡化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低温多效海水淡化装置项目的理念基于对技术创新的信仰。通过持续的研发和技术投入，低温多效海水淡化装置项目有望推出更具创新性的产品或服务。在科技飞速发展的当下，低温多效海水淡化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https://d.book118.com/337025063132006051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低温多效海水淡化装置项目规划设计蓝图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F138A8"/>
    <w:rsid w:val="29F138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702506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2024-02-29T01:24:00Z</dcterms:created>
  <dcterms:modified xsi:type="dcterms:W3CDTF">2024-02-29T01:24:29Z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68F414FE28424A7A9A7367BF7360CEE5_11</vt:lpwstr>
  </property>
  <property fmtid="{D5CDD505-2E9C-101B-9397-08002B2CF9AE}" pid="3" name="KSOProductBuildVer">
    <vt:lpwstr>2052-12.1.0.16388</vt:lpwstr>
  </property>
</Properties>
</file>