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文字、语音、图象识别设备项目规划设计蓝图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880" w:history="1">
        <w:r>
          <w:rPr>
            <w:rFonts w:ascii="仿宋" w:eastAsia="仿宋" w:hAnsi="仿宋" w:cs="仿宋" w:hint="eastAsia"/>
            <w:lang w:eastAsia="zh-CN"/>
          </w:rPr>
          <w:t>概论</w:t>
        </w:r>
        <w:r>
          <w:tab/>
        </w:r>
        <w:r>
          <w:fldChar w:fldCharType="begin"/>
        </w:r>
        <w:r>
          <w:instrText xml:space="preserve"> PAGEREF _Toc6880 \h </w:instrText>
        </w:r>
        <w:r>
          <w:fldChar w:fldCharType="separate"/>
        </w:r>
        <w:r>
          <w:t>3</w:t>
        </w:r>
        <w:r>
          <w:fldChar w:fldCharType="end"/>
        </w:r>
      </w:hyperlink>
    </w:p>
    <w:p>
      <w:pPr>
        <w:pStyle w:val="TOC1"/>
        <w:tabs>
          <w:tab w:val="right" w:leader="dot" w:pos="8306"/>
        </w:tabs>
      </w:pPr>
      <w:hyperlink w:anchor="_Toc22197" w:history="1">
        <w:r>
          <w:rPr>
            <w:rFonts w:ascii="仿宋" w:eastAsia="仿宋" w:hAnsi="仿宋" w:cs="仿宋" w:hint="eastAsia"/>
            <w:lang w:eastAsia="zh-CN"/>
          </w:rPr>
          <w:t>一、工艺说明</w:t>
        </w:r>
        <w:r>
          <w:tab/>
        </w:r>
        <w:r>
          <w:fldChar w:fldCharType="begin"/>
        </w:r>
        <w:r>
          <w:instrText xml:space="preserve"> PAGEREF _Toc22197 \h </w:instrText>
        </w:r>
        <w:r>
          <w:fldChar w:fldCharType="separate"/>
        </w:r>
        <w:r>
          <w:t>3</w:t>
        </w:r>
        <w:r>
          <w:fldChar w:fldCharType="end"/>
        </w:r>
      </w:hyperlink>
    </w:p>
    <w:p>
      <w:pPr>
        <w:pStyle w:val="TOC2"/>
        <w:tabs>
          <w:tab w:val="right" w:leader="dot" w:pos="8306"/>
        </w:tabs>
      </w:pPr>
      <w:hyperlink w:anchor="_Toc3085" w:history="1">
        <w:r>
          <w:rPr>
            <w:rFonts w:ascii="仿宋" w:eastAsia="仿宋" w:hAnsi="仿宋" w:cs="仿宋" w:hint="eastAsia"/>
            <w:lang w:eastAsia="zh-CN"/>
          </w:rPr>
          <w:t>(一)、技术管理特点</w:t>
        </w:r>
        <w:r>
          <w:tab/>
        </w:r>
        <w:r>
          <w:fldChar w:fldCharType="begin"/>
        </w:r>
        <w:r>
          <w:instrText xml:space="preserve"> PAGEREF _Toc3085 \h </w:instrText>
        </w:r>
        <w:r>
          <w:fldChar w:fldCharType="separate"/>
        </w:r>
        <w:r>
          <w:t>3</w:t>
        </w:r>
        <w:r>
          <w:fldChar w:fldCharType="end"/>
        </w:r>
      </w:hyperlink>
    </w:p>
    <w:p>
      <w:pPr>
        <w:pStyle w:val="TOC2"/>
        <w:tabs>
          <w:tab w:val="right" w:leader="dot" w:pos="8306"/>
        </w:tabs>
      </w:pPr>
      <w:hyperlink w:anchor="_Toc32557" w:history="1">
        <w:r>
          <w:rPr>
            <w:rFonts w:ascii="仿宋" w:eastAsia="仿宋" w:hAnsi="仿宋" w:cs="仿宋" w:hint="eastAsia"/>
            <w:lang w:eastAsia="zh-CN"/>
          </w:rPr>
          <w:t>(二)、文字、语音、图象识别设备项目工艺技术设计方案</w:t>
        </w:r>
        <w:r>
          <w:tab/>
        </w:r>
        <w:r>
          <w:fldChar w:fldCharType="begin"/>
        </w:r>
        <w:r>
          <w:instrText xml:space="preserve"> PAGEREF _Toc32557 \h </w:instrText>
        </w:r>
        <w:r>
          <w:fldChar w:fldCharType="separate"/>
        </w:r>
        <w:r>
          <w:t>4</w:t>
        </w:r>
        <w:r>
          <w:fldChar w:fldCharType="end"/>
        </w:r>
      </w:hyperlink>
    </w:p>
    <w:p>
      <w:pPr>
        <w:pStyle w:val="TOC2"/>
        <w:tabs>
          <w:tab w:val="right" w:leader="dot" w:pos="8306"/>
        </w:tabs>
      </w:pPr>
      <w:hyperlink w:anchor="_Toc17218" w:history="1">
        <w:r>
          <w:rPr>
            <w:rFonts w:ascii="仿宋" w:eastAsia="仿宋" w:hAnsi="仿宋" w:cs="仿宋" w:hint="eastAsia"/>
            <w:lang w:eastAsia="zh-CN"/>
          </w:rPr>
          <w:t>(三)、设备选型方案</w:t>
        </w:r>
        <w:r>
          <w:tab/>
        </w:r>
        <w:r>
          <w:fldChar w:fldCharType="begin"/>
        </w:r>
        <w:r>
          <w:instrText xml:space="preserve"> PAGEREF _Toc17218 \h </w:instrText>
        </w:r>
        <w:r>
          <w:fldChar w:fldCharType="separate"/>
        </w:r>
        <w:r>
          <w:t>6</w:t>
        </w:r>
        <w:r>
          <w:fldChar w:fldCharType="end"/>
        </w:r>
      </w:hyperlink>
    </w:p>
    <w:p>
      <w:pPr>
        <w:pStyle w:val="TOC1"/>
        <w:tabs>
          <w:tab w:val="right" w:leader="dot" w:pos="8306"/>
        </w:tabs>
      </w:pPr>
      <w:hyperlink w:anchor="_Toc22995" w:history="1">
        <w:r>
          <w:rPr>
            <w:rFonts w:ascii="仿宋" w:eastAsia="仿宋" w:hAnsi="仿宋" w:cs="仿宋" w:hint="eastAsia"/>
            <w:lang w:eastAsia="zh-CN"/>
          </w:rPr>
          <w:t>二、文字、语音、图象识别设备项目绩效评估</w:t>
        </w:r>
        <w:r>
          <w:tab/>
        </w:r>
        <w:r>
          <w:fldChar w:fldCharType="begin"/>
        </w:r>
        <w:r>
          <w:instrText xml:space="preserve"> PAGEREF _Toc22995 \h </w:instrText>
        </w:r>
        <w:r>
          <w:fldChar w:fldCharType="separate"/>
        </w:r>
        <w:r>
          <w:t>7</w:t>
        </w:r>
        <w:r>
          <w:fldChar w:fldCharType="end"/>
        </w:r>
      </w:hyperlink>
    </w:p>
    <w:p>
      <w:pPr>
        <w:pStyle w:val="TOC2"/>
        <w:tabs>
          <w:tab w:val="right" w:leader="dot" w:pos="8306"/>
        </w:tabs>
      </w:pPr>
      <w:hyperlink w:anchor="_Toc31775" w:history="1">
        <w:r>
          <w:rPr>
            <w:rFonts w:ascii="仿宋" w:eastAsia="仿宋" w:hAnsi="仿宋" w:cs="仿宋" w:hint="eastAsia"/>
            <w:lang w:eastAsia="zh-CN"/>
          </w:rPr>
          <w:t>(一)、绩效评估指标</w:t>
        </w:r>
        <w:r>
          <w:tab/>
        </w:r>
        <w:r>
          <w:fldChar w:fldCharType="begin"/>
        </w:r>
        <w:r>
          <w:instrText xml:space="preserve"> PAGEREF _Toc31775 \h </w:instrText>
        </w:r>
        <w:r>
          <w:fldChar w:fldCharType="separate"/>
        </w:r>
        <w:r>
          <w:t>7</w:t>
        </w:r>
        <w:r>
          <w:fldChar w:fldCharType="end"/>
        </w:r>
      </w:hyperlink>
    </w:p>
    <w:p>
      <w:pPr>
        <w:pStyle w:val="TOC2"/>
        <w:tabs>
          <w:tab w:val="right" w:leader="dot" w:pos="8306"/>
        </w:tabs>
      </w:pPr>
      <w:hyperlink w:anchor="_Toc30708" w:history="1">
        <w:r>
          <w:rPr>
            <w:rFonts w:ascii="仿宋" w:eastAsia="仿宋" w:hAnsi="仿宋" w:cs="仿宋" w:hint="eastAsia"/>
            <w:lang w:eastAsia="zh-CN"/>
          </w:rPr>
          <w:t>(二)、绩效评估方法</w:t>
        </w:r>
        <w:r>
          <w:tab/>
        </w:r>
        <w:r>
          <w:fldChar w:fldCharType="begin"/>
        </w:r>
        <w:r>
          <w:instrText xml:space="preserve"> PAGEREF _Toc30708 \h </w:instrText>
        </w:r>
        <w:r>
          <w:fldChar w:fldCharType="separate"/>
        </w:r>
        <w:r>
          <w:t>8</w:t>
        </w:r>
        <w:r>
          <w:fldChar w:fldCharType="end"/>
        </w:r>
      </w:hyperlink>
    </w:p>
    <w:p>
      <w:pPr>
        <w:pStyle w:val="TOC2"/>
        <w:tabs>
          <w:tab w:val="right" w:leader="dot" w:pos="8306"/>
        </w:tabs>
      </w:pPr>
      <w:hyperlink w:anchor="_Toc24125" w:history="1">
        <w:r>
          <w:rPr>
            <w:rFonts w:ascii="仿宋" w:eastAsia="仿宋" w:hAnsi="仿宋" w:cs="仿宋" w:hint="eastAsia"/>
            <w:lang w:eastAsia="zh-CN"/>
          </w:rPr>
          <w:t>(三)、绩效评估周期</w:t>
        </w:r>
        <w:r>
          <w:tab/>
        </w:r>
        <w:r>
          <w:fldChar w:fldCharType="begin"/>
        </w:r>
        <w:r>
          <w:instrText xml:space="preserve"> PAGEREF _Toc24125 \h </w:instrText>
        </w:r>
        <w:r>
          <w:fldChar w:fldCharType="separate"/>
        </w:r>
        <w:r>
          <w:t>9</w:t>
        </w:r>
        <w:r>
          <w:fldChar w:fldCharType="end"/>
        </w:r>
      </w:hyperlink>
    </w:p>
    <w:p>
      <w:pPr>
        <w:pStyle w:val="TOC1"/>
        <w:tabs>
          <w:tab w:val="right" w:leader="dot" w:pos="8306"/>
        </w:tabs>
      </w:pPr>
      <w:hyperlink w:anchor="_Toc22584" w:history="1">
        <w:r>
          <w:rPr>
            <w:rFonts w:ascii="仿宋" w:eastAsia="仿宋" w:hAnsi="仿宋" w:cs="仿宋" w:hint="eastAsia"/>
            <w:lang w:eastAsia="zh-CN"/>
          </w:rPr>
          <w:t>三、文字、语音、图象识别设备项目土建工程</w:t>
        </w:r>
        <w:r>
          <w:tab/>
        </w:r>
        <w:r>
          <w:fldChar w:fldCharType="begin"/>
        </w:r>
        <w:r>
          <w:instrText xml:space="preserve"> PAGEREF _Toc22584 \h </w:instrText>
        </w:r>
        <w:r>
          <w:fldChar w:fldCharType="separate"/>
        </w:r>
        <w:r>
          <w:t>11</w:t>
        </w:r>
        <w:r>
          <w:fldChar w:fldCharType="end"/>
        </w:r>
      </w:hyperlink>
    </w:p>
    <w:p>
      <w:pPr>
        <w:pStyle w:val="TOC2"/>
        <w:tabs>
          <w:tab w:val="right" w:leader="dot" w:pos="8306"/>
        </w:tabs>
      </w:pPr>
      <w:hyperlink w:anchor="_Toc30004" w:history="1">
        <w:r>
          <w:rPr>
            <w:rFonts w:ascii="仿宋" w:eastAsia="仿宋" w:hAnsi="仿宋" w:cs="仿宋" w:hint="eastAsia"/>
            <w:lang w:eastAsia="zh-CN"/>
          </w:rPr>
          <w:t>(一)、建筑工程设计原则</w:t>
        </w:r>
        <w:r>
          <w:tab/>
        </w:r>
        <w:r>
          <w:fldChar w:fldCharType="begin"/>
        </w:r>
        <w:r>
          <w:instrText xml:space="preserve"> PAGEREF _Toc30004 \h </w:instrText>
        </w:r>
        <w:r>
          <w:fldChar w:fldCharType="separate"/>
        </w:r>
        <w:r>
          <w:t>11</w:t>
        </w:r>
        <w:r>
          <w:fldChar w:fldCharType="end"/>
        </w:r>
      </w:hyperlink>
    </w:p>
    <w:p>
      <w:pPr>
        <w:pStyle w:val="TOC2"/>
        <w:tabs>
          <w:tab w:val="right" w:leader="dot" w:pos="8306"/>
        </w:tabs>
      </w:pPr>
      <w:hyperlink w:anchor="_Toc2339" w:history="1">
        <w:r>
          <w:rPr>
            <w:rFonts w:ascii="仿宋" w:eastAsia="仿宋" w:hAnsi="仿宋" w:cs="仿宋" w:hint="eastAsia"/>
            <w:lang w:eastAsia="zh-CN"/>
          </w:rPr>
          <w:t>(二)、土建工程设计年限及安全等级</w:t>
        </w:r>
        <w:r>
          <w:tab/>
        </w:r>
        <w:r>
          <w:fldChar w:fldCharType="begin"/>
        </w:r>
        <w:r>
          <w:instrText xml:space="preserve"> PAGEREF _Toc2339 \h </w:instrText>
        </w:r>
        <w:r>
          <w:fldChar w:fldCharType="separate"/>
        </w:r>
        <w:r>
          <w:t>12</w:t>
        </w:r>
        <w:r>
          <w:fldChar w:fldCharType="end"/>
        </w:r>
      </w:hyperlink>
    </w:p>
    <w:p>
      <w:pPr>
        <w:pStyle w:val="TOC2"/>
        <w:tabs>
          <w:tab w:val="right" w:leader="dot" w:pos="8306"/>
        </w:tabs>
      </w:pPr>
      <w:hyperlink w:anchor="_Toc10656" w:history="1">
        <w:r>
          <w:rPr>
            <w:rFonts w:ascii="仿宋" w:eastAsia="仿宋" w:hAnsi="仿宋" w:cs="仿宋" w:hint="eastAsia"/>
            <w:lang w:eastAsia="zh-CN"/>
          </w:rPr>
          <w:t>(三)、建筑工程设计总体要求</w:t>
        </w:r>
        <w:r>
          <w:tab/>
        </w:r>
        <w:r>
          <w:fldChar w:fldCharType="begin"/>
        </w:r>
        <w:r>
          <w:instrText xml:space="preserve"> PAGEREF _Toc10656 \h </w:instrText>
        </w:r>
        <w:r>
          <w:fldChar w:fldCharType="separate"/>
        </w:r>
        <w:r>
          <w:t>13</w:t>
        </w:r>
        <w:r>
          <w:fldChar w:fldCharType="end"/>
        </w:r>
      </w:hyperlink>
    </w:p>
    <w:p>
      <w:pPr>
        <w:pStyle w:val="TOC2"/>
        <w:tabs>
          <w:tab w:val="right" w:leader="dot" w:pos="8306"/>
        </w:tabs>
      </w:pPr>
      <w:hyperlink w:anchor="_Toc7295" w:history="1">
        <w:r>
          <w:rPr>
            <w:rFonts w:ascii="仿宋" w:eastAsia="仿宋" w:hAnsi="仿宋" w:cs="仿宋" w:hint="eastAsia"/>
            <w:lang w:eastAsia="zh-CN"/>
          </w:rPr>
          <w:t>(四)、土建工程建设指标</w:t>
        </w:r>
        <w:r>
          <w:tab/>
        </w:r>
        <w:r>
          <w:fldChar w:fldCharType="begin"/>
        </w:r>
        <w:r>
          <w:instrText xml:space="preserve"> PAGEREF _Toc7295 \h </w:instrText>
        </w:r>
        <w:r>
          <w:fldChar w:fldCharType="separate"/>
        </w:r>
        <w:r>
          <w:t>14</w:t>
        </w:r>
        <w:r>
          <w:fldChar w:fldCharType="end"/>
        </w:r>
      </w:hyperlink>
    </w:p>
    <w:p>
      <w:pPr>
        <w:pStyle w:val="TOC1"/>
        <w:tabs>
          <w:tab w:val="right" w:leader="dot" w:pos="8306"/>
        </w:tabs>
      </w:pPr>
      <w:hyperlink w:anchor="_Toc19278" w:history="1">
        <w:r>
          <w:rPr>
            <w:rFonts w:ascii="仿宋" w:eastAsia="仿宋" w:hAnsi="仿宋" w:cs="仿宋" w:hint="eastAsia"/>
            <w:lang w:eastAsia="zh-CN"/>
          </w:rPr>
          <w:t>四、文字、语音、图象识别设备项目文档管理</w:t>
        </w:r>
        <w:r>
          <w:tab/>
        </w:r>
        <w:r>
          <w:fldChar w:fldCharType="begin"/>
        </w:r>
        <w:r>
          <w:instrText xml:space="preserve"> PAGEREF _Toc19278 \h </w:instrText>
        </w:r>
        <w:r>
          <w:fldChar w:fldCharType="separate"/>
        </w:r>
        <w:r>
          <w:t>14</w:t>
        </w:r>
        <w:r>
          <w:fldChar w:fldCharType="end"/>
        </w:r>
      </w:hyperlink>
    </w:p>
    <w:p>
      <w:pPr>
        <w:pStyle w:val="TOC2"/>
        <w:tabs>
          <w:tab w:val="right" w:leader="dot" w:pos="8306"/>
        </w:tabs>
      </w:pPr>
      <w:hyperlink w:anchor="_Toc23370" w:history="1">
        <w:r>
          <w:rPr>
            <w:rFonts w:ascii="仿宋" w:eastAsia="仿宋" w:hAnsi="仿宋" w:cs="仿宋" w:hint="eastAsia"/>
            <w:lang w:eastAsia="zh-CN"/>
          </w:rPr>
          <w:t>(一)、文档编制与审查</w:t>
        </w:r>
        <w:r>
          <w:tab/>
        </w:r>
        <w:r>
          <w:fldChar w:fldCharType="begin"/>
        </w:r>
        <w:r>
          <w:instrText xml:space="preserve"> PAGEREF _Toc23370 \h </w:instrText>
        </w:r>
        <w:r>
          <w:fldChar w:fldCharType="separate"/>
        </w:r>
        <w:r>
          <w:t>14</w:t>
        </w:r>
        <w:r>
          <w:fldChar w:fldCharType="end"/>
        </w:r>
      </w:hyperlink>
    </w:p>
    <w:p>
      <w:pPr>
        <w:pStyle w:val="TOC2"/>
        <w:tabs>
          <w:tab w:val="right" w:leader="dot" w:pos="8306"/>
        </w:tabs>
      </w:pPr>
      <w:hyperlink w:anchor="_Toc32267" w:history="1">
        <w:r>
          <w:rPr>
            <w:rFonts w:ascii="仿宋" w:eastAsia="仿宋" w:hAnsi="仿宋" w:cs="仿宋" w:hint="eastAsia"/>
            <w:lang w:eastAsia="zh-CN"/>
          </w:rPr>
          <w:t>(二)、文档发布与分发</w:t>
        </w:r>
        <w:r>
          <w:tab/>
        </w:r>
        <w:r>
          <w:fldChar w:fldCharType="begin"/>
        </w:r>
        <w:r>
          <w:instrText xml:space="preserve"> PAGEREF _Toc32267 \h </w:instrText>
        </w:r>
        <w:r>
          <w:fldChar w:fldCharType="separate"/>
        </w:r>
        <w:r>
          <w:t>15</w:t>
        </w:r>
        <w:r>
          <w:fldChar w:fldCharType="end"/>
        </w:r>
      </w:hyperlink>
    </w:p>
    <w:p>
      <w:pPr>
        <w:pStyle w:val="TOC2"/>
        <w:tabs>
          <w:tab w:val="right" w:leader="dot" w:pos="8306"/>
        </w:tabs>
      </w:pPr>
      <w:hyperlink w:anchor="_Toc26074" w:history="1">
        <w:r>
          <w:rPr>
            <w:rFonts w:ascii="仿宋" w:eastAsia="仿宋" w:hAnsi="仿宋" w:cs="仿宋" w:hint="eastAsia"/>
            <w:lang w:eastAsia="zh-CN"/>
          </w:rPr>
          <w:t>(三)、文档存档与归档</w:t>
        </w:r>
        <w:r>
          <w:tab/>
        </w:r>
        <w:r>
          <w:fldChar w:fldCharType="begin"/>
        </w:r>
        <w:r>
          <w:instrText xml:space="preserve"> PAGEREF _Toc26074 \h </w:instrText>
        </w:r>
        <w:r>
          <w:fldChar w:fldCharType="separate"/>
        </w:r>
        <w:r>
          <w:t>16</w:t>
        </w:r>
        <w:r>
          <w:fldChar w:fldCharType="end"/>
        </w:r>
      </w:hyperlink>
    </w:p>
    <w:p>
      <w:pPr>
        <w:pStyle w:val="TOC1"/>
        <w:tabs>
          <w:tab w:val="right" w:leader="dot" w:pos="8306"/>
        </w:tabs>
      </w:pPr>
      <w:hyperlink w:anchor="_Toc9636" w:history="1">
        <w:r>
          <w:rPr>
            <w:rFonts w:ascii="仿宋" w:eastAsia="仿宋" w:hAnsi="仿宋" w:cs="仿宋" w:hint="eastAsia"/>
            <w:lang w:eastAsia="zh-CN"/>
          </w:rPr>
          <w:t>五、文字、语音、图象识别设备项目选址可行性分析</w:t>
        </w:r>
        <w:r>
          <w:tab/>
        </w:r>
        <w:r>
          <w:fldChar w:fldCharType="begin"/>
        </w:r>
        <w:r>
          <w:instrText xml:space="preserve"> PAGEREF _Toc9636 \h </w:instrText>
        </w:r>
        <w:r>
          <w:fldChar w:fldCharType="separate"/>
        </w:r>
        <w:r>
          <w:t>18</w:t>
        </w:r>
        <w:r>
          <w:fldChar w:fldCharType="end"/>
        </w:r>
      </w:hyperlink>
    </w:p>
    <w:p>
      <w:pPr>
        <w:pStyle w:val="TOC2"/>
        <w:tabs>
          <w:tab w:val="right" w:leader="dot" w:pos="8306"/>
        </w:tabs>
      </w:pPr>
      <w:hyperlink w:anchor="_Toc2644" w:history="1">
        <w:r>
          <w:rPr>
            <w:rFonts w:ascii="仿宋" w:eastAsia="仿宋" w:hAnsi="仿宋" w:cs="仿宋" w:hint="eastAsia"/>
            <w:lang w:eastAsia="zh-CN"/>
          </w:rPr>
          <w:t>(一)、文字、语音、图象识别设备项目选址</w:t>
        </w:r>
        <w:r>
          <w:tab/>
        </w:r>
        <w:r>
          <w:fldChar w:fldCharType="begin"/>
        </w:r>
        <w:r>
          <w:instrText xml:space="preserve"> PAGEREF _Toc2644 \h </w:instrText>
        </w:r>
        <w:r>
          <w:fldChar w:fldCharType="separate"/>
        </w:r>
        <w:r>
          <w:t>18</w:t>
        </w:r>
        <w:r>
          <w:fldChar w:fldCharType="end"/>
        </w:r>
      </w:hyperlink>
    </w:p>
    <w:p>
      <w:pPr>
        <w:pStyle w:val="TOC2"/>
        <w:tabs>
          <w:tab w:val="right" w:leader="dot" w:pos="8306"/>
        </w:tabs>
      </w:pPr>
      <w:hyperlink w:anchor="_Toc4879" w:history="1">
        <w:r>
          <w:rPr>
            <w:rFonts w:ascii="仿宋" w:eastAsia="仿宋" w:hAnsi="仿宋" w:cs="仿宋" w:hint="eastAsia"/>
            <w:lang w:eastAsia="zh-CN"/>
          </w:rPr>
          <w:t>(二)、用地控制指标</w:t>
        </w:r>
        <w:r>
          <w:tab/>
        </w:r>
        <w:r>
          <w:fldChar w:fldCharType="begin"/>
        </w:r>
        <w:r>
          <w:instrText xml:space="preserve"> PAGEREF _Toc4879 \h </w:instrText>
        </w:r>
        <w:r>
          <w:fldChar w:fldCharType="separate"/>
        </w:r>
        <w:r>
          <w:t>18</w:t>
        </w:r>
        <w:r>
          <w:fldChar w:fldCharType="end"/>
        </w:r>
      </w:hyperlink>
    </w:p>
    <w:p>
      <w:pPr>
        <w:pStyle w:val="TOC2"/>
        <w:tabs>
          <w:tab w:val="right" w:leader="dot" w:pos="8306"/>
        </w:tabs>
      </w:pPr>
      <w:hyperlink w:anchor="_Toc11177" w:history="1">
        <w:r>
          <w:rPr>
            <w:rFonts w:ascii="仿宋" w:eastAsia="仿宋" w:hAnsi="仿宋" w:cs="仿宋" w:hint="eastAsia"/>
            <w:lang w:eastAsia="zh-CN"/>
          </w:rPr>
          <w:t>(三)、节约用地措施</w:t>
        </w:r>
        <w:r>
          <w:tab/>
        </w:r>
        <w:r>
          <w:fldChar w:fldCharType="begin"/>
        </w:r>
        <w:r>
          <w:instrText xml:space="preserve"> PAGEREF _Toc11177 \h </w:instrText>
        </w:r>
        <w:r>
          <w:fldChar w:fldCharType="separate"/>
        </w:r>
        <w:r>
          <w:t>20</w:t>
        </w:r>
        <w:r>
          <w:fldChar w:fldCharType="end"/>
        </w:r>
      </w:hyperlink>
    </w:p>
    <w:p>
      <w:pPr>
        <w:pStyle w:val="TOC2"/>
        <w:tabs>
          <w:tab w:val="right" w:leader="dot" w:pos="8306"/>
        </w:tabs>
      </w:pPr>
      <w:hyperlink w:anchor="_Toc999" w:history="1">
        <w:r>
          <w:rPr>
            <w:rFonts w:ascii="仿宋" w:eastAsia="仿宋" w:hAnsi="仿宋" w:cs="仿宋" w:hint="eastAsia"/>
            <w:lang w:eastAsia="zh-CN"/>
          </w:rPr>
          <w:t>(四)、总图布置方案</w:t>
        </w:r>
        <w:r>
          <w:tab/>
        </w:r>
        <w:r>
          <w:fldChar w:fldCharType="begin"/>
        </w:r>
        <w:r>
          <w:instrText xml:space="preserve"> PAGEREF _Toc999 \h </w:instrText>
        </w:r>
        <w:r>
          <w:fldChar w:fldCharType="separate"/>
        </w:r>
        <w:r>
          <w:t>21</w:t>
        </w:r>
        <w:r>
          <w:fldChar w:fldCharType="end"/>
        </w:r>
      </w:hyperlink>
    </w:p>
    <w:p>
      <w:pPr>
        <w:pStyle w:val="TOC2"/>
        <w:tabs>
          <w:tab w:val="right" w:leader="dot" w:pos="8306"/>
        </w:tabs>
      </w:pPr>
      <w:hyperlink w:anchor="_Toc9658" w:history="1">
        <w:r>
          <w:rPr>
            <w:rFonts w:ascii="仿宋" w:eastAsia="仿宋" w:hAnsi="仿宋" w:cs="仿宋" w:hint="eastAsia"/>
            <w:lang w:eastAsia="zh-CN"/>
          </w:rPr>
          <w:t>(五)、选址综合评价</w:t>
        </w:r>
        <w:r>
          <w:tab/>
        </w:r>
        <w:r>
          <w:fldChar w:fldCharType="begin"/>
        </w:r>
        <w:r>
          <w:instrText xml:space="preserve"> PAGEREF _Toc9658 \h </w:instrText>
        </w:r>
        <w:r>
          <w:fldChar w:fldCharType="separate"/>
        </w:r>
        <w:r>
          <w:t>22</w:t>
        </w:r>
        <w:r>
          <w:fldChar w:fldCharType="end"/>
        </w:r>
      </w:hyperlink>
    </w:p>
    <w:p>
      <w:pPr>
        <w:pStyle w:val="TOC1"/>
        <w:tabs>
          <w:tab w:val="right" w:leader="dot" w:pos="8306"/>
        </w:tabs>
      </w:pPr>
      <w:hyperlink w:anchor="_Toc20113" w:history="1">
        <w:r>
          <w:rPr>
            <w:rFonts w:ascii="仿宋" w:eastAsia="仿宋" w:hAnsi="仿宋" w:cs="仿宋" w:hint="eastAsia"/>
            <w:lang w:eastAsia="zh-CN"/>
          </w:rPr>
          <w:t>六、文字、语音、图象识别设备项目建设背景及必要性分析</w:t>
        </w:r>
        <w:r>
          <w:tab/>
        </w:r>
        <w:r>
          <w:fldChar w:fldCharType="begin"/>
        </w:r>
        <w:r>
          <w:instrText xml:space="preserve"> PAGEREF _Toc20113 \h </w:instrText>
        </w:r>
        <w:r>
          <w:fldChar w:fldCharType="separate"/>
        </w:r>
        <w:r>
          <w:t>24</w:t>
        </w:r>
        <w:r>
          <w:fldChar w:fldCharType="end"/>
        </w:r>
      </w:hyperlink>
    </w:p>
    <w:p>
      <w:pPr>
        <w:pStyle w:val="TOC2"/>
        <w:tabs>
          <w:tab w:val="right" w:leader="dot" w:pos="8306"/>
        </w:tabs>
      </w:pPr>
      <w:hyperlink w:anchor="_Toc16204" w:history="1">
        <w:r>
          <w:rPr>
            <w:rFonts w:ascii="仿宋" w:eastAsia="仿宋" w:hAnsi="仿宋" w:cs="仿宋" w:hint="eastAsia"/>
            <w:lang w:eastAsia="zh-CN"/>
          </w:rPr>
          <w:t>(一)、文字、语音、图象识别设备项目背景分析</w:t>
        </w:r>
        <w:r>
          <w:tab/>
        </w:r>
        <w:r>
          <w:fldChar w:fldCharType="begin"/>
        </w:r>
        <w:r>
          <w:instrText xml:space="preserve"> PAGEREF _Toc16204 \h </w:instrText>
        </w:r>
        <w:r>
          <w:fldChar w:fldCharType="separate"/>
        </w:r>
        <w:r>
          <w:t>24</w:t>
        </w:r>
        <w:r>
          <w:fldChar w:fldCharType="end"/>
        </w:r>
      </w:hyperlink>
    </w:p>
    <w:p>
      <w:pPr>
        <w:pStyle w:val="TOC2"/>
        <w:tabs>
          <w:tab w:val="right" w:leader="dot" w:pos="8306"/>
        </w:tabs>
      </w:pPr>
      <w:hyperlink w:anchor="_Toc10441" w:history="1">
        <w:r>
          <w:rPr>
            <w:rFonts w:ascii="仿宋" w:eastAsia="仿宋" w:hAnsi="仿宋" w:cs="仿宋" w:hint="eastAsia"/>
            <w:lang w:eastAsia="zh-CN"/>
          </w:rPr>
          <w:t>(二)、文字、语音、图象识别设备项目建设必要性分析</w:t>
        </w:r>
        <w:r>
          <w:tab/>
        </w:r>
        <w:r>
          <w:fldChar w:fldCharType="begin"/>
        </w:r>
        <w:r>
          <w:instrText xml:space="preserve"> PAGEREF _Toc10441 \h </w:instrText>
        </w:r>
        <w:r>
          <w:fldChar w:fldCharType="separate"/>
        </w:r>
        <w:r>
          <w:t>25</w:t>
        </w:r>
        <w:r>
          <w:fldChar w:fldCharType="end"/>
        </w:r>
      </w:hyperlink>
    </w:p>
    <w:p>
      <w:pPr>
        <w:pStyle w:val="TOC1"/>
        <w:tabs>
          <w:tab w:val="right" w:leader="dot" w:pos="8306"/>
        </w:tabs>
      </w:pPr>
      <w:hyperlink w:anchor="_Toc246" w:history="1">
        <w:r>
          <w:rPr>
            <w:rFonts w:ascii="仿宋" w:eastAsia="仿宋" w:hAnsi="仿宋" w:cs="仿宋" w:hint="eastAsia"/>
            <w:lang w:eastAsia="zh-CN"/>
          </w:rPr>
          <w:t>七、文字、语音、图象识别设备项目人力资源培养与发展</w:t>
        </w:r>
        <w:r>
          <w:tab/>
        </w:r>
        <w:r>
          <w:fldChar w:fldCharType="begin"/>
        </w:r>
        <w:r>
          <w:instrText xml:space="preserve"> PAGEREF _Toc246 \h </w:instrText>
        </w:r>
        <w:r>
          <w:fldChar w:fldCharType="separate"/>
        </w:r>
        <w:r>
          <w:t>27</w:t>
        </w:r>
        <w:r>
          <w:fldChar w:fldCharType="end"/>
        </w:r>
      </w:hyperlink>
    </w:p>
    <w:p>
      <w:pPr>
        <w:pStyle w:val="TOC2"/>
        <w:tabs>
          <w:tab w:val="right" w:leader="dot" w:pos="8306"/>
        </w:tabs>
      </w:pPr>
      <w:hyperlink w:anchor="_Toc9071" w:history="1">
        <w:r>
          <w:rPr>
            <w:rFonts w:ascii="仿宋" w:eastAsia="仿宋" w:hAnsi="仿宋" w:cs="仿宋" w:hint="eastAsia"/>
            <w:lang w:eastAsia="zh-CN"/>
          </w:rPr>
          <w:t>(一)、人才需求与规划</w:t>
        </w:r>
        <w:r>
          <w:tab/>
        </w:r>
        <w:r>
          <w:fldChar w:fldCharType="begin"/>
        </w:r>
        <w:r>
          <w:instrText xml:space="preserve"> PAGEREF _Toc9071 \h </w:instrText>
        </w:r>
        <w:r>
          <w:fldChar w:fldCharType="separate"/>
        </w:r>
        <w:r>
          <w:t>27</w:t>
        </w:r>
        <w:r>
          <w:fldChar w:fldCharType="end"/>
        </w:r>
      </w:hyperlink>
    </w:p>
    <w:p>
      <w:pPr>
        <w:pStyle w:val="TOC2"/>
        <w:tabs>
          <w:tab w:val="right" w:leader="dot" w:pos="8306"/>
        </w:tabs>
      </w:pPr>
      <w:hyperlink w:anchor="_Toc16437" w:history="1">
        <w:r>
          <w:rPr>
            <w:rFonts w:ascii="仿宋" w:eastAsia="仿宋" w:hAnsi="仿宋" w:cs="仿宋" w:hint="eastAsia"/>
            <w:lang w:eastAsia="zh-CN"/>
          </w:rPr>
          <w:t>(二)、培训与发展计划</w:t>
        </w:r>
        <w:r>
          <w:tab/>
        </w:r>
        <w:r>
          <w:fldChar w:fldCharType="begin"/>
        </w:r>
        <w:r>
          <w:instrText xml:space="preserve"> PAGEREF _Toc16437 \h </w:instrText>
        </w:r>
        <w:r>
          <w:fldChar w:fldCharType="separate"/>
        </w:r>
        <w:r>
          <w:t>27</w:t>
        </w:r>
        <w:r>
          <w:fldChar w:fldCharType="end"/>
        </w:r>
      </w:hyperlink>
    </w:p>
    <w:p>
      <w:pPr>
        <w:pStyle w:val="TOC1"/>
        <w:tabs>
          <w:tab w:val="right" w:leader="dot" w:pos="8306"/>
        </w:tabs>
      </w:pPr>
      <w:hyperlink w:anchor="_Toc3520" w:history="1">
        <w:r>
          <w:rPr>
            <w:rFonts w:ascii="仿宋" w:eastAsia="仿宋" w:hAnsi="仿宋" w:cs="仿宋" w:hint="eastAsia"/>
            <w:lang w:eastAsia="zh-CN"/>
          </w:rPr>
          <w:t>八、文字、语音、图象识别设备项目创新与研发</w:t>
        </w:r>
        <w:r>
          <w:tab/>
        </w:r>
        <w:r>
          <w:fldChar w:fldCharType="begin"/>
        </w:r>
        <w:r>
          <w:instrText xml:space="preserve"> PAGEREF _Toc3520 \h </w:instrText>
        </w:r>
        <w:r>
          <w:fldChar w:fldCharType="separate"/>
        </w:r>
        <w:r>
          <w:t>28</w:t>
        </w:r>
        <w:r>
          <w:fldChar w:fldCharType="end"/>
        </w:r>
      </w:hyperlink>
    </w:p>
    <w:p>
      <w:pPr>
        <w:pStyle w:val="TOC2"/>
        <w:tabs>
          <w:tab w:val="right" w:leader="dot" w:pos="8306"/>
        </w:tabs>
      </w:pPr>
      <w:hyperlink w:anchor="_Toc26683" w:history="1">
        <w:r>
          <w:rPr>
            <w:rFonts w:ascii="仿宋" w:eastAsia="仿宋" w:hAnsi="仿宋" w:cs="仿宋" w:hint="eastAsia"/>
            <w:lang w:eastAsia="zh-CN"/>
          </w:rPr>
          <w:t>(一)、创新策略与方向</w:t>
        </w:r>
        <w:r>
          <w:tab/>
        </w:r>
        <w:r>
          <w:fldChar w:fldCharType="begin"/>
        </w:r>
        <w:r>
          <w:instrText xml:space="preserve"> PAGEREF _Toc26683 \h </w:instrText>
        </w:r>
        <w:r>
          <w:fldChar w:fldCharType="separate"/>
        </w:r>
        <w:r>
          <w:t>28</w:t>
        </w:r>
        <w:r>
          <w:fldChar w:fldCharType="end"/>
        </w:r>
      </w:hyperlink>
    </w:p>
    <w:p>
      <w:pPr>
        <w:pStyle w:val="TOC2"/>
        <w:tabs>
          <w:tab w:val="right" w:leader="dot" w:pos="8306"/>
        </w:tabs>
      </w:pPr>
      <w:hyperlink w:anchor="_Toc17255" w:history="1">
        <w:r>
          <w:rPr>
            <w:rFonts w:ascii="仿宋" w:eastAsia="仿宋" w:hAnsi="仿宋" w:cs="仿宋" w:hint="eastAsia"/>
            <w:lang w:eastAsia="zh-CN"/>
          </w:rPr>
          <w:t>(二)、研发规划与投入</w:t>
        </w:r>
        <w:r>
          <w:tab/>
        </w:r>
        <w:r>
          <w:fldChar w:fldCharType="begin"/>
        </w:r>
        <w:r>
          <w:instrText xml:space="preserve"> PAGEREF _Toc17255 \h </w:instrText>
        </w:r>
        <w:r>
          <w:fldChar w:fldCharType="separate"/>
        </w:r>
        <w:r>
          <w:t>29</w:t>
        </w:r>
        <w:r>
          <w:fldChar w:fldCharType="end"/>
        </w:r>
      </w:hyperlink>
    </w:p>
    <w:p>
      <w:pPr>
        <w:pStyle w:val="TOC1"/>
        <w:tabs>
          <w:tab w:val="right" w:leader="dot" w:pos="8306"/>
        </w:tabs>
      </w:pPr>
      <w:hyperlink w:anchor="_Toc5697" w:history="1">
        <w:r>
          <w:rPr>
            <w:rFonts w:ascii="仿宋" w:eastAsia="仿宋" w:hAnsi="仿宋" w:cs="仿宋" w:hint="eastAsia"/>
            <w:lang w:eastAsia="zh-CN"/>
          </w:rPr>
          <w:t>九、文字、语音、图象识别设备项目技术管理</w:t>
        </w:r>
        <w:r>
          <w:tab/>
        </w:r>
        <w:r>
          <w:fldChar w:fldCharType="begin"/>
        </w:r>
        <w:r>
          <w:instrText xml:space="preserve"> PAGEREF _Toc5697 \h </w:instrText>
        </w:r>
        <w:r>
          <w:fldChar w:fldCharType="separate"/>
        </w:r>
        <w:r>
          <w:t>31</w:t>
        </w:r>
        <w:r>
          <w:fldChar w:fldCharType="end"/>
        </w:r>
      </w:hyperlink>
    </w:p>
    <w:p>
      <w:pPr>
        <w:pStyle w:val="TOC2"/>
        <w:tabs>
          <w:tab w:val="right" w:leader="dot" w:pos="8306"/>
        </w:tabs>
      </w:pPr>
      <w:hyperlink w:anchor="_Toc17415" w:history="1">
        <w:r>
          <w:rPr>
            <w:rFonts w:ascii="仿宋" w:eastAsia="仿宋" w:hAnsi="仿宋" w:cs="仿宋" w:hint="eastAsia"/>
            <w:lang w:eastAsia="zh-CN"/>
          </w:rPr>
          <w:t>(一)、技术方案选用方向</w:t>
        </w:r>
        <w:r>
          <w:tab/>
        </w:r>
        <w:r>
          <w:fldChar w:fldCharType="begin"/>
        </w:r>
        <w:r>
          <w:instrText xml:space="preserve"> PAGEREF _Toc17415 \h </w:instrText>
        </w:r>
        <w:r>
          <w:fldChar w:fldCharType="separate"/>
        </w:r>
        <w:r>
          <w:t>31</w:t>
        </w:r>
        <w:r>
          <w:fldChar w:fldCharType="end"/>
        </w:r>
      </w:hyperlink>
    </w:p>
    <w:p>
      <w:pPr>
        <w:pStyle w:val="TOC2"/>
        <w:tabs>
          <w:tab w:val="right" w:leader="dot" w:pos="8306"/>
        </w:tabs>
      </w:pPr>
      <w:hyperlink w:anchor="_Toc3427" w:history="1">
        <w:r>
          <w:rPr>
            <w:rFonts w:ascii="仿宋" w:eastAsia="仿宋" w:hAnsi="仿宋" w:cs="仿宋" w:hint="eastAsia"/>
            <w:lang w:eastAsia="zh-CN"/>
          </w:rPr>
          <w:t>(二)、工艺技术方案选用原则</w:t>
        </w:r>
        <w:r>
          <w:tab/>
        </w:r>
        <w:r>
          <w:fldChar w:fldCharType="begin"/>
        </w:r>
        <w:r>
          <w:instrText xml:space="preserve"> PAGEREF _Toc3427 \h </w:instrText>
        </w:r>
        <w:r>
          <w:fldChar w:fldCharType="separate"/>
        </w:r>
        <w:r>
          <w:t>33</w:t>
        </w:r>
        <w:r>
          <w:fldChar w:fldCharType="end"/>
        </w:r>
      </w:hyperlink>
    </w:p>
    <w:p>
      <w:pPr>
        <w:pStyle w:val="TOC2"/>
        <w:tabs>
          <w:tab w:val="right" w:leader="dot" w:pos="8306"/>
        </w:tabs>
      </w:pPr>
      <w:hyperlink w:anchor="_Toc10292" w:history="1">
        <w:r>
          <w:rPr>
            <w:rFonts w:ascii="仿宋" w:eastAsia="仿宋" w:hAnsi="仿宋" w:cs="仿宋" w:hint="eastAsia"/>
            <w:lang w:eastAsia="zh-CN"/>
          </w:rPr>
          <w:t>(三)、工艺技术方案要求</w:t>
        </w:r>
        <w:r>
          <w:tab/>
        </w:r>
        <w:r>
          <w:fldChar w:fldCharType="begin"/>
        </w:r>
        <w:r>
          <w:instrText xml:space="preserve"> PAGEREF _Toc10292 \h </w:instrText>
        </w:r>
        <w:r>
          <w:fldChar w:fldCharType="separate"/>
        </w:r>
        <w:r>
          <w:t>35</w:t>
        </w:r>
        <w:r>
          <w:fldChar w:fldCharType="end"/>
        </w:r>
      </w:hyperlink>
    </w:p>
    <w:p>
      <w:pPr>
        <w:pStyle w:val="TOC1"/>
        <w:tabs>
          <w:tab w:val="right" w:leader="dot" w:pos="8306"/>
        </w:tabs>
      </w:pPr>
      <w:hyperlink w:anchor="_Toc26184" w:history="1">
        <w:r>
          <w:rPr>
            <w:rFonts w:ascii="仿宋" w:eastAsia="仿宋" w:hAnsi="仿宋" w:cs="仿宋" w:hint="eastAsia"/>
            <w:lang w:eastAsia="zh-CN"/>
          </w:rPr>
          <w:t>十、文字、语音、图象识别设备项目风险管理</w:t>
        </w:r>
        <w:r>
          <w:tab/>
        </w:r>
        <w:r>
          <w:fldChar w:fldCharType="begin"/>
        </w:r>
        <w:r>
          <w:instrText xml:space="preserve"> PAGEREF _Toc26184 \h </w:instrText>
        </w:r>
        <w:r>
          <w:fldChar w:fldCharType="separate"/>
        </w:r>
        <w:r>
          <w:t>38</w:t>
        </w:r>
        <w:r>
          <w:fldChar w:fldCharType="end"/>
        </w:r>
      </w:hyperlink>
    </w:p>
    <w:p>
      <w:pPr>
        <w:pStyle w:val="TOC2"/>
        <w:tabs>
          <w:tab w:val="right" w:leader="dot" w:pos="8306"/>
        </w:tabs>
      </w:pPr>
      <w:hyperlink w:anchor="_Toc26343" w:history="1">
        <w:r>
          <w:rPr>
            <w:rFonts w:ascii="仿宋" w:eastAsia="仿宋" w:hAnsi="仿宋" w:cs="仿宋" w:hint="eastAsia"/>
            <w:lang w:eastAsia="zh-CN"/>
          </w:rPr>
          <w:t>(一)、风险识别与评估</w:t>
        </w:r>
        <w:r>
          <w:tab/>
        </w:r>
        <w:r>
          <w:fldChar w:fldCharType="begin"/>
        </w:r>
        <w:r>
          <w:instrText xml:space="preserve"> PAGEREF _Toc26343 \h </w:instrText>
        </w:r>
        <w:r>
          <w:fldChar w:fldCharType="separate"/>
        </w:r>
        <w:r>
          <w:t>38</w:t>
        </w:r>
        <w:r>
          <w:fldChar w:fldCharType="end"/>
        </w:r>
      </w:hyperlink>
    </w:p>
    <w:p>
      <w:pPr>
        <w:pStyle w:val="TOC2"/>
        <w:tabs>
          <w:tab w:val="right" w:leader="dot" w:pos="8306"/>
        </w:tabs>
      </w:pPr>
      <w:hyperlink w:anchor="_Toc16681" w:history="1">
        <w:r>
          <w:rPr>
            <w:rFonts w:ascii="仿宋" w:eastAsia="仿宋" w:hAnsi="仿宋" w:cs="仿宋" w:hint="eastAsia"/>
            <w:lang w:eastAsia="zh-CN"/>
          </w:rPr>
          <w:t>(二)、风险应对策略</w:t>
        </w:r>
        <w:r>
          <w:tab/>
        </w:r>
        <w:r>
          <w:fldChar w:fldCharType="begin"/>
        </w:r>
        <w:r>
          <w:instrText xml:space="preserve"> PAGEREF _Toc16681 \h </w:instrText>
        </w:r>
        <w:r>
          <w:fldChar w:fldCharType="separate"/>
        </w:r>
        <w:r>
          <w:t>39</w:t>
        </w:r>
        <w:r>
          <w:fldChar w:fldCharType="end"/>
        </w:r>
      </w:hyperlink>
    </w:p>
    <w:p>
      <w:pPr>
        <w:pStyle w:val="TOC2"/>
        <w:tabs>
          <w:tab w:val="right" w:leader="dot" w:pos="8306"/>
        </w:tabs>
      </w:pPr>
      <w:hyperlink w:anchor="_Toc14329" w:history="1">
        <w:r>
          <w:rPr>
            <w:rFonts w:ascii="仿宋" w:eastAsia="仿宋" w:hAnsi="仿宋" w:cs="仿宋" w:hint="eastAsia"/>
            <w:lang w:eastAsia="zh-CN"/>
          </w:rPr>
          <w:t>(三)、风险监控与控制</w:t>
        </w:r>
        <w:r>
          <w:tab/>
        </w:r>
        <w:r>
          <w:fldChar w:fldCharType="begin"/>
        </w:r>
        <w:r>
          <w:instrText xml:space="preserve"> PAGEREF _Toc14329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555" w:history="1">
        <w:r>
          <w:rPr>
            <w:rFonts w:ascii="仿宋" w:eastAsia="仿宋" w:hAnsi="仿宋" w:cs="仿宋" w:hint="eastAsia"/>
            <w:lang w:eastAsia="zh-CN"/>
          </w:rPr>
          <w:t>十一、文字、语音、图象识别设备项目社会影响</w:t>
        </w:r>
        <w:r>
          <w:tab/>
        </w:r>
        <w:r>
          <w:fldChar w:fldCharType="begin"/>
        </w:r>
        <w:r>
          <w:instrText xml:space="preserve"> PAGEREF _Toc13555 \h </w:instrText>
        </w:r>
        <w:r>
          <w:fldChar w:fldCharType="separate"/>
        </w:r>
        <w:r>
          <w:t>42</w:t>
        </w:r>
        <w:r>
          <w:fldChar w:fldCharType="end"/>
        </w:r>
      </w:hyperlink>
    </w:p>
    <w:p>
      <w:pPr>
        <w:pStyle w:val="TOC2"/>
        <w:tabs>
          <w:tab w:val="right" w:leader="dot" w:pos="8306"/>
        </w:tabs>
      </w:pPr>
      <w:hyperlink w:anchor="_Toc820" w:history="1">
        <w:r>
          <w:rPr>
            <w:rFonts w:ascii="仿宋" w:eastAsia="仿宋" w:hAnsi="仿宋" w:cs="仿宋" w:hint="eastAsia"/>
            <w:lang w:eastAsia="zh-CN"/>
          </w:rPr>
          <w:t>(一)、社会责任与义务</w:t>
        </w:r>
        <w:r>
          <w:tab/>
        </w:r>
        <w:r>
          <w:fldChar w:fldCharType="begin"/>
        </w:r>
        <w:r>
          <w:instrText xml:space="preserve"> PAGEREF _Toc820 \h </w:instrText>
        </w:r>
        <w:r>
          <w:fldChar w:fldCharType="separate"/>
        </w:r>
        <w:r>
          <w:t>42</w:t>
        </w:r>
        <w:r>
          <w:fldChar w:fldCharType="end"/>
        </w:r>
      </w:hyperlink>
    </w:p>
    <w:p>
      <w:pPr>
        <w:pStyle w:val="TOC2"/>
        <w:tabs>
          <w:tab w:val="right" w:leader="dot" w:pos="8306"/>
        </w:tabs>
      </w:pPr>
      <w:hyperlink w:anchor="_Toc19608" w:history="1">
        <w:r>
          <w:rPr>
            <w:rFonts w:ascii="仿宋" w:eastAsia="仿宋" w:hAnsi="仿宋" w:cs="仿宋" w:hint="eastAsia"/>
            <w:lang w:eastAsia="zh-CN"/>
          </w:rPr>
          <w:t>(二)、社会参与与沟通</w:t>
        </w:r>
        <w:r>
          <w:tab/>
        </w:r>
        <w:r>
          <w:fldChar w:fldCharType="begin"/>
        </w:r>
        <w:r>
          <w:instrText xml:space="preserve"> PAGEREF _Toc19608 \h </w:instrText>
        </w:r>
        <w:r>
          <w:fldChar w:fldCharType="separate"/>
        </w:r>
        <w:r>
          <w:t>43</w:t>
        </w:r>
        <w:r>
          <w:fldChar w:fldCharType="end"/>
        </w:r>
      </w:hyperlink>
    </w:p>
    <w:p>
      <w:pPr>
        <w:pStyle w:val="TOC1"/>
        <w:tabs>
          <w:tab w:val="right" w:leader="dot" w:pos="8306"/>
        </w:tabs>
      </w:pPr>
      <w:hyperlink w:anchor="_Toc2275" w:history="1">
        <w:r>
          <w:rPr>
            <w:rFonts w:ascii="仿宋" w:eastAsia="仿宋" w:hAnsi="仿宋" w:cs="仿宋" w:hint="eastAsia"/>
            <w:lang w:eastAsia="zh-CN"/>
          </w:rPr>
          <w:t>十二、文字、语音、图象识别设备项目经营效益</w:t>
        </w:r>
        <w:r>
          <w:tab/>
        </w:r>
        <w:r>
          <w:fldChar w:fldCharType="begin"/>
        </w:r>
        <w:r>
          <w:instrText xml:space="preserve"> PAGEREF _Toc2275 \h </w:instrText>
        </w:r>
        <w:r>
          <w:fldChar w:fldCharType="separate"/>
        </w:r>
        <w:r>
          <w:t>44</w:t>
        </w:r>
        <w:r>
          <w:fldChar w:fldCharType="end"/>
        </w:r>
      </w:hyperlink>
    </w:p>
    <w:p>
      <w:pPr>
        <w:pStyle w:val="TOC2"/>
        <w:tabs>
          <w:tab w:val="right" w:leader="dot" w:pos="8306"/>
        </w:tabs>
      </w:pPr>
      <w:hyperlink w:anchor="_Toc11213" w:history="1">
        <w:r>
          <w:rPr>
            <w:rFonts w:ascii="仿宋" w:eastAsia="仿宋" w:hAnsi="仿宋" w:cs="仿宋" w:hint="eastAsia"/>
            <w:lang w:eastAsia="zh-CN"/>
          </w:rPr>
          <w:t>(一)、经济评价财务测算</w:t>
        </w:r>
        <w:r>
          <w:tab/>
        </w:r>
        <w:r>
          <w:fldChar w:fldCharType="begin"/>
        </w:r>
        <w:r>
          <w:instrText xml:space="preserve"> PAGEREF _Toc11213 \h </w:instrText>
        </w:r>
        <w:r>
          <w:fldChar w:fldCharType="separate"/>
        </w:r>
        <w:r>
          <w:t>44</w:t>
        </w:r>
        <w:r>
          <w:fldChar w:fldCharType="end"/>
        </w:r>
      </w:hyperlink>
    </w:p>
    <w:p>
      <w:pPr>
        <w:pStyle w:val="TOC2"/>
        <w:tabs>
          <w:tab w:val="right" w:leader="dot" w:pos="8306"/>
        </w:tabs>
      </w:pPr>
      <w:hyperlink w:anchor="_Toc6170" w:history="1">
        <w:r>
          <w:rPr>
            <w:rFonts w:ascii="仿宋" w:eastAsia="仿宋" w:hAnsi="仿宋" w:cs="仿宋" w:hint="eastAsia"/>
            <w:lang w:eastAsia="zh-CN"/>
          </w:rPr>
          <w:t>(二)、文字、语音、图象识别设备项目盈利能力分析</w:t>
        </w:r>
        <w:r>
          <w:tab/>
        </w:r>
        <w:r>
          <w:fldChar w:fldCharType="begin"/>
        </w:r>
        <w:r>
          <w:instrText xml:space="preserve"> PAGEREF _Toc6170 \h </w:instrText>
        </w:r>
        <w:r>
          <w:fldChar w:fldCharType="separate"/>
        </w:r>
        <w:r>
          <w:t>45</w:t>
        </w:r>
        <w:r>
          <w:fldChar w:fldCharType="end"/>
        </w:r>
      </w:hyperlink>
    </w:p>
    <w:p>
      <w:pPr>
        <w:pStyle w:val="TOC1"/>
        <w:tabs>
          <w:tab w:val="right" w:leader="dot" w:pos="8306"/>
        </w:tabs>
      </w:pPr>
      <w:hyperlink w:anchor="_Toc32451" w:history="1">
        <w:r>
          <w:rPr>
            <w:rFonts w:ascii="仿宋" w:eastAsia="仿宋" w:hAnsi="仿宋" w:cs="仿宋" w:hint="eastAsia"/>
            <w:lang w:eastAsia="zh-CN"/>
          </w:rPr>
          <w:t>十三、风险识别与分类</w:t>
        </w:r>
        <w:r>
          <w:tab/>
        </w:r>
        <w:r>
          <w:fldChar w:fldCharType="begin"/>
        </w:r>
        <w:r>
          <w:instrText xml:space="preserve"> PAGEREF _Toc32451 \h </w:instrText>
        </w:r>
        <w:r>
          <w:fldChar w:fldCharType="separate"/>
        </w:r>
        <w:r>
          <w:t>46</w:t>
        </w:r>
        <w:r>
          <w:fldChar w:fldCharType="end"/>
        </w:r>
      </w:hyperlink>
    </w:p>
    <w:p>
      <w:pPr>
        <w:pStyle w:val="TOC2"/>
        <w:tabs>
          <w:tab w:val="right" w:leader="dot" w:pos="8306"/>
        </w:tabs>
      </w:pPr>
      <w:hyperlink w:anchor="_Toc2058" w:history="1">
        <w:r>
          <w:rPr>
            <w:rFonts w:ascii="仿宋" w:eastAsia="仿宋" w:hAnsi="仿宋" w:cs="仿宋" w:hint="eastAsia"/>
            <w:lang w:eastAsia="zh-CN"/>
          </w:rPr>
          <w:t>(一)、风险识别</w:t>
        </w:r>
        <w:r>
          <w:tab/>
        </w:r>
        <w:r>
          <w:fldChar w:fldCharType="begin"/>
        </w:r>
        <w:r>
          <w:instrText xml:space="preserve"> PAGEREF _Toc2058 \h </w:instrText>
        </w:r>
        <w:r>
          <w:fldChar w:fldCharType="separate"/>
        </w:r>
        <w:r>
          <w:t>46</w:t>
        </w:r>
        <w:r>
          <w:fldChar w:fldCharType="end"/>
        </w:r>
      </w:hyperlink>
    </w:p>
    <w:p>
      <w:pPr>
        <w:pStyle w:val="TOC2"/>
        <w:tabs>
          <w:tab w:val="right" w:leader="dot" w:pos="8306"/>
        </w:tabs>
      </w:pPr>
      <w:hyperlink w:anchor="_Toc13469" w:history="1">
        <w:r>
          <w:rPr>
            <w:rFonts w:ascii="仿宋" w:eastAsia="仿宋" w:hAnsi="仿宋" w:cs="仿宋" w:hint="eastAsia"/>
            <w:lang w:eastAsia="zh-CN"/>
          </w:rPr>
          <w:t>(二)、风险分类</w:t>
        </w:r>
        <w:r>
          <w:tab/>
        </w:r>
        <w:r>
          <w:fldChar w:fldCharType="begin"/>
        </w:r>
        <w:r>
          <w:instrText xml:space="preserve"> PAGEREF _Toc13469 \h </w:instrText>
        </w:r>
        <w:r>
          <w:fldChar w:fldCharType="separate"/>
        </w:r>
        <w:r>
          <w:t>47</w:t>
        </w:r>
        <w:r>
          <w:fldChar w:fldCharType="end"/>
        </w:r>
      </w:hyperlink>
    </w:p>
    <w:p>
      <w:pPr>
        <w:pStyle w:val="TOC1"/>
        <w:tabs>
          <w:tab w:val="right" w:leader="dot" w:pos="8306"/>
        </w:tabs>
      </w:pPr>
      <w:hyperlink w:anchor="_Toc5402" w:history="1">
        <w:r>
          <w:rPr>
            <w:rFonts w:ascii="仿宋" w:eastAsia="仿宋" w:hAnsi="仿宋" w:cs="仿宋" w:hint="eastAsia"/>
            <w:lang w:eastAsia="zh-CN"/>
          </w:rPr>
          <w:t>十四、文字、语音、图象识别设备项目变更管理</w:t>
        </w:r>
        <w:r>
          <w:tab/>
        </w:r>
        <w:r>
          <w:fldChar w:fldCharType="begin"/>
        </w:r>
        <w:r>
          <w:instrText xml:space="preserve"> PAGEREF _Toc5402 \h </w:instrText>
        </w:r>
        <w:r>
          <w:fldChar w:fldCharType="separate"/>
        </w:r>
        <w:r>
          <w:t>49</w:t>
        </w:r>
        <w:r>
          <w:fldChar w:fldCharType="end"/>
        </w:r>
      </w:hyperlink>
    </w:p>
    <w:p>
      <w:pPr>
        <w:pStyle w:val="TOC2"/>
        <w:tabs>
          <w:tab w:val="right" w:leader="dot" w:pos="8306"/>
        </w:tabs>
      </w:pPr>
      <w:hyperlink w:anchor="_Toc17079" w:history="1">
        <w:r>
          <w:rPr>
            <w:rFonts w:ascii="仿宋" w:eastAsia="仿宋" w:hAnsi="仿宋" w:cs="仿宋" w:hint="eastAsia"/>
            <w:lang w:eastAsia="zh-CN"/>
          </w:rPr>
          <w:t>(一)、变更申请与评估</w:t>
        </w:r>
        <w:r>
          <w:tab/>
        </w:r>
        <w:r>
          <w:fldChar w:fldCharType="begin"/>
        </w:r>
        <w:r>
          <w:instrText xml:space="preserve"> PAGEREF _Toc17079 \h </w:instrText>
        </w:r>
        <w:r>
          <w:fldChar w:fldCharType="separate"/>
        </w:r>
        <w:r>
          <w:t>49</w:t>
        </w:r>
        <w:r>
          <w:fldChar w:fldCharType="end"/>
        </w:r>
      </w:hyperlink>
    </w:p>
    <w:p>
      <w:pPr>
        <w:pStyle w:val="TOC2"/>
        <w:tabs>
          <w:tab w:val="right" w:leader="dot" w:pos="8306"/>
        </w:tabs>
      </w:pPr>
      <w:hyperlink w:anchor="_Toc1945" w:history="1">
        <w:r>
          <w:rPr>
            <w:rFonts w:ascii="仿宋" w:eastAsia="仿宋" w:hAnsi="仿宋" w:cs="仿宋" w:hint="eastAsia"/>
            <w:lang w:eastAsia="zh-CN"/>
          </w:rPr>
          <w:t>(二)、变更实施与控制</w:t>
        </w:r>
        <w:r>
          <w:tab/>
        </w:r>
        <w:r>
          <w:fldChar w:fldCharType="begin"/>
        </w:r>
        <w:r>
          <w:instrText xml:space="preserve"> PAGEREF _Toc1945 \h </w:instrText>
        </w:r>
        <w:r>
          <w:fldChar w:fldCharType="separate"/>
        </w:r>
        <w:r>
          <w:t>50</w:t>
        </w:r>
        <w:r>
          <w:fldChar w:fldCharType="end"/>
        </w:r>
      </w:hyperlink>
    </w:p>
    <w:p>
      <w:pPr>
        <w:pStyle w:val="TOC1"/>
        <w:tabs>
          <w:tab w:val="right" w:leader="dot" w:pos="8306"/>
        </w:tabs>
      </w:pPr>
      <w:hyperlink w:anchor="_Toc24308" w:history="1">
        <w:r>
          <w:rPr>
            <w:rFonts w:ascii="仿宋" w:eastAsia="仿宋" w:hAnsi="仿宋" w:cs="仿宋" w:hint="eastAsia"/>
            <w:lang w:eastAsia="zh-CN"/>
          </w:rPr>
          <w:t>十五、利益相关者分析与沟通计划</w:t>
        </w:r>
        <w:r>
          <w:tab/>
        </w:r>
        <w:r>
          <w:fldChar w:fldCharType="begin"/>
        </w:r>
        <w:r>
          <w:instrText xml:space="preserve"> PAGEREF _Toc24308 \h </w:instrText>
        </w:r>
        <w:r>
          <w:fldChar w:fldCharType="separate"/>
        </w:r>
        <w:r>
          <w:t>51</w:t>
        </w:r>
        <w:r>
          <w:fldChar w:fldCharType="end"/>
        </w:r>
      </w:hyperlink>
    </w:p>
    <w:p>
      <w:pPr>
        <w:pStyle w:val="TOC2"/>
        <w:tabs>
          <w:tab w:val="right" w:leader="dot" w:pos="8306"/>
        </w:tabs>
      </w:pPr>
      <w:hyperlink w:anchor="_Toc31055" w:history="1">
        <w:r>
          <w:rPr>
            <w:rFonts w:ascii="仿宋" w:eastAsia="仿宋" w:hAnsi="仿宋" w:cs="仿宋" w:hint="eastAsia"/>
            <w:lang w:eastAsia="zh-CN"/>
          </w:rPr>
          <w:t>(一)、利益相关者分析</w:t>
        </w:r>
        <w:r>
          <w:tab/>
        </w:r>
        <w:r>
          <w:fldChar w:fldCharType="begin"/>
        </w:r>
        <w:r>
          <w:instrText xml:space="preserve"> PAGEREF _Toc31055 \h </w:instrText>
        </w:r>
        <w:r>
          <w:fldChar w:fldCharType="separate"/>
        </w:r>
        <w:r>
          <w:t>51</w:t>
        </w:r>
        <w:r>
          <w:fldChar w:fldCharType="end"/>
        </w:r>
      </w:hyperlink>
    </w:p>
    <w:p>
      <w:pPr>
        <w:pStyle w:val="TOC2"/>
        <w:tabs>
          <w:tab w:val="right" w:leader="dot" w:pos="8306"/>
        </w:tabs>
      </w:pPr>
      <w:hyperlink w:anchor="_Toc20910" w:history="1">
        <w:r>
          <w:rPr>
            <w:rFonts w:ascii="仿宋" w:eastAsia="仿宋" w:hAnsi="仿宋" w:cs="仿宋" w:hint="eastAsia"/>
            <w:lang w:eastAsia="zh-CN"/>
          </w:rPr>
          <w:t>(二)、沟通计划</w:t>
        </w:r>
        <w:r>
          <w:tab/>
        </w:r>
        <w:r>
          <w:fldChar w:fldCharType="begin"/>
        </w:r>
        <w:r>
          <w:instrText xml:space="preserve"> PAGEREF _Toc20910 \h </w:instrText>
        </w:r>
        <w:r>
          <w:fldChar w:fldCharType="separate"/>
        </w:r>
        <w:r>
          <w:t>52</w:t>
        </w:r>
        <w:r>
          <w:fldChar w:fldCharType="end"/>
        </w:r>
      </w:hyperlink>
    </w:p>
    <w:p>
      <w:pPr>
        <w:pStyle w:val="TOC1"/>
        <w:tabs>
          <w:tab w:val="right" w:leader="dot" w:pos="8306"/>
        </w:tabs>
      </w:pPr>
      <w:hyperlink w:anchor="_Toc30767" w:history="1">
        <w:r>
          <w:rPr>
            <w:rFonts w:ascii="仿宋" w:eastAsia="仿宋" w:hAnsi="仿宋" w:cs="仿宋" w:hint="eastAsia"/>
            <w:lang w:eastAsia="zh-CN"/>
          </w:rPr>
          <w:t>十六、文字、语音、图象识别设备项目工程方案分析</w:t>
        </w:r>
        <w:r>
          <w:tab/>
        </w:r>
        <w:r>
          <w:fldChar w:fldCharType="begin"/>
        </w:r>
        <w:r>
          <w:instrText xml:space="preserve"> PAGEREF _Toc30767 \h </w:instrText>
        </w:r>
        <w:r>
          <w:fldChar w:fldCharType="separate"/>
        </w:r>
        <w:r>
          <w:t>53</w:t>
        </w:r>
        <w:r>
          <w:fldChar w:fldCharType="end"/>
        </w:r>
      </w:hyperlink>
    </w:p>
    <w:p>
      <w:pPr>
        <w:pStyle w:val="TOC2"/>
        <w:tabs>
          <w:tab w:val="right" w:leader="dot" w:pos="8306"/>
        </w:tabs>
      </w:pPr>
      <w:hyperlink w:anchor="_Toc17410" w:history="1">
        <w:r>
          <w:rPr>
            <w:rFonts w:ascii="仿宋" w:eastAsia="仿宋" w:hAnsi="仿宋" w:cs="仿宋" w:hint="eastAsia"/>
            <w:lang w:eastAsia="zh-CN"/>
          </w:rPr>
          <w:t>(一)、建筑工程设计原则</w:t>
        </w:r>
        <w:r>
          <w:tab/>
        </w:r>
        <w:r>
          <w:fldChar w:fldCharType="begin"/>
        </w:r>
        <w:r>
          <w:instrText xml:space="preserve"> PAGEREF _Toc17410 \h </w:instrText>
        </w:r>
        <w:r>
          <w:fldChar w:fldCharType="separate"/>
        </w:r>
        <w:r>
          <w:t>53</w:t>
        </w:r>
        <w:r>
          <w:fldChar w:fldCharType="end"/>
        </w:r>
      </w:hyperlink>
    </w:p>
    <w:p>
      <w:pPr>
        <w:pStyle w:val="TOC2"/>
        <w:tabs>
          <w:tab w:val="right" w:leader="dot" w:pos="8306"/>
        </w:tabs>
      </w:pPr>
      <w:hyperlink w:anchor="_Toc30710" w:history="1">
        <w:r>
          <w:rPr>
            <w:rFonts w:ascii="仿宋" w:eastAsia="仿宋" w:hAnsi="仿宋" w:cs="仿宋" w:hint="eastAsia"/>
            <w:lang w:eastAsia="zh-CN"/>
          </w:rPr>
          <w:t>(二)、土建工程建设指标</w:t>
        </w:r>
        <w:r>
          <w:tab/>
        </w:r>
        <w:r>
          <w:fldChar w:fldCharType="begin"/>
        </w:r>
        <w:r>
          <w:instrText xml:space="preserve"> PAGEREF _Toc30710 \h </w:instrText>
        </w:r>
        <w:r>
          <w:fldChar w:fldCharType="separate"/>
        </w:r>
        <w:r>
          <w:t>56</w:t>
        </w:r>
        <w:r>
          <w:fldChar w:fldCharType="end"/>
        </w:r>
      </w:hyperlink>
    </w:p>
    <w:p>
      <w:pPr>
        <w:pStyle w:val="TOC1"/>
        <w:tabs>
          <w:tab w:val="right" w:leader="dot" w:pos="8306"/>
        </w:tabs>
      </w:pPr>
      <w:hyperlink w:anchor="_Toc21893" w:history="1">
        <w:r>
          <w:rPr>
            <w:rFonts w:ascii="仿宋" w:eastAsia="仿宋" w:hAnsi="仿宋" w:cs="仿宋" w:hint="eastAsia"/>
            <w:lang w:eastAsia="zh-CN"/>
          </w:rPr>
          <w:t>十七、文字、语音、图象识别设备项目实施保障措施</w:t>
        </w:r>
        <w:r>
          <w:tab/>
        </w:r>
        <w:r>
          <w:fldChar w:fldCharType="begin"/>
        </w:r>
        <w:r>
          <w:instrText xml:space="preserve"> PAGEREF _Toc21893 \h </w:instrText>
        </w:r>
        <w:r>
          <w:fldChar w:fldCharType="separate"/>
        </w:r>
        <w:r>
          <w:t>58</w:t>
        </w:r>
        <w:r>
          <w:fldChar w:fldCharType="end"/>
        </w:r>
      </w:hyperlink>
    </w:p>
    <w:p>
      <w:pPr>
        <w:pStyle w:val="TOC2"/>
        <w:tabs>
          <w:tab w:val="right" w:leader="dot" w:pos="8306"/>
        </w:tabs>
      </w:pPr>
      <w:hyperlink w:anchor="_Toc20869" w:history="1">
        <w:r>
          <w:rPr>
            <w:rFonts w:ascii="仿宋" w:eastAsia="仿宋" w:hAnsi="仿宋" w:cs="仿宋" w:hint="eastAsia"/>
            <w:lang w:eastAsia="zh-CN"/>
          </w:rPr>
          <w:t>(一)、文字、语音、图象识别设备项目实施保障机制</w:t>
        </w:r>
        <w:r>
          <w:tab/>
        </w:r>
        <w:r>
          <w:fldChar w:fldCharType="begin"/>
        </w:r>
        <w:r>
          <w:instrText xml:space="preserve"> PAGEREF _Toc20869 \h </w:instrText>
        </w:r>
        <w:r>
          <w:fldChar w:fldCharType="separate"/>
        </w:r>
        <w:r>
          <w:t>58</w:t>
        </w:r>
        <w:r>
          <w:fldChar w:fldCharType="end"/>
        </w:r>
      </w:hyperlink>
    </w:p>
    <w:p>
      <w:pPr>
        <w:pStyle w:val="TOC2"/>
        <w:tabs>
          <w:tab w:val="right" w:leader="dot" w:pos="8306"/>
        </w:tabs>
      </w:pPr>
      <w:hyperlink w:anchor="_Toc23725" w:history="1">
        <w:r>
          <w:rPr>
            <w:rFonts w:ascii="仿宋" w:eastAsia="仿宋" w:hAnsi="仿宋" w:cs="仿宋" w:hint="eastAsia"/>
            <w:lang w:eastAsia="zh-CN"/>
          </w:rPr>
          <w:t>(二)、文字、语音、图象识别设备项目法律合规要求</w:t>
        </w:r>
        <w:r>
          <w:tab/>
        </w:r>
        <w:r>
          <w:fldChar w:fldCharType="begin"/>
        </w:r>
        <w:r>
          <w:instrText xml:space="preserve"> PAGEREF _Toc23725 \h </w:instrText>
        </w:r>
        <w:r>
          <w:fldChar w:fldCharType="separate"/>
        </w:r>
        <w:r>
          <w:t>62</w:t>
        </w:r>
        <w:r>
          <w:fldChar w:fldCharType="end"/>
        </w:r>
      </w:hyperlink>
    </w:p>
    <w:p>
      <w:pPr>
        <w:pStyle w:val="TOC2"/>
        <w:tabs>
          <w:tab w:val="right" w:leader="dot" w:pos="8306"/>
        </w:tabs>
      </w:pPr>
      <w:hyperlink w:anchor="_Toc17965" w:history="1">
        <w:r>
          <w:rPr>
            <w:rFonts w:ascii="仿宋" w:eastAsia="仿宋" w:hAnsi="仿宋" w:cs="仿宋" w:hint="eastAsia"/>
            <w:lang w:eastAsia="zh-CN"/>
          </w:rPr>
          <w:t>(三)、文字、语音、图象识别设备项目合同管理与法律事务</w:t>
        </w:r>
        <w:r>
          <w:tab/>
        </w:r>
        <w:r>
          <w:fldChar w:fldCharType="begin"/>
        </w:r>
        <w:r>
          <w:instrText xml:space="preserve"> PAGEREF _Toc17965 \h </w:instrText>
        </w:r>
        <w:r>
          <w:fldChar w:fldCharType="separate"/>
        </w:r>
        <w:r>
          <w:t>67</w:t>
        </w:r>
        <w:r>
          <w:fldChar w:fldCharType="end"/>
        </w:r>
      </w:hyperlink>
    </w:p>
    <w:p>
      <w:pPr>
        <w:pStyle w:val="TOC2"/>
        <w:tabs>
          <w:tab w:val="right" w:leader="dot" w:pos="8306"/>
        </w:tabs>
      </w:pPr>
      <w:hyperlink w:anchor="_Toc3952" w:history="1">
        <w:r>
          <w:rPr>
            <w:rFonts w:ascii="仿宋" w:eastAsia="仿宋" w:hAnsi="仿宋" w:cs="仿宋" w:hint="eastAsia"/>
            <w:lang w:eastAsia="zh-CN"/>
          </w:rPr>
          <w:t>(四)、文字、语音、图象识别设备项目知识产权保护策略</w:t>
        </w:r>
        <w:r>
          <w:tab/>
        </w:r>
        <w:r>
          <w:fldChar w:fldCharType="begin"/>
        </w:r>
        <w:r>
          <w:instrText xml:space="preserve"> PAGEREF _Toc3952 \h </w:instrText>
        </w:r>
        <w:r>
          <w:fldChar w:fldCharType="separate"/>
        </w:r>
        <w:r>
          <w:t>73</w:t>
        </w:r>
        <w:r>
          <w:fldChar w:fldCharType="end"/>
        </w:r>
      </w:hyperlink>
    </w:p>
    <w:p>
      <w:pPr>
        <w:pStyle w:val="TOC1"/>
        <w:tabs>
          <w:tab w:val="right" w:leader="dot" w:pos="8306"/>
        </w:tabs>
      </w:pPr>
      <w:hyperlink w:anchor="_Toc28240" w:history="1">
        <w:r>
          <w:rPr>
            <w:rFonts w:ascii="仿宋" w:eastAsia="仿宋" w:hAnsi="仿宋" w:cs="仿宋" w:hint="eastAsia"/>
            <w:lang w:eastAsia="zh-CN"/>
          </w:rPr>
          <w:t>十八、供应链管理</w:t>
        </w:r>
        <w:r>
          <w:tab/>
        </w:r>
        <w:r>
          <w:fldChar w:fldCharType="begin"/>
        </w:r>
        <w:r>
          <w:instrText xml:space="preserve"> PAGEREF _Toc28240 \h </w:instrText>
        </w:r>
        <w:r>
          <w:fldChar w:fldCharType="separate"/>
        </w:r>
        <w:r>
          <w:t>76</w:t>
        </w:r>
        <w:r>
          <w:fldChar w:fldCharType="end"/>
        </w:r>
      </w:hyperlink>
    </w:p>
    <w:p>
      <w:pPr>
        <w:pStyle w:val="TOC2"/>
        <w:tabs>
          <w:tab w:val="right" w:leader="dot" w:pos="8306"/>
        </w:tabs>
      </w:pPr>
      <w:hyperlink w:anchor="_Toc32229" w:history="1">
        <w:r>
          <w:rPr>
            <w:rFonts w:ascii="仿宋" w:eastAsia="仿宋" w:hAnsi="仿宋" w:cs="仿宋" w:hint="eastAsia"/>
            <w:lang w:eastAsia="zh-CN"/>
          </w:rPr>
          <w:t>(一)、供应链战略规划</w:t>
        </w:r>
        <w:r>
          <w:tab/>
        </w:r>
        <w:r>
          <w:fldChar w:fldCharType="begin"/>
        </w:r>
        <w:r>
          <w:instrText xml:space="preserve"> PAGEREF _Toc32229 \h </w:instrText>
        </w:r>
        <w:r>
          <w:fldChar w:fldCharType="separate"/>
        </w:r>
        <w:r>
          <w:t>76</w:t>
        </w:r>
        <w:r>
          <w:fldChar w:fldCharType="end"/>
        </w:r>
      </w:hyperlink>
    </w:p>
    <w:p>
      <w:pPr>
        <w:pStyle w:val="TOC2"/>
        <w:tabs>
          <w:tab w:val="right" w:leader="dot" w:pos="8306"/>
        </w:tabs>
      </w:pPr>
      <w:hyperlink w:anchor="_Toc30203" w:history="1">
        <w:r>
          <w:rPr>
            <w:rFonts w:ascii="仿宋" w:eastAsia="仿宋" w:hAnsi="仿宋" w:cs="仿宋" w:hint="eastAsia"/>
            <w:lang w:eastAsia="zh-CN"/>
          </w:rPr>
          <w:t>(二)、供应商选择与合作</w:t>
        </w:r>
        <w:r>
          <w:tab/>
        </w:r>
        <w:r>
          <w:fldChar w:fldCharType="begin"/>
        </w:r>
        <w:r>
          <w:instrText xml:space="preserve"> PAGEREF _Toc30203 \h </w:instrText>
        </w:r>
        <w:r>
          <w:fldChar w:fldCharType="separate"/>
        </w:r>
        <w:r>
          <w:t>78</w:t>
        </w:r>
        <w:r>
          <w:fldChar w:fldCharType="end"/>
        </w:r>
      </w:hyperlink>
    </w:p>
    <w:p>
      <w:pPr>
        <w:pStyle w:val="TOC2"/>
        <w:tabs>
          <w:tab w:val="right" w:leader="dot" w:pos="8306"/>
        </w:tabs>
      </w:pPr>
      <w:hyperlink w:anchor="_Toc22253" w:history="1">
        <w:r>
          <w:rPr>
            <w:rFonts w:ascii="仿宋" w:eastAsia="仿宋" w:hAnsi="仿宋" w:cs="仿宋" w:hint="eastAsia"/>
            <w:lang w:eastAsia="zh-CN"/>
          </w:rPr>
          <w:t>(三)、物流与库存管理</w:t>
        </w:r>
        <w:r>
          <w:tab/>
        </w:r>
        <w:r>
          <w:fldChar w:fldCharType="begin"/>
        </w:r>
        <w:r>
          <w:instrText xml:space="preserve"> PAGEREF _Toc22253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88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19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08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文字、语音、图象识别设备项目的技术管理特点体现在其创新导向。通过引入最先进的技术趋势和解决方案，文字、语音、图象识别设备项目致力于提升科技含量、提高质量和效率水平。这意味着我们将采用最新的工具和方法，确保文字、语音、图象识别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文字、语音、图象识别设备项目技术管理的显著特征。通过整合不同领域的技术资源，我们实现了跨学科的协同工作。这有助于优化技术架构，提高整体效能。此外，整合性策略还促进了不同技术团队之间的紧密沟通和高效合作，确保文字、语音、图象识别设备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文字、语音、图象识别设备项目所采用的技术。通过不断优化技术方案，文字、语音、图象识别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文字、语音、图象识别设备项目团队将在文字、语音、图象识别设备项目初期识别可能的技术风险，并采取相应的预防和应对措施。通过建立健全的风险评估机制，文字、语音、图象识别设备项目能够在实施过程中及时发现并解决潜在的技术问题，保障文字、语音、图象识别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文字、语音、图象识别设备项目中，技术将成为文字、语音、图象识别设备项目成功的有力支持。这一深度剖析揭示了技术管理在文字、语音、图象识别设备项目实施中的关键作用，为文字、语音、图象识别设备项目的技术基础奠定了坚实的基础。</w:t>
      </w:r>
    </w:p>
    <w:p>
      <w:pPr>
        <w:pStyle w:val="Heading2"/>
        <w:ind w:firstLine="560" w:firstLineChars="200"/>
        <w:rPr>
          <w:rFonts w:ascii="仿宋" w:eastAsia="仿宋" w:hAnsi="仿宋" w:cs="仿宋" w:hint="eastAsia"/>
          <w:sz w:val="28"/>
          <w:lang w:eastAsia="zh-CN"/>
        </w:rPr>
      </w:pPr>
      <w:bookmarkStart w:id="4" w:name="_Toc32557"/>
      <w:r>
        <w:rPr>
          <w:rFonts w:ascii="仿宋" w:eastAsia="仿宋" w:hAnsi="仿宋" w:cs="仿宋" w:hint="eastAsia"/>
          <w:sz w:val="28"/>
          <w:lang w:eastAsia="zh-CN"/>
        </w:rPr>
        <w:t>(二)、文字、语音、图象识别设备项目工艺技术设计方案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文字、语音、图象识别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文字、语音、图象识别设备项目将严格按照相关行业规范要求进行组织。通过有效控制产品质量，文字、语音、图象识别设备项目将致力于为顾客提供优质的文字、语音、图象识别设备项目产品和良好的服务。这体现了文字、语音、图象识别设备项目对于生产活动合规性和质量标准的高度重视，为文字、语音、图象识别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文字、语音、图象识别设备项目注重生态效益和清洁生产原则。文字、语音、图象识别设备项目建设将紧密结合地方特色经济发展，与社会经济发展规划和区域环境保护规划方案相协调一致。通过与当地区域自然生态系统的结合，文字、语音、图象识别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文字、语音、图象识别设备项目产品具有多样化的客户需求和个性化的特点。因此，文字、语音、图象识别设备项目产品规格品种多样，且单批生产数量较小。为满足这一特点，文字、语音、图象识别设备项目承办单位将建设先进的柔性制造生产线。通过广泛应用柔性制造技术，文字、语音、图象识别设备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总体而言，文字、语音、图象识别设备项目采用的技术具有较高的技术含量和自动化水平，处于国内先进水平。这一技术选用不仅体现了对生产效率、质量和环境友好性的高标准要求，同时为文字、语音、图象识别设备项目的可持续发展奠定了坚实的基础。</w:t>
      </w:r>
    </w:p>
    <w:p>
      <w:pPr>
        <w:pStyle w:val="Heading2"/>
        <w:ind w:firstLine="560" w:firstLineChars="200"/>
        <w:rPr>
          <w:rFonts w:ascii="仿宋" w:eastAsia="仿宋" w:hAnsi="仿宋" w:cs="仿宋" w:hint="eastAsia"/>
          <w:sz w:val="28"/>
          <w:lang w:eastAsia="zh-CN"/>
        </w:rPr>
      </w:pPr>
      <w:bookmarkStart w:id="5" w:name="_Toc1721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为确保文字、语音、图象识别设备项目的高效生产和技术实施，我们制定了一套精心设计的设备选型方案，以满足文字、语音、图象识别设备项目生产、质量和环保的要求。该方案的主要特点如下：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文字、语音、图象识别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文字、语音、图象识别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2995"/>
      <w:r>
        <w:rPr>
          <w:rFonts w:ascii="仿宋" w:eastAsia="仿宋" w:hAnsi="仿宋" w:cs="仿宋" w:hint="eastAsia"/>
          <w:sz w:val="28"/>
          <w:lang w:eastAsia="zh-CN"/>
        </w:rPr>
        <w:t>二、文字、语音、图象识别设备项目绩效评估</w:t>
      </w:r>
      <w:bookmarkEnd w:id="6"/>
    </w:p>
    <w:p>
      <w:pPr>
        <w:pStyle w:val="Heading2"/>
        <w:rPr>
          <w:rFonts w:ascii="仿宋" w:eastAsia="仿宋" w:hAnsi="仿宋" w:cs="仿宋" w:hint="eastAsia"/>
          <w:lang w:eastAsia="zh-CN"/>
        </w:rPr>
      </w:pPr>
      <w:bookmarkStart w:id="7" w:name="_Toc31775"/>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文字、语音、图象识别设备项目中，我们设计了一套全面的绩效评估指标，以确保文字、语音、图象识别设备项目的可控和成功交付。这些指标跨足文字、语音、图象识别设备项目目标、成本、进度和质量等多个维度，为我们提供了全面洞察文字、语音、图象识别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文字、语音、图象识别设备项目目标达成率是我们关注的首要指标。我们设定了明确的目标，并通过定期监测和评估，迅速发现并应对潜在的目标偏差。这为文字、语音、图象识别设备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成本绩效是另一个核心关注点。通过实际成本与预算成本的对比分析，我们深入了解成本差异的原因，及时调整资源分配，保持文字、语音、图象识别设备项目在经济效益方面的合理水平。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文字、语音、图象识别设备项目进度作为关键的绩效指标之一，得到了精心的关注。我们制定了详细的文字、语音、图象识别设备项目进度计划，并设立了进度符合度指标，确保实际进度与计划进度保持一致。这使我们能够快速发现和解决潜在的进度问题，保持文字、语音、图象识别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文字、语音、图象识别设备项目绩效的不可或缺的一环。我们引入了一系列的质量标准和客户满意度指标，以确保文字、语音、图象识别设备项目交付的成果在质量上达到或超越预期水平。通过持续监测这些指标，我们努力提升文字、语音、图象识别设备项目整体质量水平，为文字、语音、图象识别设备项目的成功交付提供有力保障。通过这些科学且全面的绩效评估，我们能够更好地引导文字、语音、图象识别设备项目的持续改进，确保文字、语音、图象识别设备项目目标的顺利达成。</w:t>
      </w:r>
    </w:p>
    <w:p>
      <w:pPr>
        <w:pStyle w:val="Heading2"/>
        <w:ind w:firstLine="560" w:firstLineChars="200"/>
        <w:rPr>
          <w:rFonts w:ascii="仿宋" w:eastAsia="仿宋" w:hAnsi="仿宋" w:cs="仿宋" w:hint="eastAsia"/>
          <w:sz w:val="28"/>
          <w:lang w:eastAsia="zh-CN"/>
        </w:rPr>
      </w:pPr>
      <w:bookmarkStart w:id="8" w:name="_Toc30708"/>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绩效评估是文字、语音、图象识别设备项目中的关键环节，为确保文字、语音、图象识别设备项目达到预期目标，我们采用了多层次、多维度的绩效评估方法。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文字、语音、图象识别设备项目的战略目标对齐，确保每个决策和行动都与文字、语音、图象识别设备项目整体目标保持一致。团队会定期召开战略对齐会议，审视当前工作与文字、语音、图象识别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文字、语音、图象识别设备项目进度、质量、成本和风险等方面。这些指标通过数据收集和分析，为文字、语音、图象识别设备项目管理团队提供了客观的评估依据。例如，我们通过文字、语音、图象识别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文字、语音、图象识别设备项目内部，还考虑了文字、语音、图象识别设备项目对外部环境的影响。我们定期进行干系人满意度调查，以了解各利益相关方对文字、语音、图象识别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这种多层次、多角度的绩效评估方法，使得我们能够全面了解文字、语音、图象识别设备项目的运行状态，及时做出调整，确保文字、语音、图象识别设备项目在不断变化的环境中保持稳健前行。</w:t>
      </w:r>
    </w:p>
    <w:p>
      <w:pPr>
        <w:pStyle w:val="Heading2"/>
        <w:ind w:firstLine="560" w:firstLineChars="200"/>
        <w:rPr>
          <w:rFonts w:ascii="仿宋" w:eastAsia="仿宋" w:hAnsi="仿宋" w:cs="仿宋" w:hint="eastAsia"/>
          <w:sz w:val="28"/>
          <w:lang w:eastAsia="zh-CN"/>
        </w:rPr>
      </w:pPr>
      <w:bookmarkStart w:id="9" w:name="_Toc24125"/>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为了确保文字、语音、图象识别设备项目的有效管理和不断优化，我们采用了精心设计的绩效评估周期。这个周期旨在实现灵活、实时和全面的评估，以适应文字、语音、图象识别设备项目执行中的各种挑战。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文字、语音、图象识别设备项目的不同需求，分为短期、中期和长期。短期评估关注每个迭代或工作周期，以及时发现和解决当前任务中的问题。中期评估涵盖几个迭代，深入了解整体文字、语音、图象识别设备项目的趋势和性能。长期评估则着眼于整个文字、语音、图象识别设备项目阶段，确保文字、语音、图象识别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文字、语音、图象识别设备项目管理工具和协作平台，团队成员能够随时更新和分享文字、语音、图象识别设备项目数据。这种实时性的反馈机制使我们能够及时察觉潜在问题，快速调整，保持文字、语音、图象识别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绩效评估周期与文字、语音、图象识别设备项目的决策制定密不可分。每个周期的文字、语音、图象识别设备项目回顾会议成为集体总结经验、识别问题深层次原因并找到创新解决方案的平台。这种定期的反思与调整机制使文字、语音、图象识别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22584"/>
      <w:r>
        <w:rPr>
          <w:rFonts w:ascii="仿宋" w:eastAsia="仿宋" w:hAnsi="仿宋" w:cs="仿宋" w:hint="eastAsia"/>
          <w:sz w:val="28"/>
          <w:lang w:eastAsia="zh-CN"/>
        </w:rPr>
        <w:t>三、文字、语音、图象识别设备项目土建工程</w:t>
      </w:r>
      <w:bookmarkEnd w:id="10"/>
    </w:p>
    <w:p>
      <w:pPr>
        <w:pStyle w:val="Heading2"/>
        <w:rPr>
          <w:rFonts w:ascii="仿宋" w:eastAsia="仿宋" w:hAnsi="仿宋" w:cs="仿宋" w:hint="eastAsia"/>
          <w:lang w:eastAsia="zh-CN"/>
        </w:rPr>
      </w:pPr>
      <w:bookmarkStart w:id="11" w:name="_Toc30004"/>
      <w:r>
        <w:rPr>
          <w:rFonts w:ascii="仿宋" w:eastAsia="仿宋" w:hAnsi="仿宋" w:cs="仿宋" w:hint="eastAsia"/>
          <w:lang w:eastAsia="zh-CN"/>
        </w:rPr>
        <w:t>(一)、建筑工程设计原则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在文字、语音、图象识别设备项目的建筑工程设计中，我们将秉承一系列重要的设计原则，以确保文字、语音、图象识别设备项目建筑在功能、美观、可持续性等方面达到最佳效果。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首要原则是确保建筑的功能性得到最大化的发挥。我们将充分理解文字、语音、图象识别设备项目的实际需求，合理布局各个功能区域，保证建筑在满足业务需求的同时，提供高效的工作环境。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在建筑设计中，我们将综合考虑建设和运营成本。通过精细的经济效益分析，确保设计方案在高效利用资源的同时，对文字、语音、图象识别设备项目的长期盈利能力有积极的贡献。</w:t>
      </w:r>
    </w:p>
    <w:p>
      <w:pPr>
        <w:pStyle w:val="Heading2"/>
        <w:ind w:firstLine="560" w:firstLineChars="200"/>
        <w:rPr>
          <w:rFonts w:ascii="仿宋" w:eastAsia="仿宋" w:hAnsi="仿宋" w:cs="仿宋" w:hint="eastAsia"/>
          <w:sz w:val="28"/>
          <w:lang w:eastAsia="zh-CN"/>
        </w:rPr>
      </w:pPr>
      <w:bookmarkStart w:id="12" w:name="_Toc2339"/>
      <w:r>
        <w:rPr>
          <w:rFonts w:ascii="仿宋" w:eastAsia="仿宋" w:hAnsi="仿宋" w:cs="仿宋" w:hint="eastAsia"/>
          <w:sz w:val="28"/>
          <w:lang w:eastAsia="zh-CN"/>
        </w:rPr>
        <w:t>(二)、土建工程设计年限及安全等级</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文字、语音、图象识别设备项目的土建工程设计中，我们将精准设定设计年限，结合文字、语音、图象识别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文字、语音、图象识别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3" w:name="_Toc10656"/>
      <w:r>
        <w:rPr>
          <w:rFonts w:ascii="仿宋" w:eastAsia="仿宋" w:hAnsi="仿宋" w:cs="仿宋" w:hint="eastAsia"/>
          <w:sz w:val="28"/>
          <w:lang w:eastAsia="zh-CN"/>
        </w:rPr>
        <w:t>(三)、建筑工程设计总体要求</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文字、语音、图象识别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文字、语音、图象识别设备项目的设计在符合法规的同时，达到最高的安全标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文字、语音、图象识别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4" w:name="_Toc7295"/>
      <w:r>
        <w:rPr>
          <w:rFonts w:ascii="仿宋" w:eastAsia="仿宋" w:hAnsi="仿宋" w:cs="仿宋" w:hint="eastAsia"/>
          <w:sz w:val="28"/>
          <w:lang w:eastAsia="zh-CN"/>
        </w:rPr>
        <w:t>(四)、土建工程建设指标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本期工程文字、语音、图象识别设备项目预计总建筑面积XXX平方米，其中：计容建筑面积XXX平方米，计划建筑工程投资XX万元，占文字、语音、图象识别设备项目总投资的XX%。</w:t>
      </w:r>
    </w:p>
    <w:p>
      <w:pPr>
        <w:pStyle w:val="Heading1"/>
        <w:ind w:firstLine="560" w:firstLineChars="200"/>
        <w:rPr>
          <w:rFonts w:ascii="仿宋" w:eastAsia="仿宋" w:hAnsi="仿宋" w:cs="仿宋" w:hint="eastAsia"/>
          <w:sz w:val="28"/>
          <w:lang w:eastAsia="zh-CN"/>
        </w:rPr>
      </w:pPr>
      <w:bookmarkStart w:id="15" w:name="_Toc19278"/>
      <w:r>
        <w:rPr>
          <w:rFonts w:ascii="仿宋" w:eastAsia="仿宋" w:hAnsi="仿宋" w:cs="仿宋" w:hint="eastAsia"/>
          <w:sz w:val="28"/>
          <w:lang w:eastAsia="zh-CN"/>
        </w:rPr>
        <w:t>四、文字、语音、图象识别设备项目文档管理</w:t>
      </w:r>
      <w:bookmarkEnd w:id="15"/>
    </w:p>
    <w:p>
      <w:pPr>
        <w:pStyle w:val="Heading2"/>
        <w:rPr>
          <w:rFonts w:ascii="仿宋" w:eastAsia="仿宋" w:hAnsi="仿宋" w:cs="仿宋" w:hint="eastAsia"/>
          <w:lang w:eastAsia="zh-CN"/>
        </w:rPr>
      </w:pPr>
      <w:bookmarkStart w:id="16" w:name="_Toc23370"/>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文字、语音、图象识别设备项目高度重视文档的质量和准确性，以支持文字、语音、图象识别设备项目的各项活动和决策。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文字、语音、图象识别设备项目文档的编制始于文字、语音、图象识别设备项目计划的初期，我们制定了详细的文档编制计划，明确了每个文档的内容、格式和编写责任人。在文字、语音、图象识别设备项目启动阶段，我们首先编制了文字、语音、图象识别设备项目章程，明确定义了文字、语音、图象识别设备项目的目标、范围、风险等关键要素。随后，文字、语音、图象识别设备项目团队根据计划陆续编制了需求文档、设计文档、测试文档等各类文档，确保文字、语音、图象识别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文字、语音、图象识别设备项目管理中的重要环节，旨在确保文字、语音、图象识别设备项目文档符合质量标准和文字、语音、图象识别设备项目需求。在文字、语音、图象识别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文字、语音、图象识别设备项目相关利益方和专业领域的专家对文档进行独立审查。这有助于获取更全面、客观的反馈，确保文字、语音、图象识别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文字、语音、图象识别设备项目在文档编制与审查方面建立了严格的管理机制，通过规范的流程和多维度的审查，确保文字、语音、图象识别设备项目文档的质量、准确性和可靠性，为文字、语音、图象识别设备项目的顺利推进提供了有力支持。</w:t>
      </w:r>
    </w:p>
    <w:p>
      <w:pPr>
        <w:pStyle w:val="Heading2"/>
        <w:ind w:firstLine="560" w:firstLineChars="200"/>
        <w:rPr>
          <w:rFonts w:ascii="仿宋" w:eastAsia="仿宋" w:hAnsi="仿宋" w:cs="仿宋" w:hint="eastAsia"/>
          <w:sz w:val="28"/>
          <w:lang w:eastAsia="zh-CN"/>
        </w:rPr>
      </w:pPr>
      <w:bookmarkStart w:id="17" w:name="_Toc32267"/>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在文字、语音、图象识别设备项目中，我们致力于优化文档发布与分发过程，以确保信息的高效传递和团队间协作的顺畅进行。以下是我们采取的关键优化策略：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我们通过多渠道发布文档，包括电子邮件、文字、语音、图象识别设备项目管理平台、内部网站等，以满足不同团队成员的偏好和需求。多渠道发布确保了信息的全面覆盖。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我们采用了精细的权限控制，确保只有授权人员可以访问敏感信息。这种安全措施保护了文字、语音、图象识别设备项目文档的机密性，防止了未经授权的信息泄露。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26074"/>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https://d.book118.com/337025126010006032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文字、语音、图象识别设备项目规划设计蓝图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文字、语音、图象识别设备项目规划设计蓝图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文字、语音、图象识别设备项目规划设计蓝图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文字、语音、图象识别设备项目规划设计蓝图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文字、语音、图象识别设备项目规划设计蓝图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文字、语音、图象识别设备项目规划设计蓝图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文字、语音、图象识别设备项目规划设计蓝图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文字、语音、图象识别设备项目规划设计蓝图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文字、语音、图象识别设备项目规划设计蓝图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文字、语音、图象识别设备项目规划设计蓝图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文字、语音、图象识别设备项目规划设计蓝图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文字、语音、图象识别设备项目规划设计蓝图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文字、语音、图象识别设备项目规划设计蓝图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文字、语音、图象识别设备项目规划设计蓝图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文字、语音、图象识别设备项目规划设计蓝图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文字、语音、图象识别设备项目规划设计蓝图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文字、语音、图象识别设备项目规划设计蓝图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F02911"/>
    <w:rsid w:val="56F0291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7025126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2024-01-15T01:18:00Z</dcterms:created>
  <dcterms:modified xsi:type="dcterms:W3CDTF">2024-01-15T01:18:36Z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F71F41CC549F4F18A7DA3CD81E80FDE1_11</vt:lpwstr>
  </property>
  <property fmtid="{D5CDD505-2E9C-101B-9397-08002B2CF9AE}" pid="3" name="KSOProductBuildVer">
    <vt:lpwstr>2052-12.1.0.16120</vt:lpwstr>
  </property>
</Properties>
</file>