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卧式螺旋离心脱水机行业相关公司设立可行性研究报告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48" w:history="1">
        <w:r>
          <w:rPr>
            <w:rFonts w:ascii="仿宋" w:eastAsia="仿宋" w:hAnsi="仿宋" w:cs="仿宋" w:hint="eastAsia"/>
            <w:lang w:eastAsia="zh-CN"/>
          </w:rPr>
          <w:t>概论</w:t>
        </w:r>
        <w:r>
          <w:tab/>
        </w:r>
        <w:r>
          <w:fldChar w:fldCharType="begin"/>
        </w:r>
        <w:r>
          <w:instrText xml:space="preserve"> PAGEREF _Toc31748 \h </w:instrText>
        </w:r>
        <w:r>
          <w:fldChar w:fldCharType="separate"/>
        </w:r>
        <w:r>
          <w:t>3</w:t>
        </w:r>
        <w:r>
          <w:fldChar w:fldCharType="end"/>
        </w:r>
      </w:hyperlink>
    </w:p>
    <w:p>
      <w:pPr>
        <w:pStyle w:val="TOC1"/>
        <w:tabs>
          <w:tab w:val="right" w:leader="dot" w:pos="8306"/>
        </w:tabs>
      </w:pPr>
      <w:hyperlink w:anchor="_Toc1701" w:history="1">
        <w:r>
          <w:rPr>
            <w:rFonts w:ascii="仿宋" w:eastAsia="仿宋" w:hAnsi="仿宋" w:cs="仿宋" w:hint="eastAsia"/>
            <w:lang w:eastAsia="zh-CN"/>
          </w:rPr>
          <w:t>一、选址分析</w:t>
        </w:r>
        <w:r>
          <w:tab/>
        </w:r>
        <w:r>
          <w:fldChar w:fldCharType="begin"/>
        </w:r>
        <w:r>
          <w:instrText xml:space="preserve"> PAGEREF _Toc1701 \h </w:instrText>
        </w:r>
        <w:r>
          <w:fldChar w:fldCharType="separate"/>
        </w:r>
        <w:r>
          <w:t>3</w:t>
        </w:r>
        <w:r>
          <w:fldChar w:fldCharType="end"/>
        </w:r>
      </w:hyperlink>
    </w:p>
    <w:p>
      <w:pPr>
        <w:pStyle w:val="TOC2"/>
        <w:tabs>
          <w:tab w:val="right" w:leader="dot" w:pos="8306"/>
        </w:tabs>
      </w:pPr>
      <w:hyperlink w:anchor="_Toc23893" w:history="1">
        <w:r>
          <w:rPr>
            <w:rFonts w:ascii="仿宋" w:eastAsia="仿宋" w:hAnsi="仿宋" w:cs="仿宋" w:hint="eastAsia"/>
            <w:lang w:eastAsia="zh-CN"/>
          </w:rPr>
          <w:t>(一)、卧式螺旋离心脱水机项目选址原则</w:t>
        </w:r>
        <w:r>
          <w:tab/>
        </w:r>
        <w:r>
          <w:fldChar w:fldCharType="begin"/>
        </w:r>
        <w:r>
          <w:instrText xml:space="preserve"> PAGEREF _Toc23893 \h </w:instrText>
        </w:r>
        <w:r>
          <w:fldChar w:fldCharType="separate"/>
        </w:r>
        <w:r>
          <w:t>3</w:t>
        </w:r>
        <w:r>
          <w:fldChar w:fldCharType="end"/>
        </w:r>
      </w:hyperlink>
    </w:p>
    <w:p>
      <w:pPr>
        <w:pStyle w:val="TOC2"/>
        <w:tabs>
          <w:tab w:val="right" w:leader="dot" w:pos="8306"/>
        </w:tabs>
      </w:pPr>
      <w:hyperlink w:anchor="_Toc5755" w:history="1">
        <w:r>
          <w:rPr>
            <w:rFonts w:ascii="仿宋" w:eastAsia="仿宋" w:hAnsi="仿宋" w:cs="仿宋" w:hint="eastAsia"/>
            <w:lang w:eastAsia="zh-CN"/>
          </w:rPr>
          <w:t>(二)、建设区基本情况</w:t>
        </w:r>
        <w:r>
          <w:tab/>
        </w:r>
        <w:r>
          <w:fldChar w:fldCharType="begin"/>
        </w:r>
        <w:r>
          <w:instrText xml:space="preserve"> PAGEREF _Toc5755 \h </w:instrText>
        </w:r>
        <w:r>
          <w:fldChar w:fldCharType="separate"/>
        </w:r>
        <w:r>
          <w:t>5</w:t>
        </w:r>
        <w:r>
          <w:fldChar w:fldCharType="end"/>
        </w:r>
      </w:hyperlink>
    </w:p>
    <w:p>
      <w:pPr>
        <w:pStyle w:val="TOC2"/>
        <w:tabs>
          <w:tab w:val="right" w:leader="dot" w:pos="8306"/>
        </w:tabs>
      </w:pPr>
      <w:hyperlink w:anchor="_Toc4248" w:history="1">
        <w:r>
          <w:rPr>
            <w:rFonts w:ascii="仿宋" w:eastAsia="仿宋" w:hAnsi="仿宋" w:cs="仿宋" w:hint="eastAsia"/>
            <w:lang w:eastAsia="zh-CN"/>
          </w:rPr>
          <w:t>(三)、发展目标</w:t>
        </w:r>
        <w:r>
          <w:tab/>
        </w:r>
        <w:r>
          <w:fldChar w:fldCharType="begin"/>
        </w:r>
        <w:r>
          <w:instrText xml:space="preserve"> PAGEREF _Toc4248 \h </w:instrText>
        </w:r>
        <w:r>
          <w:fldChar w:fldCharType="separate"/>
        </w:r>
        <w:r>
          <w:t>6</w:t>
        </w:r>
        <w:r>
          <w:fldChar w:fldCharType="end"/>
        </w:r>
      </w:hyperlink>
    </w:p>
    <w:p>
      <w:pPr>
        <w:pStyle w:val="TOC2"/>
        <w:tabs>
          <w:tab w:val="right" w:leader="dot" w:pos="8306"/>
        </w:tabs>
      </w:pPr>
      <w:hyperlink w:anchor="_Toc23042" w:history="1">
        <w:r>
          <w:rPr>
            <w:rFonts w:ascii="仿宋" w:eastAsia="仿宋" w:hAnsi="仿宋" w:cs="仿宋" w:hint="eastAsia"/>
            <w:lang w:eastAsia="zh-CN"/>
          </w:rPr>
          <w:t>(四)、产业发展方向</w:t>
        </w:r>
        <w:r>
          <w:tab/>
        </w:r>
        <w:r>
          <w:fldChar w:fldCharType="begin"/>
        </w:r>
        <w:r>
          <w:instrText xml:space="preserve"> PAGEREF _Toc23042 \h </w:instrText>
        </w:r>
        <w:r>
          <w:fldChar w:fldCharType="separate"/>
        </w:r>
        <w:r>
          <w:t>7</w:t>
        </w:r>
        <w:r>
          <w:fldChar w:fldCharType="end"/>
        </w:r>
      </w:hyperlink>
    </w:p>
    <w:p>
      <w:pPr>
        <w:pStyle w:val="TOC2"/>
        <w:tabs>
          <w:tab w:val="right" w:leader="dot" w:pos="8306"/>
        </w:tabs>
      </w:pPr>
      <w:hyperlink w:anchor="_Toc7471" w:history="1">
        <w:r>
          <w:rPr>
            <w:rFonts w:ascii="仿宋" w:eastAsia="仿宋" w:hAnsi="仿宋" w:cs="仿宋" w:hint="eastAsia"/>
            <w:lang w:eastAsia="zh-CN"/>
          </w:rPr>
          <w:t>(五)、卧式螺旋离心脱水机项目选址综合评价</w:t>
        </w:r>
        <w:r>
          <w:tab/>
        </w:r>
        <w:r>
          <w:fldChar w:fldCharType="begin"/>
        </w:r>
        <w:r>
          <w:instrText xml:space="preserve"> PAGEREF _Toc7471 \h </w:instrText>
        </w:r>
        <w:r>
          <w:fldChar w:fldCharType="separate"/>
        </w:r>
        <w:r>
          <w:t>8</w:t>
        </w:r>
        <w:r>
          <w:fldChar w:fldCharType="end"/>
        </w:r>
      </w:hyperlink>
    </w:p>
    <w:p>
      <w:pPr>
        <w:pStyle w:val="TOC1"/>
        <w:tabs>
          <w:tab w:val="right" w:leader="dot" w:pos="8306"/>
        </w:tabs>
      </w:pPr>
      <w:hyperlink w:anchor="_Toc24923" w:history="1">
        <w:r>
          <w:rPr>
            <w:rFonts w:ascii="仿宋" w:eastAsia="仿宋" w:hAnsi="仿宋" w:cs="仿宋" w:hint="eastAsia"/>
            <w:lang w:eastAsia="zh-CN"/>
          </w:rPr>
          <w:t>二、发展规划</w:t>
        </w:r>
        <w:r>
          <w:tab/>
        </w:r>
        <w:r>
          <w:fldChar w:fldCharType="begin"/>
        </w:r>
        <w:r>
          <w:instrText xml:space="preserve"> PAGEREF _Toc24923 \h </w:instrText>
        </w:r>
        <w:r>
          <w:fldChar w:fldCharType="separate"/>
        </w:r>
        <w:r>
          <w:t>9</w:t>
        </w:r>
        <w:r>
          <w:fldChar w:fldCharType="end"/>
        </w:r>
      </w:hyperlink>
    </w:p>
    <w:p>
      <w:pPr>
        <w:pStyle w:val="TOC2"/>
        <w:tabs>
          <w:tab w:val="right" w:leader="dot" w:pos="8306"/>
        </w:tabs>
      </w:pPr>
      <w:hyperlink w:anchor="_Toc26610" w:history="1">
        <w:r>
          <w:rPr>
            <w:rFonts w:ascii="仿宋" w:eastAsia="仿宋" w:hAnsi="仿宋" w:cs="仿宋" w:hint="eastAsia"/>
            <w:lang w:eastAsia="zh-CN"/>
          </w:rPr>
          <w:t>(一)、公司发展规划</w:t>
        </w:r>
        <w:r>
          <w:tab/>
        </w:r>
        <w:r>
          <w:fldChar w:fldCharType="begin"/>
        </w:r>
        <w:r>
          <w:instrText xml:space="preserve"> PAGEREF _Toc26610 \h </w:instrText>
        </w:r>
        <w:r>
          <w:fldChar w:fldCharType="separate"/>
        </w:r>
        <w:r>
          <w:t>9</w:t>
        </w:r>
        <w:r>
          <w:fldChar w:fldCharType="end"/>
        </w:r>
      </w:hyperlink>
    </w:p>
    <w:p>
      <w:pPr>
        <w:pStyle w:val="TOC2"/>
        <w:tabs>
          <w:tab w:val="right" w:leader="dot" w:pos="8306"/>
        </w:tabs>
      </w:pPr>
      <w:hyperlink w:anchor="_Toc9802" w:history="1">
        <w:r>
          <w:rPr>
            <w:rFonts w:ascii="仿宋" w:eastAsia="仿宋" w:hAnsi="仿宋" w:cs="仿宋" w:hint="eastAsia"/>
            <w:lang w:eastAsia="zh-CN"/>
          </w:rPr>
          <w:t>(二)、保障措施</w:t>
        </w:r>
        <w:r>
          <w:tab/>
        </w:r>
        <w:r>
          <w:fldChar w:fldCharType="begin"/>
        </w:r>
        <w:r>
          <w:instrText xml:space="preserve"> PAGEREF _Toc9802 \h </w:instrText>
        </w:r>
        <w:r>
          <w:fldChar w:fldCharType="separate"/>
        </w:r>
        <w:r>
          <w:t>10</w:t>
        </w:r>
        <w:r>
          <w:fldChar w:fldCharType="end"/>
        </w:r>
      </w:hyperlink>
    </w:p>
    <w:p>
      <w:pPr>
        <w:pStyle w:val="TOC1"/>
        <w:tabs>
          <w:tab w:val="right" w:leader="dot" w:pos="8306"/>
        </w:tabs>
      </w:pPr>
      <w:hyperlink w:anchor="_Toc21151" w:history="1">
        <w:r>
          <w:rPr>
            <w:rFonts w:ascii="仿宋" w:eastAsia="仿宋" w:hAnsi="仿宋" w:cs="仿宋" w:hint="eastAsia"/>
            <w:lang w:eastAsia="zh-CN"/>
          </w:rPr>
          <w:t>三、行业、市场分析</w:t>
        </w:r>
        <w:r>
          <w:tab/>
        </w:r>
        <w:r>
          <w:fldChar w:fldCharType="begin"/>
        </w:r>
        <w:r>
          <w:instrText xml:space="preserve"> PAGEREF _Toc21151 \h </w:instrText>
        </w:r>
        <w:r>
          <w:fldChar w:fldCharType="separate"/>
        </w:r>
        <w:r>
          <w:t>15</w:t>
        </w:r>
        <w:r>
          <w:fldChar w:fldCharType="end"/>
        </w:r>
      </w:hyperlink>
    </w:p>
    <w:p>
      <w:pPr>
        <w:pStyle w:val="TOC2"/>
        <w:tabs>
          <w:tab w:val="right" w:leader="dot" w:pos="8306"/>
        </w:tabs>
      </w:pPr>
      <w:hyperlink w:anchor="_Toc15992" w:history="1">
        <w:r>
          <w:rPr>
            <w:rFonts w:ascii="仿宋" w:eastAsia="仿宋" w:hAnsi="仿宋" w:cs="仿宋" w:hint="eastAsia"/>
            <w:lang w:eastAsia="zh-CN"/>
          </w:rPr>
          <w:t>(一)、行业分析</w:t>
        </w:r>
        <w:r>
          <w:tab/>
        </w:r>
        <w:r>
          <w:fldChar w:fldCharType="begin"/>
        </w:r>
        <w:r>
          <w:instrText xml:space="preserve"> PAGEREF _Toc15992 \h </w:instrText>
        </w:r>
        <w:r>
          <w:fldChar w:fldCharType="separate"/>
        </w:r>
        <w:r>
          <w:t>15</w:t>
        </w:r>
        <w:r>
          <w:fldChar w:fldCharType="end"/>
        </w:r>
      </w:hyperlink>
    </w:p>
    <w:p>
      <w:pPr>
        <w:pStyle w:val="TOC2"/>
        <w:tabs>
          <w:tab w:val="right" w:leader="dot" w:pos="8306"/>
        </w:tabs>
      </w:pPr>
      <w:hyperlink w:anchor="_Toc29586" w:history="1">
        <w:r>
          <w:rPr>
            <w:rFonts w:ascii="仿宋" w:eastAsia="仿宋" w:hAnsi="仿宋" w:cs="仿宋" w:hint="eastAsia"/>
            <w:lang w:eastAsia="zh-CN"/>
          </w:rPr>
          <w:t>(二)、市场分析</w:t>
        </w:r>
        <w:r>
          <w:tab/>
        </w:r>
        <w:r>
          <w:fldChar w:fldCharType="begin"/>
        </w:r>
        <w:r>
          <w:instrText xml:space="preserve"> PAGEREF _Toc29586 \h </w:instrText>
        </w:r>
        <w:r>
          <w:fldChar w:fldCharType="separate"/>
        </w:r>
        <w:r>
          <w:t>16</w:t>
        </w:r>
        <w:r>
          <w:fldChar w:fldCharType="end"/>
        </w:r>
      </w:hyperlink>
    </w:p>
    <w:p>
      <w:pPr>
        <w:pStyle w:val="TOC2"/>
        <w:tabs>
          <w:tab w:val="right" w:leader="dot" w:pos="8306"/>
        </w:tabs>
      </w:pPr>
      <w:hyperlink w:anchor="_Toc18628" w:history="1">
        <w:r>
          <w:rPr>
            <w:rFonts w:ascii="仿宋" w:eastAsia="仿宋" w:hAnsi="仿宋" w:cs="仿宋" w:hint="eastAsia"/>
            <w:lang w:eastAsia="zh-CN"/>
          </w:rPr>
          <w:t>(三)、行业发展及市场前景分析</w:t>
        </w:r>
        <w:r>
          <w:tab/>
        </w:r>
        <w:r>
          <w:fldChar w:fldCharType="begin"/>
        </w:r>
        <w:r>
          <w:instrText xml:space="preserve"> PAGEREF _Toc18628 \h </w:instrText>
        </w:r>
        <w:r>
          <w:fldChar w:fldCharType="separate"/>
        </w:r>
        <w:r>
          <w:t>16</w:t>
        </w:r>
        <w:r>
          <w:fldChar w:fldCharType="end"/>
        </w:r>
      </w:hyperlink>
    </w:p>
    <w:p>
      <w:pPr>
        <w:pStyle w:val="TOC1"/>
        <w:tabs>
          <w:tab w:val="right" w:leader="dot" w:pos="8306"/>
        </w:tabs>
      </w:pPr>
      <w:hyperlink w:anchor="_Toc4186" w:history="1">
        <w:r>
          <w:rPr>
            <w:rFonts w:ascii="仿宋" w:eastAsia="仿宋" w:hAnsi="仿宋" w:cs="仿宋" w:hint="eastAsia"/>
            <w:lang w:eastAsia="zh-CN"/>
          </w:rPr>
          <w:t>四、卧式螺旋离心脱水机筹建公司基本信息</w:t>
        </w:r>
        <w:r>
          <w:tab/>
        </w:r>
        <w:r>
          <w:fldChar w:fldCharType="begin"/>
        </w:r>
        <w:r>
          <w:instrText xml:space="preserve"> PAGEREF _Toc4186 \h </w:instrText>
        </w:r>
        <w:r>
          <w:fldChar w:fldCharType="separate"/>
        </w:r>
        <w:r>
          <w:t>18</w:t>
        </w:r>
        <w:r>
          <w:fldChar w:fldCharType="end"/>
        </w:r>
      </w:hyperlink>
    </w:p>
    <w:p>
      <w:pPr>
        <w:pStyle w:val="TOC2"/>
        <w:tabs>
          <w:tab w:val="right" w:leader="dot" w:pos="8306"/>
        </w:tabs>
      </w:pPr>
      <w:hyperlink w:anchor="_Toc13830" w:history="1">
        <w:r>
          <w:rPr>
            <w:rFonts w:ascii="仿宋" w:eastAsia="仿宋" w:hAnsi="仿宋" w:cs="仿宋" w:hint="eastAsia"/>
            <w:lang w:eastAsia="zh-CN"/>
          </w:rPr>
          <w:t>(一)、公司名称</w:t>
        </w:r>
        <w:r>
          <w:tab/>
        </w:r>
        <w:r>
          <w:fldChar w:fldCharType="begin"/>
        </w:r>
        <w:r>
          <w:instrText xml:space="preserve"> PAGEREF _Toc13830 \h </w:instrText>
        </w:r>
        <w:r>
          <w:fldChar w:fldCharType="separate"/>
        </w:r>
        <w:r>
          <w:t>18</w:t>
        </w:r>
        <w:r>
          <w:fldChar w:fldCharType="end"/>
        </w:r>
      </w:hyperlink>
    </w:p>
    <w:p>
      <w:pPr>
        <w:pStyle w:val="TOC2"/>
        <w:tabs>
          <w:tab w:val="right" w:leader="dot" w:pos="8306"/>
        </w:tabs>
      </w:pPr>
      <w:hyperlink w:anchor="_Toc6636" w:history="1">
        <w:r>
          <w:rPr>
            <w:rFonts w:ascii="仿宋" w:eastAsia="仿宋" w:hAnsi="仿宋" w:cs="仿宋" w:hint="eastAsia"/>
            <w:lang w:eastAsia="zh-CN"/>
          </w:rPr>
          <w:t>(二)、注册资本</w:t>
        </w:r>
        <w:r>
          <w:tab/>
        </w:r>
        <w:r>
          <w:fldChar w:fldCharType="begin"/>
        </w:r>
        <w:r>
          <w:instrText xml:space="preserve"> PAGEREF _Toc6636 \h </w:instrText>
        </w:r>
        <w:r>
          <w:fldChar w:fldCharType="separate"/>
        </w:r>
        <w:r>
          <w:t>18</w:t>
        </w:r>
        <w:r>
          <w:fldChar w:fldCharType="end"/>
        </w:r>
      </w:hyperlink>
    </w:p>
    <w:p>
      <w:pPr>
        <w:pStyle w:val="TOC2"/>
        <w:tabs>
          <w:tab w:val="right" w:leader="dot" w:pos="8306"/>
        </w:tabs>
      </w:pPr>
      <w:hyperlink w:anchor="_Toc20715" w:history="1">
        <w:r>
          <w:rPr>
            <w:rFonts w:ascii="仿宋" w:eastAsia="仿宋" w:hAnsi="仿宋" w:cs="仿宋" w:hint="eastAsia"/>
            <w:lang w:eastAsia="zh-CN"/>
          </w:rPr>
          <w:t>(三)、注册地址</w:t>
        </w:r>
        <w:r>
          <w:tab/>
        </w:r>
        <w:r>
          <w:fldChar w:fldCharType="begin"/>
        </w:r>
        <w:r>
          <w:instrText xml:space="preserve"> PAGEREF _Toc20715 \h </w:instrText>
        </w:r>
        <w:r>
          <w:fldChar w:fldCharType="separate"/>
        </w:r>
        <w:r>
          <w:t>18</w:t>
        </w:r>
        <w:r>
          <w:fldChar w:fldCharType="end"/>
        </w:r>
      </w:hyperlink>
    </w:p>
    <w:p>
      <w:pPr>
        <w:pStyle w:val="TOC2"/>
        <w:tabs>
          <w:tab w:val="right" w:leader="dot" w:pos="8306"/>
        </w:tabs>
      </w:pPr>
      <w:hyperlink w:anchor="_Toc8070" w:history="1">
        <w:r>
          <w:rPr>
            <w:rFonts w:ascii="仿宋" w:eastAsia="仿宋" w:hAnsi="仿宋" w:cs="仿宋" w:hint="eastAsia"/>
            <w:lang w:eastAsia="zh-CN"/>
          </w:rPr>
          <w:t>(四)、法人代表</w:t>
        </w:r>
        <w:r>
          <w:tab/>
        </w:r>
        <w:r>
          <w:fldChar w:fldCharType="begin"/>
        </w:r>
        <w:r>
          <w:instrText xml:space="preserve"> PAGEREF _Toc8070 \h </w:instrText>
        </w:r>
        <w:r>
          <w:fldChar w:fldCharType="separate"/>
        </w:r>
        <w:r>
          <w:t>18</w:t>
        </w:r>
        <w:r>
          <w:fldChar w:fldCharType="end"/>
        </w:r>
      </w:hyperlink>
    </w:p>
    <w:p>
      <w:pPr>
        <w:pStyle w:val="TOC2"/>
        <w:tabs>
          <w:tab w:val="right" w:leader="dot" w:pos="8306"/>
        </w:tabs>
      </w:pPr>
      <w:hyperlink w:anchor="_Toc17890" w:history="1">
        <w:r>
          <w:rPr>
            <w:rFonts w:ascii="仿宋" w:eastAsia="仿宋" w:hAnsi="仿宋" w:cs="仿宋" w:hint="eastAsia"/>
            <w:lang w:eastAsia="zh-CN"/>
          </w:rPr>
          <w:t>(五)、主要经营范围</w:t>
        </w:r>
        <w:r>
          <w:tab/>
        </w:r>
        <w:r>
          <w:fldChar w:fldCharType="begin"/>
        </w:r>
        <w:r>
          <w:instrText xml:space="preserve"> PAGEREF _Toc17890 \h </w:instrText>
        </w:r>
        <w:r>
          <w:fldChar w:fldCharType="separate"/>
        </w:r>
        <w:r>
          <w:t>18</w:t>
        </w:r>
        <w:r>
          <w:fldChar w:fldCharType="end"/>
        </w:r>
      </w:hyperlink>
    </w:p>
    <w:p>
      <w:pPr>
        <w:pStyle w:val="TOC2"/>
        <w:tabs>
          <w:tab w:val="right" w:leader="dot" w:pos="8306"/>
        </w:tabs>
      </w:pPr>
      <w:hyperlink w:anchor="_Toc5495" w:history="1">
        <w:r>
          <w:rPr>
            <w:rFonts w:ascii="仿宋" w:eastAsia="仿宋" w:hAnsi="仿宋" w:cs="仿宋" w:hint="eastAsia"/>
            <w:lang w:eastAsia="zh-CN"/>
          </w:rPr>
          <w:t>(六)、主要股东</w:t>
        </w:r>
        <w:r>
          <w:tab/>
        </w:r>
        <w:r>
          <w:fldChar w:fldCharType="begin"/>
        </w:r>
        <w:r>
          <w:instrText xml:space="preserve"> PAGEREF _Toc5495 \h </w:instrText>
        </w:r>
        <w:r>
          <w:fldChar w:fldCharType="separate"/>
        </w:r>
        <w:r>
          <w:t>19</w:t>
        </w:r>
        <w:r>
          <w:fldChar w:fldCharType="end"/>
        </w:r>
      </w:hyperlink>
    </w:p>
    <w:p>
      <w:pPr>
        <w:pStyle w:val="TOC1"/>
        <w:tabs>
          <w:tab w:val="right" w:leader="dot" w:pos="8306"/>
        </w:tabs>
      </w:pPr>
      <w:hyperlink w:anchor="_Toc13098" w:history="1">
        <w:r>
          <w:rPr>
            <w:rFonts w:ascii="仿宋" w:eastAsia="仿宋" w:hAnsi="仿宋" w:cs="仿宋" w:hint="eastAsia"/>
            <w:lang w:eastAsia="zh-CN"/>
          </w:rPr>
          <w:t>五、卧式螺旋离心脱水机项目概况</w:t>
        </w:r>
        <w:r>
          <w:tab/>
        </w:r>
        <w:r>
          <w:fldChar w:fldCharType="begin"/>
        </w:r>
        <w:r>
          <w:instrText xml:space="preserve"> PAGEREF _Toc13098 \h </w:instrText>
        </w:r>
        <w:r>
          <w:fldChar w:fldCharType="separate"/>
        </w:r>
        <w:r>
          <w:t>20</w:t>
        </w:r>
        <w:r>
          <w:fldChar w:fldCharType="end"/>
        </w:r>
      </w:hyperlink>
    </w:p>
    <w:p>
      <w:pPr>
        <w:pStyle w:val="TOC2"/>
        <w:tabs>
          <w:tab w:val="right" w:leader="dot" w:pos="8306"/>
        </w:tabs>
      </w:pPr>
      <w:hyperlink w:anchor="_Toc30574" w:history="1">
        <w:r>
          <w:rPr>
            <w:rFonts w:ascii="仿宋" w:eastAsia="仿宋" w:hAnsi="仿宋" w:cs="仿宋" w:hint="eastAsia"/>
            <w:lang w:eastAsia="zh-CN"/>
          </w:rPr>
          <w:t>(一)、投资路径</w:t>
        </w:r>
        <w:r>
          <w:tab/>
        </w:r>
        <w:r>
          <w:fldChar w:fldCharType="begin"/>
        </w:r>
        <w:r>
          <w:instrText xml:space="preserve"> PAGEREF _Toc30574 \h </w:instrText>
        </w:r>
        <w:r>
          <w:fldChar w:fldCharType="separate"/>
        </w:r>
        <w:r>
          <w:t>20</w:t>
        </w:r>
        <w:r>
          <w:fldChar w:fldCharType="end"/>
        </w:r>
      </w:hyperlink>
    </w:p>
    <w:p>
      <w:pPr>
        <w:pStyle w:val="TOC2"/>
        <w:tabs>
          <w:tab w:val="right" w:leader="dot" w:pos="8306"/>
        </w:tabs>
      </w:pPr>
      <w:hyperlink w:anchor="_Toc19065" w:history="1">
        <w:r>
          <w:rPr>
            <w:rFonts w:ascii="仿宋" w:eastAsia="仿宋" w:hAnsi="仿宋" w:cs="仿宋" w:hint="eastAsia"/>
            <w:lang w:eastAsia="zh-CN"/>
          </w:rPr>
          <w:t>(二)、卧式螺旋离心脱水机项目提出的理由</w:t>
        </w:r>
        <w:r>
          <w:tab/>
        </w:r>
        <w:r>
          <w:fldChar w:fldCharType="begin"/>
        </w:r>
        <w:r>
          <w:instrText xml:space="preserve"> PAGEREF _Toc19065 \h </w:instrText>
        </w:r>
        <w:r>
          <w:fldChar w:fldCharType="separate"/>
        </w:r>
        <w:r>
          <w:t>20</w:t>
        </w:r>
        <w:r>
          <w:fldChar w:fldCharType="end"/>
        </w:r>
      </w:hyperlink>
    </w:p>
    <w:p>
      <w:pPr>
        <w:pStyle w:val="TOC2"/>
        <w:tabs>
          <w:tab w:val="right" w:leader="dot" w:pos="8306"/>
        </w:tabs>
      </w:pPr>
      <w:hyperlink w:anchor="_Toc18945" w:history="1">
        <w:r>
          <w:rPr>
            <w:rFonts w:ascii="仿宋" w:eastAsia="仿宋" w:hAnsi="仿宋" w:cs="仿宋" w:hint="eastAsia"/>
            <w:lang w:eastAsia="zh-CN"/>
          </w:rPr>
          <w:t>(三)、卧式螺旋离心脱水机项目选址</w:t>
        </w:r>
        <w:r>
          <w:tab/>
        </w:r>
        <w:r>
          <w:fldChar w:fldCharType="begin"/>
        </w:r>
        <w:r>
          <w:instrText xml:space="preserve"> PAGEREF _Toc18945 \h </w:instrText>
        </w:r>
        <w:r>
          <w:fldChar w:fldCharType="separate"/>
        </w:r>
        <w:r>
          <w:t>21</w:t>
        </w:r>
        <w:r>
          <w:fldChar w:fldCharType="end"/>
        </w:r>
      </w:hyperlink>
    </w:p>
    <w:p>
      <w:pPr>
        <w:pStyle w:val="TOC2"/>
        <w:tabs>
          <w:tab w:val="right" w:leader="dot" w:pos="8306"/>
        </w:tabs>
      </w:pPr>
      <w:hyperlink w:anchor="_Toc6372" w:history="1">
        <w:r>
          <w:rPr>
            <w:rFonts w:ascii="仿宋" w:eastAsia="仿宋" w:hAnsi="仿宋" w:cs="仿宋" w:hint="eastAsia"/>
            <w:lang w:eastAsia="zh-CN"/>
          </w:rPr>
          <w:t>(四)、生产规模</w:t>
        </w:r>
        <w:r>
          <w:tab/>
        </w:r>
        <w:r>
          <w:fldChar w:fldCharType="begin"/>
        </w:r>
        <w:r>
          <w:instrText xml:space="preserve"> PAGEREF _Toc6372 \h </w:instrText>
        </w:r>
        <w:r>
          <w:fldChar w:fldCharType="separate"/>
        </w:r>
        <w:r>
          <w:t>21</w:t>
        </w:r>
        <w:r>
          <w:fldChar w:fldCharType="end"/>
        </w:r>
      </w:hyperlink>
    </w:p>
    <w:p>
      <w:pPr>
        <w:pStyle w:val="TOC2"/>
        <w:tabs>
          <w:tab w:val="right" w:leader="dot" w:pos="8306"/>
        </w:tabs>
      </w:pPr>
      <w:hyperlink w:anchor="_Toc23931" w:history="1">
        <w:r>
          <w:rPr>
            <w:rFonts w:ascii="仿宋" w:eastAsia="仿宋" w:hAnsi="仿宋" w:cs="仿宋" w:hint="eastAsia"/>
            <w:lang w:eastAsia="zh-CN"/>
          </w:rPr>
          <w:t>(五)、建设规模</w:t>
        </w:r>
        <w:r>
          <w:tab/>
        </w:r>
        <w:r>
          <w:fldChar w:fldCharType="begin"/>
        </w:r>
        <w:r>
          <w:instrText xml:space="preserve"> PAGEREF _Toc23931 \h </w:instrText>
        </w:r>
        <w:r>
          <w:fldChar w:fldCharType="separate"/>
        </w:r>
        <w:r>
          <w:t>21</w:t>
        </w:r>
        <w:r>
          <w:fldChar w:fldCharType="end"/>
        </w:r>
      </w:hyperlink>
    </w:p>
    <w:p>
      <w:pPr>
        <w:pStyle w:val="TOC2"/>
        <w:tabs>
          <w:tab w:val="right" w:leader="dot" w:pos="8306"/>
        </w:tabs>
      </w:pPr>
      <w:hyperlink w:anchor="_Toc28390" w:history="1">
        <w:r>
          <w:rPr>
            <w:rFonts w:ascii="仿宋" w:eastAsia="仿宋" w:hAnsi="仿宋" w:cs="仿宋" w:hint="eastAsia"/>
            <w:lang w:eastAsia="zh-CN"/>
          </w:rPr>
          <w:t>(六)、卧式螺旋离心脱水机项目投资</w:t>
        </w:r>
        <w:r>
          <w:tab/>
        </w:r>
        <w:r>
          <w:fldChar w:fldCharType="begin"/>
        </w:r>
        <w:r>
          <w:instrText xml:space="preserve"> PAGEREF _Toc28390 \h </w:instrText>
        </w:r>
        <w:r>
          <w:fldChar w:fldCharType="separate"/>
        </w:r>
        <w:r>
          <w:t>22</w:t>
        </w:r>
        <w:r>
          <w:fldChar w:fldCharType="end"/>
        </w:r>
      </w:hyperlink>
    </w:p>
    <w:p>
      <w:pPr>
        <w:pStyle w:val="TOC2"/>
        <w:tabs>
          <w:tab w:val="right" w:leader="dot" w:pos="8306"/>
        </w:tabs>
      </w:pPr>
      <w:hyperlink w:anchor="_Toc1093" w:history="1">
        <w:r>
          <w:rPr>
            <w:rFonts w:ascii="仿宋" w:eastAsia="仿宋" w:hAnsi="仿宋" w:cs="仿宋" w:hint="eastAsia"/>
            <w:lang w:eastAsia="zh-CN"/>
          </w:rPr>
          <w:t>(七)、卧式螺旋离心脱水机项目进度规划</w:t>
        </w:r>
        <w:r>
          <w:tab/>
        </w:r>
        <w:r>
          <w:fldChar w:fldCharType="begin"/>
        </w:r>
        <w:r>
          <w:instrText xml:space="preserve"> PAGEREF _Toc1093 \h </w:instrText>
        </w:r>
        <w:r>
          <w:fldChar w:fldCharType="separate"/>
        </w:r>
        <w:r>
          <w:t>22</w:t>
        </w:r>
        <w:r>
          <w:fldChar w:fldCharType="end"/>
        </w:r>
      </w:hyperlink>
    </w:p>
    <w:p>
      <w:pPr>
        <w:pStyle w:val="TOC2"/>
        <w:tabs>
          <w:tab w:val="right" w:leader="dot" w:pos="8306"/>
        </w:tabs>
      </w:pPr>
      <w:hyperlink w:anchor="_Toc29111" w:history="1">
        <w:r>
          <w:rPr>
            <w:rFonts w:ascii="仿宋" w:eastAsia="仿宋" w:hAnsi="仿宋" w:cs="仿宋" w:hint="eastAsia"/>
            <w:lang w:eastAsia="zh-CN"/>
          </w:rPr>
          <w:t>(八)、经济效益(正常经营年份)</w:t>
        </w:r>
        <w:r>
          <w:tab/>
        </w:r>
        <w:r>
          <w:fldChar w:fldCharType="begin"/>
        </w:r>
        <w:r>
          <w:instrText xml:space="preserve"> PAGEREF _Toc29111 \h </w:instrText>
        </w:r>
        <w:r>
          <w:fldChar w:fldCharType="separate"/>
        </w:r>
        <w:r>
          <w:t>23</w:t>
        </w:r>
        <w:r>
          <w:fldChar w:fldCharType="end"/>
        </w:r>
      </w:hyperlink>
    </w:p>
    <w:p>
      <w:pPr>
        <w:pStyle w:val="TOC2"/>
        <w:tabs>
          <w:tab w:val="right" w:leader="dot" w:pos="8306"/>
        </w:tabs>
      </w:pPr>
      <w:hyperlink w:anchor="_Toc16736" w:history="1">
        <w:r>
          <w:rPr>
            <w:rFonts w:ascii="仿宋" w:eastAsia="仿宋" w:hAnsi="仿宋" w:cs="仿宋" w:hint="eastAsia"/>
            <w:lang w:eastAsia="zh-CN"/>
          </w:rPr>
          <w:t>(九)、卧式螺旋离心脱水机项目综合评价</w:t>
        </w:r>
        <w:r>
          <w:tab/>
        </w:r>
        <w:r>
          <w:fldChar w:fldCharType="begin"/>
        </w:r>
        <w:r>
          <w:instrText xml:space="preserve"> PAGEREF _Toc16736 \h </w:instrText>
        </w:r>
        <w:r>
          <w:fldChar w:fldCharType="separate"/>
        </w:r>
        <w:r>
          <w:t>24</w:t>
        </w:r>
        <w:r>
          <w:fldChar w:fldCharType="end"/>
        </w:r>
      </w:hyperlink>
    </w:p>
    <w:p>
      <w:pPr>
        <w:pStyle w:val="TOC1"/>
        <w:tabs>
          <w:tab w:val="right" w:leader="dot" w:pos="8306"/>
        </w:tabs>
      </w:pPr>
      <w:hyperlink w:anchor="_Toc26714" w:history="1">
        <w:r>
          <w:rPr>
            <w:rFonts w:ascii="仿宋" w:eastAsia="仿宋" w:hAnsi="仿宋" w:cs="仿宋" w:hint="eastAsia"/>
            <w:lang w:eastAsia="zh-CN"/>
          </w:rPr>
          <w:t>六、建设进度分析</w:t>
        </w:r>
        <w:r>
          <w:tab/>
        </w:r>
        <w:r>
          <w:fldChar w:fldCharType="begin"/>
        </w:r>
        <w:r>
          <w:instrText xml:space="preserve"> PAGEREF _Toc26714 \h </w:instrText>
        </w:r>
        <w:r>
          <w:fldChar w:fldCharType="separate"/>
        </w:r>
        <w:r>
          <w:t>24</w:t>
        </w:r>
        <w:r>
          <w:fldChar w:fldCharType="end"/>
        </w:r>
      </w:hyperlink>
    </w:p>
    <w:p>
      <w:pPr>
        <w:pStyle w:val="TOC2"/>
        <w:tabs>
          <w:tab w:val="right" w:leader="dot" w:pos="8306"/>
        </w:tabs>
      </w:pPr>
      <w:hyperlink w:anchor="_Toc22463" w:history="1">
        <w:r>
          <w:rPr>
            <w:rFonts w:ascii="仿宋" w:eastAsia="仿宋" w:hAnsi="仿宋" w:cs="仿宋" w:hint="eastAsia"/>
            <w:lang w:eastAsia="zh-CN"/>
          </w:rPr>
          <w:t>(一)、卧式螺旋离心脱水机项目进度安排</w:t>
        </w:r>
        <w:r>
          <w:tab/>
        </w:r>
        <w:r>
          <w:fldChar w:fldCharType="begin"/>
        </w:r>
        <w:r>
          <w:instrText xml:space="preserve"> PAGEREF _Toc22463 \h </w:instrText>
        </w:r>
        <w:r>
          <w:fldChar w:fldCharType="separate"/>
        </w:r>
        <w:r>
          <w:t>24</w:t>
        </w:r>
        <w:r>
          <w:fldChar w:fldCharType="end"/>
        </w:r>
      </w:hyperlink>
    </w:p>
    <w:p>
      <w:pPr>
        <w:pStyle w:val="TOC2"/>
        <w:tabs>
          <w:tab w:val="right" w:leader="dot" w:pos="8306"/>
        </w:tabs>
      </w:pPr>
      <w:hyperlink w:anchor="_Toc10754" w:history="1">
        <w:r>
          <w:rPr>
            <w:rFonts w:ascii="仿宋" w:eastAsia="仿宋" w:hAnsi="仿宋" w:cs="仿宋" w:hint="eastAsia"/>
            <w:lang w:eastAsia="zh-CN"/>
          </w:rPr>
          <w:t>(二)、卧式螺旋离心脱水机项目实施保障措施</w:t>
        </w:r>
        <w:r>
          <w:tab/>
        </w:r>
        <w:r>
          <w:fldChar w:fldCharType="begin"/>
        </w:r>
        <w:r>
          <w:instrText xml:space="preserve"> PAGEREF _Toc10754 \h </w:instrText>
        </w:r>
        <w:r>
          <w:fldChar w:fldCharType="separate"/>
        </w:r>
        <w:r>
          <w:t>26</w:t>
        </w:r>
        <w:r>
          <w:fldChar w:fldCharType="end"/>
        </w:r>
      </w:hyperlink>
    </w:p>
    <w:p>
      <w:pPr>
        <w:pStyle w:val="TOC1"/>
        <w:tabs>
          <w:tab w:val="right" w:leader="dot" w:pos="8306"/>
        </w:tabs>
      </w:pPr>
      <w:hyperlink w:anchor="_Toc10644" w:history="1">
        <w:r>
          <w:rPr>
            <w:rFonts w:ascii="仿宋" w:eastAsia="仿宋" w:hAnsi="仿宋" w:cs="仿宋" w:hint="eastAsia"/>
            <w:lang w:eastAsia="zh-CN"/>
          </w:rPr>
          <w:t>七、SWOT分析</w:t>
        </w:r>
        <w:r>
          <w:tab/>
        </w:r>
        <w:r>
          <w:fldChar w:fldCharType="begin"/>
        </w:r>
        <w:r>
          <w:instrText xml:space="preserve"> PAGEREF _Toc10644 \h </w:instrText>
        </w:r>
        <w:r>
          <w:fldChar w:fldCharType="separate"/>
        </w:r>
        <w:r>
          <w:t>27</w:t>
        </w:r>
        <w:r>
          <w:fldChar w:fldCharType="end"/>
        </w:r>
      </w:hyperlink>
    </w:p>
    <w:p>
      <w:pPr>
        <w:pStyle w:val="TOC2"/>
        <w:tabs>
          <w:tab w:val="right" w:leader="dot" w:pos="8306"/>
        </w:tabs>
      </w:pPr>
      <w:hyperlink w:anchor="_Toc193" w:history="1">
        <w:r>
          <w:rPr>
            <w:rFonts w:ascii="仿宋" w:eastAsia="仿宋" w:hAnsi="仿宋" w:cs="仿宋" w:hint="eastAsia"/>
            <w:lang w:eastAsia="zh-CN"/>
          </w:rPr>
          <w:t>(一)、优势分析(S)</w:t>
        </w:r>
        <w:r>
          <w:tab/>
        </w:r>
        <w:r>
          <w:fldChar w:fldCharType="begin"/>
        </w:r>
        <w:r>
          <w:instrText xml:space="preserve"> PAGEREF _Toc193 \h </w:instrText>
        </w:r>
        <w:r>
          <w:fldChar w:fldCharType="separate"/>
        </w:r>
        <w:r>
          <w:t>27</w:t>
        </w:r>
        <w:r>
          <w:fldChar w:fldCharType="end"/>
        </w:r>
      </w:hyperlink>
    </w:p>
    <w:p>
      <w:pPr>
        <w:pStyle w:val="TOC2"/>
        <w:tabs>
          <w:tab w:val="right" w:leader="dot" w:pos="8306"/>
        </w:tabs>
      </w:pPr>
      <w:hyperlink w:anchor="_Toc3775" w:history="1">
        <w:r>
          <w:rPr>
            <w:rFonts w:ascii="仿宋" w:eastAsia="仿宋" w:hAnsi="仿宋" w:cs="仿宋" w:hint="eastAsia"/>
            <w:lang w:eastAsia="zh-CN"/>
          </w:rPr>
          <w:t>(二)、劣势分析(W)</w:t>
        </w:r>
        <w:r>
          <w:tab/>
        </w:r>
        <w:r>
          <w:fldChar w:fldCharType="begin"/>
        </w:r>
        <w:r>
          <w:instrText xml:space="preserve"> PAGEREF _Toc3775 \h </w:instrText>
        </w:r>
        <w:r>
          <w:fldChar w:fldCharType="separate"/>
        </w:r>
        <w:r>
          <w:t>28</w:t>
        </w:r>
        <w:r>
          <w:fldChar w:fldCharType="end"/>
        </w:r>
      </w:hyperlink>
    </w:p>
    <w:p>
      <w:pPr>
        <w:pStyle w:val="TOC2"/>
        <w:tabs>
          <w:tab w:val="right" w:leader="dot" w:pos="8306"/>
        </w:tabs>
      </w:pPr>
      <w:hyperlink w:anchor="_Toc10916" w:history="1">
        <w:r>
          <w:rPr>
            <w:rFonts w:ascii="仿宋" w:eastAsia="仿宋" w:hAnsi="仿宋" w:cs="仿宋" w:hint="eastAsia"/>
            <w:lang w:eastAsia="zh-CN"/>
          </w:rPr>
          <w:t>(三)、机会分析()</w:t>
        </w:r>
        <w:r>
          <w:tab/>
        </w:r>
        <w:r>
          <w:fldChar w:fldCharType="begin"/>
        </w:r>
        <w:r>
          <w:instrText xml:space="preserve"> PAGEREF _Toc10916 \h </w:instrText>
        </w:r>
        <w:r>
          <w:fldChar w:fldCharType="separate"/>
        </w:r>
        <w:r>
          <w:t>28</w:t>
        </w:r>
        <w:r>
          <w:fldChar w:fldCharType="end"/>
        </w:r>
      </w:hyperlink>
    </w:p>
    <w:p>
      <w:pPr>
        <w:pStyle w:val="TOC2"/>
        <w:tabs>
          <w:tab w:val="right" w:leader="dot" w:pos="8306"/>
        </w:tabs>
      </w:pPr>
      <w:hyperlink w:anchor="_Toc17413" w:history="1">
        <w:r>
          <w:rPr>
            <w:rFonts w:ascii="仿宋" w:eastAsia="仿宋" w:hAnsi="仿宋" w:cs="仿宋" w:hint="eastAsia"/>
            <w:lang w:eastAsia="zh-CN"/>
          </w:rPr>
          <w:t>(四)、威胁分析(T)</w:t>
        </w:r>
        <w:r>
          <w:tab/>
        </w:r>
        <w:r>
          <w:fldChar w:fldCharType="begin"/>
        </w:r>
        <w:r>
          <w:instrText xml:space="preserve"> PAGEREF _Toc17413 \h </w:instrText>
        </w:r>
        <w:r>
          <w:fldChar w:fldCharType="separate"/>
        </w:r>
        <w:r>
          <w:t>29</w:t>
        </w:r>
        <w:r>
          <w:fldChar w:fldCharType="end"/>
        </w:r>
      </w:hyperlink>
    </w:p>
    <w:p>
      <w:pPr>
        <w:pStyle w:val="TOC1"/>
        <w:tabs>
          <w:tab w:val="right" w:leader="dot" w:pos="8306"/>
        </w:tabs>
      </w:pPr>
      <w:hyperlink w:anchor="_Toc13474" w:history="1">
        <w:r>
          <w:rPr>
            <w:rFonts w:ascii="仿宋" w:eastAsia="仿宋" w:hAnsi="仿宋" w:cs="仿宋" w:hint="eastAsia"/>
            <w:lang w:eastAsia="zh-CN"/>
          </w:rPr>
          <w:t>八、环境保护分析</w:t>
        </w:r>
        <w:r>
          <w:tab/>
        </w:r>
        <w:r>
          <w:fldChar w:fldCharType="begin"/>
        </w:r>
        <w:r>
          <w:instrText xml:space="preserve"> PAGEREF _Toc13474 \h </w:instrText>
        </w:r>
        <w:r>
          <w:fldChar w:fldCharType="separate"/>
        </w:r>
        <w:r>
          <w:t>30</w:t>
        </w:r>
        <w:r>
          <w:fldChar w:fldCharType="end"/>
        </w:r>
      </w:hyperlink>
    </w:p>
    <w:p>
      <w:pPr>
        <w:pStyle w:val="TOC2"/>
        <w:tabs>
          <w:tab w:val="right" w:leader="dot" w:pos="8306"/>
        </w:tabs>
      </w:pPr>
      <w:hyperlink w:anchor="_Toc24765" w:history="1">
        <w:r>
          <w:rPr>
            <w:rFonts w:ascii="仿宋" w:eastAsia="仿宋" w:hAnsi="仿宋" w:cs="仿宋" w:hint="eastAsia"/>
            <w:lang w:eastAsia="zh-CN"/>
          </w:rPr>
          <w:t>(一)、编制依据</w:t>
        </w:r>
        <w:r>
          <w:tab/>
        </w:r>
        <w:r>
          <w:fldChar w:fldCharType="begin"/>
        </w:r>
        <w:r>
          <w:instrText xml:space="preserve"> PAGEREF _Toc24765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3" w:history="1">
        <w:r>
          <w:rPr>
            <w:rFonts w:ascii="仿宋" w:eastAsia="仿宋" w:hAnsi="仿宋" w:cs="仿宋" w:hint="eastAsia"/>
            <w:lang w:eastAsia="zh-CN"/>
          </w:rPr>
          <w:t>(二)、环境影响合理性分析</w:t>
        </w:r>
        <w:r>
          <w:tab/>
        </w:r>
        <w:r>
          <w:fldChar w:fldCharType="begin"/>
        </w:r>
        <w:r>
          <w:instrText xml:space="preserve"> PAGEREF _Toc1543 \h </w:instrText>
        </w:r>
        <w:r>
          <w:fldChar w:fldCharType="separate"/>
        </w:r>
        <w:r>
          <w:t>31</w:t>
        </w:r>
        <w:r>
          <w:fldChar w:fldCharType="end"/>
        </w:r>
      </w:hyperlink>
    </w:p>
    <w:p>
      <w:pPr>
        <w:pStyle w:val="TOC2"/>
        <w:tabs>
          <w:tab w:val="right" w:leader="dot" w:pos="8306"/>
        </w:tabs>
      </w:pPr>
      <w:hyperlink w:anchor="_Toc28427" w:history="1">
        <w:r>
          <w:rPr>
            <w:rFonts w:ascii="仿宋" w:eastAsia="仿宋" w:hAnsi="仿宋" w:cs="仿宋" w:hint="eastAsia"/>
            <w:lang w:eastAsia="zh-CN"/>
          </w:rPr>
          <w:t>(三)、建设期大气环境影响分析</w:t>
        </w:r>
        <w:r>
          <w:tab/>
        </w:r>
        <w:r>
          <w:fldChar w:fldCharType="begin"/>
        </w:r>
        <w:r>
          <w:instrText xml:space="preserve"> PAGEREF _Toc28427 \h </w:instrText>
        </w:r>
        <w:r>
          <w:fldChar w:fldCharType="separate"/>
        </w:r>
        <w:r>
          <w:t>31</w:t>
        </w:r>
        <w:r>
          <w:fldChar w:fldCharType="end"/>
        </w:r>
      </w:hyperlink>
    </w:p>
    <w:p>
      <w:pPr>
        <w:pStyle w:val="TOC2"/>
        <w:tabs>
          <w:tab w:val="right" w:leader="dot" w:pos="8306"/>
        </w:tabs>
      </w:pPr>
      <w:hyperlink w:anchor="_Toc26695" w:history="1">
        <w:r>
          <w:rPr>
            <w:rFonts w:ascii="仿宋" w:eastAsia="仿宋" w:hAnsi="仿宋" w:cs="仿宋" w:hint="eastAsia"/>
            <w:lang w:eastAsia="zh-CN"/>
          </w:rPr>
          <w:t>(四)、建设期水环境影响分析</w:t>
        </w:r>
        <w:r>
          <w:tab/>
        </w:r>
        <w:r>
          <w:fldChar w:fldCharType="begin"/>
        </w:r>
        <w:r>
          <w:instrText xml:space="preserve"> PAGEREF _Toc26695 \h </w:instrText>
        </w:r>
        <w:r>
          <w:fldChar w:fldCharType="separate"/>
        </w:r>
        <w:r>
          <w:t>33</w:t>
        </w:r>
        <w:r>
          <w:fldChar w:fldCharType="end"/>
        </w:r>
      </w:hyperlink>
    </w:p>
    <w:p>
      <w:pPr>
        <w:pStyle w:val="TOC2"/>
        <w:tabs>
          <w:tab w:val="right" w:leader="dot" w:pos="8306"/>
        </w:tabs>
      </w:pPr>
      <w:hyperlink w:anchor="_Toc25324" w:history="1">
        <w:r>
          <w:rPr>
            <w:rFonts w:ascii="仿宋" w:eastAsia="仿宋" w:hAnsi="仿宋" w:cs="仿宋" w:hint="eastAsia"/>
            <w:lang w:eastAsia="zh-CN"/>
          </w:rPr>
          <w:t>(五)、建设期固体废弃物环境影响分析</w:t>
        </w:r>
        <w:r>
          <w:tab/>
        </w:r>
        <w:r>
          <w:fldChar w:fldCharType="begin"/>
        </w:r>
        <w:r>
          <w:instrText xml:space="preserve"> PAGEREF _Toc25324 \h </w:instrText>
        </w:r>
        <w:r>
          <w:fldChar w:fldCharType="separate"/>
        </w:r>
        <w:r>
          <w:t>34</w:t>
        </w:r>
        <w:r>
          <w:fldChar w:fldCharType="end"/>
        </w:r>
      </w:hyperlink>
    </w:p>
    <w:p>
      <w:pPr>
        <w:pStyle w:val="TOC2"/>
        <w:tabs>
          <w:tab w:val="right" w:leader="dot" w:pos="8306"/>
        </w:tabs>
      </w:pPr>
      <w:hyperlink w:anchor="_Toc30302" w:history="1">
        <w:r>
          <w:rPr>
            <w:rFonts w:ascii="仿宋" w:eastAsia="仿宋" w:hAnsi="仿宋" w:cs="仿宋" w:hint="eastAsia"/>
            <w:lang w:eastAsia="zh-CN"/>
          </w:rPr>
          <w:t>(六)、建设期声环境影响分析</w:t>
        </w:r>
        <w:r>
          <w:tab/>
        </w:r>
        <w:r>
          <w:fldChar w:fldCharType="begin"/>
        </w:r>
        <w:r>
          <w:instrText xml:space="preserve"> PAGEREF _Toc30302 \h </w:instrText>
        </w:r>
        <w:r>
          <w:fldChar w:fldCharType="separate"/>
        </w:r>
        <w:r>
          <w:t>35</w:t>
        </w:r>
        <w:r>
          <w:fldChar w:fldCharType="end"/>
        </w:r>
      </w:hyperlink>
    </w:p>
    <w:p>
      <w:pPr>
        <w:pStyle w:val="TOC2"/>
        <w:tabs>
          <w:tab w:val="right" w:leader="dot" w:pos="8306"/>
        </w:tabs>
      </w:pPr>
      <w:hyperlink w:anchor="_Toc20122" w:history="1">
        <w:r>
          <w:rPr>
            <w:rFonts w:ascii="仿宋" w:eastAsia="仿宋" w:hAnsi="仿宋" w:cs="仿宋" w:hint="eastAsia"/>
            <w:lang w:eastAsia="zh-CN"/>
          </w:rPr>
          <w:t>(七)、营运期大气环境影响分析</w:t>
        </w:r>
        <w:r>
          <w:tab/>
        </w:r>
        <w:r>
          <w:fldChar w:fldCharType="begin"/>
        </w:r>
        <w:r>
          <w:instrText xml:space="preserve"> PAGEREF _Toc20122 \h </w:instrText>
        </w:r>
        <w:r>
          <w:fldChar w:fldCharType="separate"/>
        </w:r>
        <w:r>
          <w:t>37</w:t>
        </w:r>
        <w:r>
          <w:fldChar w:fldCharType="end"/>
        </w:r>
      </w:hyperlink>
    </w:p>
    <w:p>
      <w:pPr>
        <w:pStyle w:val="TOC2"/>
        <w:tabs>
          <w:tab w:val="right" w:leader="dot" w:pos="8306"/>
        </w:tabs>
      </w:pPr>
      <w:hyperlink w:anchor="_Toc30751" w:history="1">
        <w:r>
          <w:rPr>
            <w:rFonts w:ascii="仿宋" w:eastAsia="仿宋" w:hAnsi="仿宋" w:cs="仿宋" w:hint="eastAsia"/>
            <w:lang w:eastAsia="zh-CN"/>
          </w:rPr>
          <w:t>(八)、营运期水环境影响分析</w:t>
        </w:r>
        <w:r>
          <w:tab/>
        </w:r>
        <w:r>
          <w:fldChar w:fldCharType="begin"/>
        </w:r>
        <w:r>
          <w:instrText xml:space="preserve"> PAGEREF _Toc30751 \h </w:instrText>
        </w:r>
        <w:r>
          <w:fldChar w:fldCharType="separate"/>
        </w:r>
        <w:r>
          <w:t>37</w:t>
        </w:r>
        <w:r>
          <w:fldChar w:fldCharType="end"/>
        </w:r>
      </w:hyperlink>
    </w:p>
    <w:p>
      <w:pPr>
        <w:pStyle w:val="TOC2"/>
        <w:tabs>
          <w:tab w:val="right" w:leader="dot" w:pos="8306"/>
        </w:tabs>
      </w:pPr>
      <w:hyperlink w:anchor="_Toc26385" w:history="1">
        <w:r>
          <w:rPr>
            <w:rFonts w:ascii="仿宋" w:eastAsia="仿宋" w:hAnsi="仿宋" w:cs="仿宋" w:hint="eastAsia"/>
            <w:lang w:eastAsia="zh-CN"/>
          </w:rPr>
          <w:t>(九)、营运期固体废弃物环境影响分析</w:t>
        </w:r>
        <w:r>
          <w:tab/>
        </w:r>
        <w:r>
          <w:fldChar w:fldCharType="begin"/>
        </w:r>
        <w:r>
          <w:instrText xml:space="preserve"> PAGEREF _Toc26385 \h </w:instrText>
        </w:r>
        <w:r>
          <w:fldChar w:fldCharType="separate"/>
        </w:r>
        <w:r>
          <w:t>38</w:t>
        </w:r>
        <w:r>
          <w:fldChar w:fldCharType="end"/>
        </w:r>
      </w:hyperlink>
    </w:p>
    <w:p>
      <w:pPr>
        <w:pStyle w:val="TOC2"/>
        <w:tabs>
          <w:tab w:val="right" w:leader="dot" w:pos="8306"/>
        </w:tabs>
      </w:pPr>
      <w:hyperlink w:anchor="_Toc4394" w:history="1">
        <w:r>
          <w:rPr>
            <w:rFonts w:ascii="仿宋" w:eastAsia="仿宋" w:hAnsi="仿宋" w:cs="仿宋" w:hint="eastAsia"/>
            <w:lang w:eastAsia="zh-CN"/>
          </w:rPr>
          <w:t>(十)、营运期声环境影响分析</w:t>
        </w:r>
        <w:r>
          <w:tab/>
        </w:r>
        <w:r>
          <w:fldChar w:fldCharType="begin"/>
        </w:r>
        <w:r>
          <w:instrText xml:space="preserve"> PAGEREF _Toc4394 \h </w:instrText>
        </w:r>
        <w:r>
          <w:fldChar w:fldCharType="separate"/>
        </w:r>
        <w:r>
          <w:t>40</w:t>
        </w:r>
        <w:r>
          <w:fldChar w:fldCharType="end"/>
        </w:r>
      </w:hyperlink>
    </w:p>
    <w:p>
      <w:pPr>
        <w:pStyle w:val="TOC2"/>
        <w:tabs>
          <w:tab w:val="right" w:leader="dot" w:pos="8306"/>
        </w:tabs>
      </w:pPr>
      <w:hyperlink w:anchor="_Toc16829" w:history="1">
        <w:r>
          <w:rPr>
            <w:rFonts w:ascii="仿宋" w:eastAsia="仿宋" w:hAnsi="仿宋" w:cs="仿宋" w:hint="eastAsia"/>
            <w:lang w:eastAsia="zh-CN"/>
          </w:rPr>
          <w:t>(十一)、清洁生产</w:t>
        </w:r>
        <w:r>
          <w:tab/>
        </w:r>
        <w:r>
          <w:fldChar w:fldCharType="begin"/>
        </w:r>
        <w:r>
          <w:instrText xml:space="preserve"> PAGEREF _Toc16829 \h </w:instrText>
        </w:r>
        <w:r>
          <w:fldChar w:fldCharType="separate"/>
        </w:r>
        <w:r>
          <w:t>41</w:t>
        </w:r>
        <w:r>
          <w:fldChar w:fldCharType="end"/>
        </w:r>
      </w:hyperlink>
    </w:p>
    <w:p>
      <w:pPr>
        <w:pStyle w:val="TOC2"/>
        <w:tabs>
          <w:tab w:val="right" w:leader="dot" w:pos="8306"/>
        </w:tabs>
      </w:pPr>
      <w:hyperlink w:anchor="_Toc10336" w:history="1">
        <w:r>
          <w:rPr>
            <w:rFonts w:ascii="仿宋" w:eastAsia="仿宋" w:hAnsi="仿宋" w:cs="仿宋" w:hint="eastAsia"/>
            <w:lang w:eastAsia="zh-CN"/>
          </w:rPr>
          <w:t>(十二)、环境管理分析</w:t>
        </w:r>
        <w:r>
          <w:tab/>
        </w:r>
        <w:r>
          <w:fldChar w:fldCharType="begin"/>
        </w:r>
        <w:r>
          <w:instrText xml:space="preserve"> PAGEREF _Toc10336 \h </w:instrText>
        </w:r>
        <w:r>
          <w:fldChar w:fldCharType="separate"/>
        </w:r>
        <w:r>
          <w:t>42</w:t>
        </w:r>
        <w:r>
          <w:fldChar w:fldCharType="end"/>
        </w:r>
      </w:hyperlink>
    </w:p>
    <w:p>
      <w:pPr>
        <w:pStyle w:val="TOC2"/>
        <w:tabs>
          <w:tab w:val="right" w:leader="dot" w:pos="8306"/>
        </w:tabs>
      </w:pPr>
      <w:hyperlink w:anchor="_Toc15510" w:history="1">
        <w:r>
          <w:rPr>
            <w:rFonts w:ascii="仿宋" w:eastAsia="仿宋" w:hAnsi="仿宋" w:cs="仿宋" w:hint="eastAsia"/>
            <w:lang w:eastAsia="zh-CN"/>
          </w:rPr>
          <w:t>(十三)、结论及建议</w:t>
        </w:r>
        <w:r>
          <w:tab/>
        </w:r>
        <w:r>
          <w:fldChar w:fldCharType="begin"/>
        </w:r>
        <w:r>
          <w:instrText xml:space="preserve"> PAGEREF _Toc15510 \h </w:instrText>
        </w:r>
        <w:r>
          <w:fldChar w:fldCharType="separate"/>
        </w:r>
        <w:r>
          <w:t>43</w:t>
        </w:r>
        <w:r>
          <w:fldChar w:fldCharType="end"/>
        </w:r>
      </w:hyperlink>
    </w:p>
    <w:p>
      <w:pPr>
        <w:pStyle w:val="TOC1"/>
        <w:tabs>
          <w:tab w:val="right" w:leader="dot" w:pos="8306"/>
        </w:tabs>
      </w:pPr>
      <w:hyperlink w:anchor="_Toc21507" w:history="1">
        <w:r>
          <w:rPr>
            <w:rFonts w:ascii="仿宋" w:eastAsia="仿宋" w:hAnsi="仿宋" w:cs="仿宋" w:hint="eastAsia"/>
            <w:lang w:eastAsia="zh-CN"/>
          </w:rPr>
          <w:t>九、卧式螺旋离心脱水机项目风险分析</w:t>
        </w:r>
        <w:r>
          <w:tab/>
        </w:r>
        <w:r>
          <w:fldChar w:fldCharType="begin"/>
        </w:r>
        <w:r>
          <w:instrText xml:space="preserve"> PAGEREF _Toc21507 \h </w:instrText>
        </w:r>
        <w:r>
          <w:fldChar w:fldCharType="separate"/>
        </w:r>
        <w:r>
          <w:t>45</w:t>
        </w:r>
        <w:r>
          <w:fldChar w:fldCharType="end"/>
        </w:r>
      </w:hyperlink>
    </w:p>
    <w:p>
      <w:pPr>
        <w:pStyle w:val="TOC2"/>
        <w:tabs>
          <w:tab w:val="right" w:leader="dot" w:pos="8306"/>
        </w:tabs>
      </w:pPr>
      <w:hyperlink w:anchor="_Toc19519" w:history="1">
        <w:r>
          <w:rPr>
            <w:rFonts w:ascii="仿宋" w:eastAsia="仿宋" w:hAnsi="仿宋" w:cs="仿宋" w:hint="eastAsia"/>
            <w:lang w:eastAsia="zh-CN"/>
          </w:rPr>
          <w:t>(一)、卧式螺旋离心脱水机项目风险分析</w:t>
        </w:r>
        <w:r>
          <w:tab/>
        </w:r>
        <w:r>
          <w:fldChar w:fldCharType="begin"/>
        </w:r>
        <w:r>
          <w:instrText xml:space="preserve"> PAGEREF _Toc19519 \h </w:instrText>
        </w:r>
        <w:r>
          <w:fldChar w:fldCharType="separate"/>
        </w:r>
        <w:r>
          <w:t>45</w:t>
        </w:r>
        <w:r>
          <w:fldChar w:fldCharType="end"/>
        </w:r>
      </w:hyperlink>
    </w:p>
    <w:p>
      <w:pPr>
        <w:pStyle w:val="TOC2"/>
        <w:tabs>
          <w:tab w:val="right" w:leader="dot" w:pos="8306"/>
        </w:tabs>
      </w:pPr>
      <w:hyperlink w:anchor="_Toc14320" w:history="1">
        <w:r>
          <w:rPr>
            <w:rFonts w:ascii="仿宋" w:eastAsia="仿宋" w:hAnsi="仿宋" w:cs="仿宋" w:hint="eastAsia"/>
            <w:lang w:eastAsia="zh-CN"/>
          </w:rPr>
          <w:t>(二)、卧式螺旋离心脱水机项目风险对策</w:t>
        </w:r>
        <w:r>
          <w:tab/>
        </w:r>
        <w:r>
          <w:fldChar w:fldCharType="begin"/>
        </w:r>
        <w:r>
          <w:instrText xml:space="preserve"> PAGEREF _Toc14320 \h </w:instrText>
        </w:r>
        <w:r>
          <w:fldChar w:fldCharType="separate"/>
        </w:r>
        <w:r>
          <w:t>46</w:t>
        </w:r>
        <w:r>
          <w:fldChar w:fldCharType="end"/>
        </w:r>
      </w:hyperlink>
    </w:p>
    <w:p>
      <w:pPr>
        <w:pStyle w:val="TOC1"/>
        <w:tabs>
          <w:tab w:val="right" w:leader="dot" w:pos="8306"/>
        </w:tabs>
      </w:pPr>
      <w:hyperlink w:anchor="_Toc2010" w:history="1">
        <w:r>
          <w:rPr>
            <w:rFonts w:ascii="仿宋" w:eastAsia="仿宋" w:hAnsi="仿宋" w:cs="仿宋" w:hint="eastAsia"/>
            <w:lang w:eastAsia="zh-CN"/>
          </w:rPr>
          <w:t>十、公司组建背景分析</w:t>
        </w:r>
        <w:r>
          <w:tab/>
        </w:r>
        <w:r>
          <w:fldChar w:fldCharType="begin"/>
        </w:r>
        <w:r>
          <w:instrText xml:space="preserve"> PAGEREF _Toc2010 \h </w:instrText>
        </w:r>
        <w:r>
          <w:fldChar w:fldCharType="separate"/>
        </w:r>
        <w:r>
          <w:t>47</w:t>
        </w:r>
        <w:r>
          <w:fldChar w:fldCharType="end"/>
        </w:r>
      </w:hyperlink>
    </w:p>
    <w:p>
      <w:pPr>
        <w:pStyle w:val="TOC2"/>
        <w:tabs>
          <w:tab w:val="right" w:leader="dot" w:pos="8306"/>
        </w:tabs>
      </w:pPr>
      <w:hyperlink w:anchor="_Toc28309" w:history="1">
        <w:r>
          <w:rPr>
            <w:rFonts w:ascii="仿宋" w:eastAsia="仿宋" w:hAnsi="仿宋" w:cs="仿宋" w:hint="eastAsia"/>
            <w:lang w:eastAsia="zh-CN"/>
          </w:rPr>
          <w:t>(一)、卧式螺旋离心脱水机项目背景分析</w:t>
        </w:r>
        <w:r>
          <w:tab/>
        </w:r>
        <w:r>
          <w:fldChar w:fldCharType="begin"/>
        </w:r>
        <w:r>
          <w:instrText xml:space="preserve"> PAGEREF _Toc28309 \h </w:instrText>
        </w:r>
        <w:r>
          <w:fldChar w:fldCharType="separate"/>
        </w:r>
        <w:r>
          <w:t>47</w:t>
        </w:r>
        <w:r>
          <w:fldChar w:fldCharType="end"/>
        </w:r>
      </w:hyperlink>
    </w:p>
    <w:p>
      <w:pPr>
        <w:pStyle w:val="TOC2"/>
        <w:tabs>
          <w:tab w:val="right" w:leader="dot" w:pos="8306"/>
        </w:tabs>
      </w:pPr>
      <w:hyperlink w:anchor="_Toc18603" w:history="1">
        <w:r>
          <w:rPr>
            <w:rFonts w:ascii="仿宋" w:eastAsia="仿宋" w:hAnsi="仿宋" w:cs="仿宋" w:hint="eastAsia"/>
            <w:lang w:eastAsia="zh-CN"/>
          </w:rPr>
          <w:t>(二)、卧式螺旋离心脱水机项目建设必要性分析</w:t>
        </w:r>
        <w:r>
          <w:tab/>
        </w:r>
        <w:r>
          <w:fldChar w:fldCharType="begin"/>
        </w:r>
        <w:r>
          <w:instrText xml:space="preserve"> PAGEREF _Toc18603 \h </w:instrText>
        </w:r>
        <w:r>
          <w:fldChar w:fldCharType="separate"/>
        </w:r>
        <w:r>
          <w:t>48</w:t>
        </w:r>
        <w:r>
          <w:fldChar w:fldCharType="end"/>
        </w:r>
      </w:hyperlink>
    </w:p>
    <w:p>
      <w:pPr>
        <w:pStyle w:val="TOC2"/>
        <w:tabs>
          <w:tab w:val="right" w:leader="dot" w:pos="8306"/>
        </w:tabs>
      </w:pPr>
      <w:hyperlink w:anchor="_Toc6790" w:history="1">
        <w:r>
          <w:rPr>
            <w:rFonts w:ascii="仿宋" w:eastAsia="仿宋" w:hAnsi="仿宋" w:cs="仿宋" w:hint="eastAsia"/>
            <w:lang w:eastAsia="zh-CN"/>
          </w:rPr>
          <w:t>(三)、鼓励中小企业发展</w:t>
        </w:r>
        <w:r>
          <w:tab/>
        </w:r>
        <w:r>
          <w:fldChar w:fldCharType="begin"/>
        </w:r>
        <w:r>
          <w:instrText xml:space="preserve"> PAGEREF _Toc6790 \h </w:instrText>
        </w:r>
        <w:r>
          <w:fldChar w:fldCharType="separate"/>
        </w:r>
        <w:r>
          <w:t>49</w:t>
        </w:r>
        <w:r>
          <w:fldChar w:fldCharType="end"/>
        </w:r>
      </w:hyperlink>
    </w:p>
    <w:p>
      <w:pPr>
        <w:pStyle w:val="TOC2"/>
        <w:tabs>
          <w:tab w:val="right" w:leader="dot" w:pos="8306"/>
        </w:tabs>
      </w:pPr>
      <w:hyperlink w:anchor="_Toc9164" w:history="1">
        <w:r>
          <w:rPr>
            <w:rFonts w:ascii="仿宋" w:eastAsia="仿宋" w:hAnsi="仿宋" w:cs="仿宋" w:hint="eastAsia"/>
            <w:lang w:eastAsia="zh-CN"/>
          </w:rPr>
          <w:t>(四)、宏观经济形势分析</w:t>
        </w:r>
        <w:r>
          <w:tab/>
        </w:r>
        <w:r>
          <w:fldChar w:fldCharType="begin"/>
        </w:r>
        <w:r>
          <w:instrText xml:space="preserve"> PAGEREF _Toc9164 \h </w:instrText>
        </w:r>
        <w:r>
          <w:fldChar w:fldCharType="separate"/>
        </w:r>
        <w:r>
          <w:t>50</w:t>
        </w:r>
        <w:r>
          <w:fldChar w:fldCharType="end"/>
        </w:r>
      </w:hyperlink>
    </w:p>
    <w:p>
      <w:pPr>
        <w:pStyle w:val="TOC1"/>
        <w:tabs>
          <w:tab w:val="right" w:leader="dot" w:pos="8306"/>
        </w:tabs>
      </w:pPr>
      <w:hyperlink w:anchor="_Toc28137" w:history="1">
        <w:r>
          <w:rPr>
            <w:rFonts w:ascii="仿宋" w:eastAsia="仿宋" w:hAnsi="仿宋" w:cs="仿宋" w:hint="eastAsia"/>
            <w:lang w:eastAsia="zh-CN"/>
          </w:rPr>
          <w:t>十一、市场营销策略</w:t>
        </w:r>
        <w:r>
          <w:tab/>
        </w:r>
        <w:r>
          <w:fldChar w:fldCharType="begin"/>
        </w:r>
        <w:r>
          <w:instrText xml:space="preserve"> PAGEREF _Toc28137 \h </w:instrText>
        </w:r>
        <w:r>
          <w:fldChar w:fldCharType="separate"/>
        </w:r>
        <w:r>
          <w:t>51</w:t>
        </w:r>
        <w:r>
          <w:fldChar w:fldCharType="end"/>
        </w:r>
      </w:hyperlink>
    </w:p>
    <w:p>
      <w:pPr>
        <w:pStyle w:val="TOC2"/>
        <w:tabs>
          <w:tab w:val="right" w:leader="dot" w:pos="8306"/>
        </w:tabs>
      </w:pPr>
      <w:hyperlink w:anchor="_Toc30328" w:history="1">
        <w:r>
          <w:rPr>
            <w:rFonts w:ascii="仿宋" w:eastAsia="仿宋" w:hAnsi="仿宋" w:cs="仿宋" w:hint="eastAsia"/>
            <w:lang w:eastAsia="zh-CN"/>
          </w:rPr>
          <w:t>(一)、市场定位和目标市场</w:t>
        </w:r>
        <w:r>
          <w:tab/>
        </w:r>
        <w:r>
          <w:fldChar w:fldCharType="begin"/>
        </w:r>
        <w:r>
          <w:instrText xml:space="preserve"> PAGEREF _Toc30328 \h </w:instrText>
        </w:r>
        <w:r>
          <w:fldChar w:fldCharType="separate"/>
        </w:r>
        <w:r>
          <w:t>51</w:t>
        </w:r>
        <w:r>
          <w:fldChar w:fldCharType="end"/>
        </w:r>
      </w:hyperlink>
    </w:p>
    <w:p>
      <w:pPr>
        <w:pStyle w:val="TOC2"/>
        <w:tabs>
          <w:tab w:val="right" w:leader="dot" w:pos="8306"/>
        </w:tabs>
      </w:pPr>
      <w:hyperlink w:anchor="_Toc7693" w:history="1">
        <w:r>
          <w:rPr>
            <w:rFonts w:ascii="仿宋" w:eastAsia="仿宋" w:hAnsi="仿宋" w:cs="仿宋" w:hint="eastAsia"/>
            <w:lang w:eastAsia="zh-CN"/>
          </w:rPr>
          <w:t>(二)、定价策略</w:t>
        </w:r>
        <w:r>
          <w:tab/>
        </w:r>
        <w:r>
          <w:fldChar w:fldCharType="begin"/>
        </w:r>
        <w:r>
          <w:instrText xml:space="preserve"> PAGEREF _Toc7693 \h </w:instrText>
        </w:r>
        <w:r>
          <w:fldChar w:fldCharType="separate"/>
        </w:r>
        <w:r>
          <w:t>53</w:t>
        </w:r>
        <w:r>
          <w:fldChar w:fldCharType="end"/>
        </w:r>
      </w:hyperlink>
    </w:p>
    <w:p>
      <w:pPr>
        <w:pStyle w:val="TOC2"/>
        <w:tabs>
          <w:tab w:val="right" w:leader="dot" w:pos="8306"/>
        </w:tabs>
      </w:pPr>
      <w:hyperlink w:anchor="_Toc16824" w:history="1">
        <w:r>
          <w:rPr>
            <w:rFonts w:ascii="仿宋" w:eastAsia="仿宋" w:hAnsi="仿宋" w:cs="仿宋" w:hint="eastAsia"/>
            <w:lang w:eastAsia="zh-CN"/>
          </w:rPr>
          <w:t>(三)、销售和推广策略</w:t>
        </w:r>
        <w:r>
          <w:tab/>
        </w:r>
        <w:r>
          <w:fldChar w:fldCharType="begin"/>
        </w:r>
        <w:r>
          <w:instrText xml:space="preserve"> PAGEREF _Toc16824 \h </w:instrText>
        </w:r>
        <w:r>
          <w:fldChar w:fldCharType="separate"/>
        </w:r>
        <w:r>
          <w:t>54</w:t>
        </w:r>
        <w:r>
          <w:fldChar w:fldCharType="end"/>
        </w:r>
      </w:hyperlink>
    </w:p>
    <w:p>
      <w:pPr>
        <w:pStyle w:val="TOC2"/>
        <w:tabs>
          <w:tab w:val="right" w:leader="dot" w:pos="8306"/>
        </w:tabs>
      </w:pPr>
      <w:hyperlink w:anchor="_Toc11494" w:history="1">
        <w:r>
          <w:rPr>
            <w:rFonts w:ascii="仿宋" w:eastAsia="仿宋" w:hAnsi="仿宋" w:cs="仿宋" w:hint="eastAsia"/>
            <w:lang w:eastAsia="zh-CN"/>
          </w:rPr>
          <w:t>(四)、销售渠道和分销策略</w:t>
        </w:r>
        <w:r>
          <w:tab/>
        </w:r>
        <w:r>
          <w:fldChar w:fldCharType="begin"/>
        </w:r>
        <w:r>
          <w:instrText xml:space="preserve"> PAGEREF _Toc11494 \h </w:instrText>
        </w:r>
        <w:r>
          <w:fldChar w:fldCharType="separate"/>
        </w:r>
        <w:r>
          <w:t>55</w:t>
        </w:r>
        <w:r>
          <w:fldChar w:fldCharType="end"/>
        </w:r>
      </w:hyperlink>
    </w:p>
    <w:p>
      <w:pPr>
        <w:pStyle w:val="TOC1"/>
        <w:tabs>
          <w:tab w:val="right" w:leader="dot" w:pos="8306"/>
        </w:tabs>
      </w:pPr>
      <w:hyperlink w:anchor="_Toc14461" w:history="1">
        <w:r>
          <w:rPr>
            <w:rFonts w:ascii="仿宋" w:eastAsia="仿宋" w:hAnsi="仿宋" w:cs="仿宋" w:hint="eastAsia"/>
            <w:lang w:eastAsia="zh-CN"/>
          </w:rPr>
          <w:t>十二、风险分析</w:t>
        </w:r>
        <w:r>
          <w:tab/>
        </w:r>
        <w:r>
          <w:fldChar w:fldCharType="begin"/>
        </w:r>
        <w:r>
          <w:instrText xml:space="preserve"> PAGEREF _Toc14461 \h </w:instrText>
        </w:r>
        <w:r>
          <w:fldChar w:fldCharType="separate"/>
        </w:r>
        <w:r>
          <w:t>57</w:t>
        </w:r>
        <w:r>
          <w:fldChar w:fldCharType="end"/>
        </w:r>
      </w:hyperlink>
    </w:p>
    <w:p>
      <w:pPr>
        <w:pStyle w:val="TOC2"/>
        <w:tabs>
          <w:tab w:val="right" w:leader="dot" w:pos="8306"/>
        </w:tabs>
      </w:pPr>
      <w:hyperlink w:anchor="_Toc32585" w:history="1">
        <w:r>
          <w:rPr>
            <w:rFonts w:ascii="仿宋" w:eastAsia="仿宋" w:hAnsi="仿宋" w:cs="仿宋" w:hint="eastAsia"/>
            <w:lang w:eastAsia="zh-CN"/>
          </w:rPr>
          <w:t>(一)、内部风险</w:t>
        </w:r>
        <w:r>
          <w:tab/>
        </w:r>
        <w:r>
          <w:fldChar w:fldCharType="begin"/>
        </w:r>
        <w:r>
          <w:instrText xml:space="preserve"> PAGEREF _Toc32585 \h </w:instrText>
        </w:r>
        <w:r>
          <w:fldChar w:fldCharType="separate"/>
        </w:r>
        <w:r>
          <w:t>57</w:t>
        </w:r>
        <w:r>
          <w:fldChar w:fldCharType="end"/>
        </w:r>
      </w:hyperlink>
    </w:p>
    <w:p>
      <w:pPr>
        <w:pStyle w:val="TOC2"/>
        <w:tabs>
          <w:tab w:val="right" w:leader="dot" w:pos="8306"/>
        </w:tabs>
      </w:pPr>
      <w:hyperlink w:anchor="_Toc15201" w:history="1">
        <w:r>
          <w:rPr>
            <w:rFonts w:ascii="仿宋" w:eastAsia="仿宋" w:hAnsi="仿宋" w:cs="仿宋" w:hint="eastAsia"/>
            <w:lang w:eastAsia="zh-CN"/>
          </w:rPr>
          <w:t>(二)、外部风险</w:t>
        </w:r>
        <w:r>
          <w:tab/>
        </w:r>
        <w:r>
          <w:fldChar w:fldCharType="begin"/>
        </w:r>
        <w:r>
          <w:instrText xml:space="preserve"> PAGEREF _Toc15201 \h </w:instrText>
        </w:r>
        <w:r>
          <w:fldChar w:fldCharType="separate"/>
        </w:r>
        <w:r>
          <w:t>57</w:t>
        </w:r>
        <w:r>
          <w:fldChar w:fldCharType="end"/>
        </w:r>
      </w:hyperlink>
    </w:p>
    <w:p>
      <w:pPr>
        <w:pStyle w:val="TOC2"/>
        <w:tabs>
          <w:tab w:val="right" w:leader="dot" w:pos="8306"/>
        </w:tabs>
      </w:pPr>
      <w:hyperlink w:anchor="_Toc11799" w:history="1">
        <w:r>
          <w:rPr>
            <w:rFonts w:ascii="仿宋" w:eastAsia="仿宋" w:hAnsi="仿宋" w:cs="仿宋" w:hint="eastAsia"/>
            <w:lang w:eastAsia="zh-CN"/>
          </w:rPr>
          <w:t>(三)、风险管理策略</w:t>
        </w:r>
        <w:r>
          <w:tab/>
        </w:r>
        <w:r>
          <w:fldChar w:fldCharType="begin"/>
        </w:r>
        <w:r>
          <w:instrText xml:space="preserve"> PAGEREF _Toc11799 \h </w:instrText>
        </w:r>
        <w:r>
          <w:fldChar w:fldCharType="separate"/>
        </w:r>
        <w:r>
          <w:t>58</w:t>
        </w:r>
        <w:r>
          <w:fldChar w:fldCharType="end"/>
        </w:r>
      </w:hyperlink>
    </w:p>
    <w:p>
      <w:pPr>
        <w:pStyle w:val="TOC1"/>
        <w:tabs>
          <w:tab w:val="right" w:leader="dot" w:pos="8306"/>
        </w:tabs>
      </w:pPr>
      <w:hyperlink w:anchor="_Toc6059" w:history="1">
        <w:r>
          <w:rPr>
            <w:rFonts w:ascii="仿宋" w:eastAsia="仿宋" w:hAnsi="仿宋" w:cs="仿宋" w:hint="eastAsia"/>
            <w:lang w:eastAsia="zh-CN"/>
          </w:rPr>
          <w:t>十三、未来计划和展望</w:t>
        </w:r>
        <w:r>
          <w:tab/>
        </w:r>
        <w:r>
          <w:fldChar w:fldCharType="begin"/>
        </w:r>
        <w:r>
          <w:instrText xml:space="preserve"> PAGEREF _Toc6059 \h </w:instrText>
        </w:r>
        <w:r>
          <w:fldChar w:fldCharType="separate"/>
        </w:r>
        <w:r>
          <w:t>58</w:t>
        </w:r>
        <w:r>
          <w:fldChar w:fldCharType="end"/>
        </w:r>
      </w:hyperlink>
    </w:p>
    <w:p>
      <w:pPr>
        <w:pStyle w:val="TOC2"/>
        <w:tabs>
          <w:tab w:val="right" w:leader="dot" w:pos="8306"/>
        </w:tabs>
      </w:pPr>
      <w:hyperlink w:anchor="_Toc12732" w:history="1">
        <w:r>
          <w:rPr>
            <w:rFonts w:ascii="仿宋" w:eastAsia="仿宋" w:hAnsi="仿宋" w:cs="仿宋" w:hint="eastAsia"/>
            <w:lang w:eastAsia="zh-CN"/>
          </w:rPr>
          <w:t>(一)、公司未来的发展计划</w:t>
        </w:r>
        <w:r>
          <w:tab/>
        </w:r>
        <w:r>
          <w:fldChar w:fldCharType="begin"/>
        </w:r>
        <w:r>
          <w:instrText xml:space="preserve"> PAGEREF _Toc12732 \h </w:instrText>
        </w:r>
        <w:r>
          <w:fldChar w:fldCharType="separate"/>
        </w:r>
        <w:r>
          <w:t>58</w:t>
        </w:r>
        <w:r>
          <w:fldChar w:fldCharType="end"/>
        </w:r>
      </w:hyperlink>
    </w:p>
    <w:p>
      <w:pPr>
        <w:pStyle w:val="TOC2"/>
        <w:tabs>
          <w:tab w:val="right" w:leader="dot" w:pos="8306"/>
        </w:tabs>
      </w:pPr>
      <w:hyperlink w:anchor="_Toc19279" w:history="1">
        <w:r>
          <w:rPr>
            <w:rFonts w:ascii="仿宋" w:eastAsia="仿宋" w:hAnsi="仿宋" w:cs="仿宋" w:hint="eastAsia"/>
            <w:lang w:eastAsia="zh-CN"/>
          </w:rPr>
          <w:t>(二)、长期目标和目标</w:t>
        </w:r>
        <w:r>
          <w:tab/>
        </w:r>
        <w:r>
          <w:fldChar w:fldCharType="begin"/>
        </w:r>
        <w:r>
          <w:instrText xml:space="preserve"> PAGEREF _Toc19279 \h </w:instrText>
        </w:r>
        <w:r>
          <w:fldChar w:fldCharType="separate"/>
        </w:r>
        <w:r>
          <w:t>59</w:t>
        </w:r>
        <w:r>
          <w:fldChar w:fldCharType="end"/>
        </w:r>
      </w:hyperlink>
    </w:p>
    <w:p>
      <w:pPr>
        <w:pStyle w:val="TOC1"/>
        <w:tabs>
          <w:tab w:val="right" w:leader="dot" w:pos="8306"/>
        </w:tabs>
      </w:pPr>
      <w:hyperlink w:anchor="_Toc17070" w:history="1">
        <w:r>
          <w:rPr>
            <w:rFonts w:ascii="仿宋" w:eastAsia="仿宋" w:hAnsi="仿宋" w:cs="仿宋" w:hint="eastAsia"/>
            <w:lang w:eastAsia="zh-CN"/>
          </w:rPr>
          <w:t>十四、推进公司成立的必要性分析</w:t>
        </w:r>
        <w:r>
          <w:tab/>
        </w:r>
        <w:r>
          <w:fldChar w:fldCharType="begin"/>
        </w:r>
        <w:r>
          <w:instrText xml:space="preserve"> PAGEREF _Toc17070 \h </w:instrText>
        </w:r>
        <w:r>
          <w:fldChar w:fldCharType="separate"/>
        </w:r>
        <w:r>
          <w:t>60</w:t>
        </w:r>
        <w:r>
          <w:fldChar w:fldCharType="end"/>
        </w:r>
      </w:hyperlink>
    </w:p>
    <w:p>
      <w:pPr>
        <w:pStyle w:val="TOC2"/>
        <w:tabs>
          <w:tab w:val="right" w:leader="dot" w:pos="8306"/>
        </w:tabs>
      </w:pPr>
      <w:hyperlink w:anchor="_Toc24058" w:history="1">
        <w:r>
          <w:rPr>
            <w:rFonts w:ascii="仿宋" w:eastAsia="仿宋" w:hAnsi="仿宋" w:cs="仿宋" w:hint="eastAsia"/>
            <w:lang w:eastAsia="zh-CN"/>
          </w:rPr>
          <w:t>(一)、市场需求和机会</w:t>
        </w:r>
        <w:r>
          <w:tab/>
        </w:r>
        <w:r>
          <w:fldChar w:fldCharType="begin"/>
        </w:r>
        <w:r>
          <w:instrText xml:space="preserve"> PAGEREF _Toc24058 \h </w:instrText>
        </w:r>
        <w:r>
          <w:fldChar w:fldCharType="separate"/>
        </w:r>
        <w:r>
          <w:t>60</w:t>
        </w:r>
        <w:r>
          <w:fldChar w:fldCharType="end"/>
        </w:r>
      </w:hyperlink>
    </w:p>
    <w:p>
      <w:pPr>
        <w:pStyle w:val="TOC2"/>
        <w:tabs>
          <w:tab w:val="right" w:leader="dot" w:pos="8306"/>
        </w:tabs>
      </w:pPr>
      <w:hyperlink w:anchor="_Toc24267" w:history="1">
        <w:r>
          <w:rPr>
            <w:rFonts w:ascii="仿宋" w:eastAsia="仿宋" w:hAnsi="仿宋" w:cs="仿宋" w:hint="eastAsia"/>
            <w:lang w:eastAsia="zh-CN"/>
          </w:rPr>
          <w:t>(二)、公司目标和战略</w:t>
        </w:r>
        <w:r>
          <w:tab/>
        </w:r>
        <w:r>
          <w:fldChar w:fldCharType="begin"/>
        </w:r>
        <w:r>
          <w:instrText xml:space="preserve"> PAGEREF _Toc24267 \h </w:instrText>
        </w:r>
        <w:r>
          <w:fldChar w:fldCharType="separate"/>
        </w:r>
        <w:r>
          <w:t>60</w:t>
        </w:r>
        <w:r>
          <w:fldChar w:fldCharType="end"/>
        </w:r>
      </w:hyperlink>
    </w:p>
    <w:p>
      <w:pPr>
        <w:pStyle w:val="TOC2"/>
        <w:tabs>
          <w:tab w:val="right" w:leader="dot" w:pos="8306"/>
        </w:tabs>
      </w:pPr>
      <w:hyperlink w:anchor="_Toc8042" w:history="1">
        <w:r>
          <w:rPr>
            <w:rFonts w:ascii="仿宋" w:eastAsia="仿宋" w:hAnsi="仿宋" w:cs="仿宋" w:hint="eastAsia"/>
            <w:lang w:eastAsia="zh-CN"/>
          </w:rPr>
          <w:t>(三)、公司竞争优势</w:t>
        </w:r>
        <w:r>
          <w:tab/>
        </w:r>
        <w:r>
          <w:fldChar w:fldCharType="begin"/>
        </w:r>
        <w:r>
          <w:instrText xml:space="preserve"> PAGEREF _Toc8042 \h </w:instrText>
        </w:r>
        <w:r>
          <w:fldChar w:fldCharType="separate"/>
        </w:r>
        <w:r>
          <w:t>60</w:t>
        </w:r>
        <w:r>
          <w:fldChar w:fldCharType="end"/>
        </w:r>
      </w:hyperlink>
    </w:p>
    <w:p>
      <w:pPr>
        <w:pStyle w:val="TOC1"/>
        <w:tabs>
          <w:tab w:val="right" w:leader="dot" w:pos="8306"/>
        </w:tabs>
      </w:pPr>
      <w:hyperlink w:anchor="_Toc8905" w:history="1">
        <w:r>
          <w:rPr>
            <w:rFonts w:ascii="仿宋" w:eastAsia="仿宋" w:hAnsi="仿宋" w:cs="仿宋" w:hint="eastAsia"/>
            <w:lang w:eastAsia="zh-CN"/>
          </w:rPr>
          <w:t>十五、法律和合规事项</w:t>
        </w:r>
        <w:r>
          <w:tab/>
        </w:r>
        <w:r>
          <w:fldChar w:fldCharType="begin"/>
        </w:r>
        <w:r>
          <w:instrText xml:space="preserve"> PAGEREF _Toc8905 \h </w:instrText>
        </w:r>
        <w:r>
          <w:fldChar w:fldCharType="separate"/>
        </w:r>
        <w:r>
          <w:t>61</w:t>
        </w:r>
        <w:r>
          <w:fldChar w:fldCharType="end"/>
        </w:r>
      </w:hyperlink>
    </w:p>
    <w:p>
      <w:pPr>
        <w:pStyle w:val="TOC2"/>
        <w:tabs>
          <w:tab w:val="right" w:leader="dot" w:pos="8306"/>
        </w:tabs>
      </w:pPr>
      <w:hyperlink w:anchor="_Toc23972" w:history="1">
        <w:r>
          <w:rPr>
            <w:rFonts w:ascii="仿宋" w:eastAsia="仿宋" w:hAnsi="仿宋" w:cs="仿宋" w:hint="eastAsia"/>
            <w:lang w:eastAsia="zh-CN"/>
          </w:rPr>
          <w:t>(一)、公司注册和法律地位</w:t>
        </w:r>
        <w:r>
          <w:tab/>
        </w:r>
        <w:r>
          <w:fldChar w:fldCharType="begin"/>
        </w:r>
        <w:r>
          <w:instrText xml:space="preserve"> PAGEREF _Toc23972 \h </w:instrText>
        </w:r>
        <w:r>
          <w:fldChar w:fldCharType="separate"/>
        </w:r>
        <w:r>
          <w:t>61</w:t>
        </w:r>
        <w:r>
          <w:fldChar w:fldCharType="end"/>
        </w:r>
      </w:hyperlink>
    </w:p>
    <w:p>
      <w:pPr>
        <w:pStyle w:val="TOC2"/>
        <w:tabs>
          <w:tab w:val="right" w:leader="dot" w:pos="8306"/>
        </w:tabs>
      </w:pPr>
      <w:hyperlink w:anchor="_Toc24605" w:history="1">
        <w:r>
          <w:rPr>
            <w:rFonts w:ascii="仿宋" w:eastAsia="仿宋" w:hAnsi="仿宋" w:cs="仿宋" w:hint="eastAsia"/>
            <w:lang w:eastAsia="zh-CN"/>
          </w:rPr>
          <w:t>(二)、专业许可与许可证</w:t>
        </w:r>
        <w:r>
          <w:tab/>
        </w:r>
        <w:r>
          <w:fldChar w:fldCharType="begin"/>
        </w:r>
        <w:r>
          <w:instrText xml:space="preserve"> PAGEREF _Toc24605 \h </w:instrText>
        </w:r>
        <w:r>
          <w:fldChar w:fldCharType="separate"/>
        </w:r>
        <w:r>
          <w:t>61</w:t>
        </w:r>
        <w:r>
          <w:fldChar w:fldCharType="end"/>
        </w:r>
      </w:hyperlink>
    </w:p>
    <w:p>
      <w:pPr>
        <w:pStyle w:val="TOC2"/>
        <w:tabs>
          <w:tab w:val="right" w:leader="dot" w:pos="8306"/>
        </w:tabs>
      </w:pPr>
      <w:hyperlink w:anchor="_Toc31176" w:history="1">
        <w:r>
          <w:rPr>
            <w:rFonts w:ascii="仿宋" w:eastAsia="仿宋" w:hAnsi="仿宋" w:cs="仿宋" w:hint="eastAsia"/>
            <w:lang w:eastAsia="zh-CN"/>
          </w:rPr>
          <w:t>(三)、知识产权</w:t>
        </w:r>
        <w:r>
          <w:tab/>
        </w:r>
        <w:r>
          <w:fldChar w:fldCharType="begin"/>
        </w:r>
        <w:r>
          <w:instrText xml:space="preserve"> PAGEREF _Toc31176 \h </w:instrText>
        </w:r>
        <w:r>
          <w:fldChar w:fldCharType="separate"/>
        </w:r>
        <w:r>
          <w:t>61</w:t>
        </w:r>
        <w:r>
          <w:fldChar w:fldCharType="end"/>
        </w:r>
      </w:hyperlink>
    </w:p>
    <w:p>
      <w:pPr>
        <w:pStyle w:val="TOC2"/>
        <w:tabs>
          <w:tab w:val="right" w:leader="dot" w:pos="8306"/>
        </w:tabs>
      </w:pPr>
      <w:hyperlink w:anchor="_Toc23285" w:history="1">
        <w:r>
          <w:rPr>
            <w:rFonts w:ascii="仿宋" w:eastAsia="仿宋" w:hAnsi="仿宋" w:cs="仿宋" w:hint="eastAsia"/>
            <w:lang w:eastAsia="zh-CN"/>
          </w:rPr>
          <w:t>(四)、合同与法律义务</w:t>
        </w:r>
        <w:r>
          <w:tab/>
        </w:r>
        <w:r>
          <w:fldChar w:fldCharType="begin"/>
        </w:r>
        <w:r>
          <w:instrText xml:space="preserve"> PAGEREF _Toc23285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0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3893"/>
      <w:r>
        <w:rPr>
          <w:rFonts w:ascii="仿宋" w:eastAsia="仿宋" w:hAnsi="仿宋" w:cs="仿宋" w:hint="eastAsia"/>
          <w:lang w:eastAsia="zh-CN"/>
        </w:rPr>
        <w:t>(一)、卧式螺旋离心脱水机项目选址原则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卧式螺旋离心脱水机项目选址是决定工业卧式螺旋离心脱水机项目成败的关键因素之一。根据现行政策，卧式螺旋离心脱水机项目选址必须符合一系列要求，以确保城乡建设、环境保护和资源利用的协调。以下是一些关于卧式螺旋离心脱水机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卧式螺旋离心脱水机项目选址必须与当地城乡建设总体规划相一致。它应该符合工业卧式螺旋离心脱水机项目占地使用规划的要求，并与大气污染防治、水资源和自然生态保护政策相协调。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卧式螺旋离心脱水机项目选址应避开自然保护区、风景名胜区、生活饮用水源地和其他特别需要保护的敏感性目标。这有助于维护自然环境的完整性和生态系统的稳定。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卧式螺旋离心脱水机项目选址应充分考虑土地资源的节约。最好选择空闲地、非耕地或荒地，以减少对良田或耕地的占用。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卧式螺旋离心脱水机项目选址应提供足够的场地，以满足工艺和辅助生产设施的建设需要。这有助于确保生产流程的高效运行。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卧式螺旋离心脱水机项目选址应具备良好的生产基础条件，包括充足的水源、电力、运输和可靠的能源供应。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卧式螺旋离心脱水机项目选址应地势平缓，便于排除雨水和处理生产、生活废水。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卧式螺旋离心脱水机项目选址应与居民区及环境污染敏感点保持足够的防护距离，以确保生产活动不会对人民健康和环境造成危害。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螺旋离心脱水机项目选址是卧式螺旋离心脱水机项目成功的第一步，符合政策要求的选址将有助于确保卧式螺旋离心脱水机项目的可持续发展，并避免对环境和社会造成不利影响。因此，在卧式螺旋离心脱水机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https://d.book118.com/337035036066006035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37035036066006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2024-01-18T06:40:00Z</dcterms:created>
  <dcterms:modified xsi:type="dcterms:W3CDTF">2024-01-18T06:40:49Z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FF1C05293ABA4B959B9102CD5BA8B204_11</vt:lpwstr>
  </property>
  <property fmtid="{D5CDD505-2E9C-101B-9397-08002B2CF9AE}" pid="3" name="KSOProductBuildVer">
    <vt:lpwstr>2052-12.1.0.16120</vt:lpwstr>
  </property>
</Properties>
</file>