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生物化工项目建设总纲及方案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774" w:history="1">
        <w:r>
          <w:rPr>
            <w:rFonts w:ascii="仿宋" w:eastAsia="仿宋" w:hAnsi="仿宋" w:cs="仿宋" w:hint="eastAsia"/>
            <w:lang w:eastAsia="zh-CN"/>
          </w:rPr>
          <w:t>序言</w:t>
        </w:r>
        <w:r>
          <w:tab/>
        </w:r>
        <w:r>
          <w:fldChar w:fldCharType="begin"/>
        </w:r>
        <w:r>
          <w:instrText xml:space="preserve"> PAGEREF _Toc15774 \h </w:instrText>
        </w:r>
        <w:r>
          <w:fldChar w:fldCharType="separate"/>
        </w:r>
        <w:r>
          <w:t>3</w:t>
        </w:r>
        <w:r>
          <w:fldChar w:fldCharType="end"/>
        </w:r>
      </w:hyperlink>
    </w:p>
    <w:p>
      <w:pPr>
        <w:pStyle w:val="TOC1"/>
        <w:tabs>
          <w:tab w:val="right" w:leader="dot" w:pos="8306"/>
        </w:tabs>
      </w:pPr>
      <w:hyperlink w:anchor="_Toc1498" w:history="1">
        <w:r>
          <w:rPr>
            <w:rFonts w:ascii="仿宋" w:eastAsia="仿宋" w:hAnsi="仿宋" w:cs="仿宋" w:hint="eastAsia"/>
            <w:lang w:eastAsia="zh-CN"/>
          </w:rPr>
          <w:t>一、财务管理与成本控制</w:t>
        </w:r>
        <w:r>
          <w:tab/>
        </w:r>
        <w:r>
          <w:fldChar w:fldCharType="begin"/>
        </w:r>
        <w:r>
          <w:instrText xml:space="preserve"> PAGEREF _Toc1498 \h </w:instrText>
        </w:r>
        <w:r>
          <w:fldChar w:fldCharType="separate"/>
        </w:r>
        <w:r>
          <w:t>3</w:t>
        </w:r>
        <w:r>
          <w:fldChar w:fldCharType="end"/>
        </w:r>
      </w:hyperlink>
    </w:p>
    <w:p>
      <w:pPr>
        <w:pStyle w:val="TOC2"/>
        <w:tabs>
          <w:tab w:val="right" w:leader="dot" w:pos="8306"/>
        </w:tabs>
      </w:pPr>
      <w:hyperlink w:anchor="_Toc14462" w:history="1">
        <w:r>
          <w:rPr>
            <w:rFonts w:ascii="仿宋" w:eastAsia="仿宋" w:hAnsi="仿宋" w:cs="仿宋" w:hint="eastAsia"/>
            <w:lang w:eastAsia="zh-CN"/>
          </w:rPr>
          <w:t>(一)、财务管理体系建设</w:t>
        </w:r>
        <w:r>
          <w:tab/>
        </w:r>
        <w:r>
          <w:fldChar w:fldCharType="begin"/>
        </w:r>
        <w:r>
          <w:instrText xml:space="preserve"> PAGEREF _Toc14462 \h </w:instrText>
        </w:r>
        <w:r>
          <w:fldChar w:fldCharType="separate"/>
        </w:r>
        <w:r>
          <w:t>3</w:t>
        </w:r>
        <w:r>
          <w:fldChar w:fldCharType="end"/>
        </w:r>
      </w:hyperlink>
    </w:p>
    <w:p>
      <w:pPr>
        <w:pStyle w:val="TOC2"/>
        <w:tabs>
          <w:tab w:val="right" w:leader="dot" w:pos="8306"/>
        </w:tabs>
      </w:pPr>
      <w:hyperlink w:anchor="_Toc19514" w:history="1">
        <w:r>
          <w:rPr>
            <w:rFonts w:ascii="仿宋" w:eastAsia="仿宋" w:hAnsi="仿宋" w:cs="仿宋" w:hint="eastAsia"/>
            <w:lang w:eastAsia="zh-CN"/>
          </w:rPr>
          <w:t>(二)、成本控制措施</w:t>
        </w:r>
        <w:r>
          <w:tab/>
        </w:r>
        <w:r>
          <w:fldChar w:fldCharType="begin"/>
        </w:r>
        <w:r>
          <w:instrText xml:space="preserve"> PAGEREF _Toc19514 \h </w:instrText>
        </w:r>
        <w:r>
          <w:fldChar w:fldCharType="separate"/>
        </w:r>
        <w:r>
          <w:t>4</w:t>
        </w:r>
        <w:r>
          <w:fldChar w:fldCharType="end"/>
        </w:r>
      </w:hyperlink>
    </w:p>
    <w:p>
      <w:pPr>
        <w:pStyle w:val="TOC1"/>
        <w:tabs>
          <w:tab w:val="right" w:leader="dot" w:pos="8306"/>
        </w:tabs>
      </w:pPr>
      <w:hyperlink w:anchor="_Toc25852" w:history="1">
        <w:r>
          <w:rPr>
            <w:rFonts w:ascii="仿宋" w:eastAsia="仿宋" w:hAnsi="仿宋" w:cs="仿宋" w:hint="eastAsia"/>
            <w:lang w:eastAsia="zh-CN"/>
          </w:rPr>
          <w:t>二、生物化工项目概论</w:t>
        </w:r>
        <w:r>
          <w:tab/>
        </w:r>
        <w:r>
          <w:fldChar w:fldCharType="begin"/>
        </w:r>
        <w:r>
          <w:instrText xml:space="preserve"> PAGEREF _Toc25852 \h </w:instrText>
        </w:r>
        <w:r>
          <w:fldChar w:fldCharType="separate"/>
        </w:r>
        <w:r>
          <w:t>5</w:t>
        </w:r>
        <w:r>
          <w:fldChar w:fldCharType="end"/>
        </w:r>
      </w:hyperlink>
    </w:p>
    <w:p>
      <w:pPr>
        <w:pStyle w:val="TOC2"/>
        <w:tabs>
          <w:tab w:val="right" w:leader="dot" w:pos="8306"/>
        </w:tabs>
      </w:pPr>
      <w:hyperlink w:anchor="_Toc23046" w:history="1">
        <w:r>
          <w:rPr>
            <w:rFonts w:ascii="仿宋" w:eastAsia="仿宋" w:hAnsi="仿宋" w:cs="仿宋" w:hint="eastAsia"/>
            <w:lang w:eastAsia="zh-CN"/>
          </w:rPr>
          <w:t>(一)、项目申报单位概况</w:t>
        </w:r>
        <w:r>
          <w:tab/>
        </w:r>
        <w:r>
          <w:fldChar w:fldCharType="begin"/>
        </w:r>
        <w:r>
          <w:instrText xml:space="preserve"> PAGEREF _Toc23046 \h </w:instrText>
        </w:r>
        <w:r>
          <w:fldChar w:fldCharType="separate"/>
        </w:r>
        <w:r>
          <w:t>5</w:t>
        </w:r>
        <w:r>
          <w:fldChar w:fldCharType="end"/>
        </w:r>
      </w:hyperlink>
    </w:p>
    <w:p>
      <w:pPr>
        <w:pStyle w:val="TOC2"/>
        <w:tabs>
          <w:tab w:val="right" w:leader="dot" w:pos="8306"/>
        </w:tabs>
      </w:pPr>
      <w:hyperlink w:anchor="_Toc19303" w:history="1">
        <w:r>
          <w:rPr>
            <w:rFonts w:ascii="仿宋" w:eastAsia="仿宋" w:hAnsi="仿宋" w:cs="仿宋" w:hint="eastAsia"/>
            <w:lang w:eastAsia="zh-CN"/>
          </w:rPr>
          <w:t>(二)、项目概况</w:t>
        </w:r>
        <w:r>
          <w:tab/>
        </w:r>
        <w:r>
          <w:fldChar w:fldCharType="begin"/>
        </w:r>
        <w:r>
          <w:instrText xml:space="preserve"> PAGEREF _Toc19303 \h </w:instrText>
        </w:r>
        <w:r>
          <w:fldChar w:fldCharType="separate"/>
        </w:r>
        <w:r>
          <w:t>6</w:t>
        </w:r>
        <w:r>
          <w:fldChar w:fldCharType="end"/>
        </w:r>
      </w:hyperlink>
    </w:p>
    <w:p>
      <w:pPr>
        <w:pStyle w:val="TOC1"/>
        <w:tabs>
          <w:tab w:val="right" w:leader="dot" w:pos="8306"/>
        </w:tabs>
      </w:pPr>
      <w:hyperlink w:anchor="_Toc6778" w:history="1">
        <w:r>
          <w:rPr>
            <w:rFonts w:ascii="仿宋" w:eastAsia="仿宋" w:hAnsi="仿宋" w:cs="仿宋" w:hint="eastAsia"/>
            <w:lang w:eastAsia="zh-CN"/>
          </w:rPr>
          <w:t>三、经济影响分析</w:t>
        </w:r>
        <w:r>
          <w:tab/>
        </w:r>
        <w:r>
          <w:fldChar w:fldCharType="begin"/>
        </w:r>
        <w:r>
          <w:instrText xml:space="preserve"> PAGEREF _Toc6778 \h </w:instrText>
        </w:r>
        <w:r>
          <w:fldChar w:fldCharType="separate"/>
        </w:r>
        <w:r>
          <w:t>9</w:t>
        </w:r>
        <w:r>
          <w:fldChar w:fldCharType="end"/>
        </w:r>
      </w:hyperlink>
    </w:p>
    <w:p>
      <w:pPr>
        <w:pStyle w:val="TOC2"/>
        <w:tabs>
          <w:tab w:val="right" w:leader="dot" w:pos="8306"/>
        </w:tabs>
      </w:pPr>
      <w:hyperlink w:anchor="_Toc17802" w:history="1">
        <w:r>
          <w:rPr>
            <w:rFonts w:ascii="仿宋" w:eastAsia="仿宋" w:hAnsi="仿宋" w:cs="仿宋" w:hint="eastAsia"/>
            <w:lang w:eastAsia="zh-CN"/>
          </w:rPr>
          <w:t>(一)、经济费用效益或费用效果分析</w:t>
        </w:r>
        <w:r>
          <w:tab/>
        </w:r>
        <w:r>
          <w:fldChar w:fldCharType="begin"/>
        </w:r>
        <w:r>
          <w:instrText xml:space="preserve"> PAGEREF _Toc17802 \h </w:instrText>
        </w:r>
        <w:r>
          <w:fldChar w:fldCharType="separate"/>
        </w:r>
        <w:r>
          <w:t>9</w:t>
        </w:r>
        <w:r>
          <w:fldChar w:fldCharType="end"/>
        </w:r>
      </w:hyperlink>
    </w:p>
    <w:p>
      <w:pPr>
        <w:pStyle w:val="TOC2"/>
        <w:tabs>
          <w:tab w:val="right" w:leader="dot" w:pos="8306"/>
        </w:tabs>
      </w:pPr>
      <w:hyperlink w:anchor="_Toc13744" w:history="1">
        <w:r>
          <w:rPr>
            <w:rFonts w:ascii="仿宋" w:eastAsia="仿宋" w:hAnsi="仿宋" w:cs="仿宋" w:hint="eastAsia"/>
            <w:lang w:eastAsia="zh-CN"/>
          </w:rPr>
          <w:t>(二)、行业影响分析</w:t>
        </w:r>
        <w:r>
          <w:tab/>
        </w:r>
        <w:r>
          <w:fldChar w:fldCharType="begin"/>
        </w:r>
        <w:r>
          <w:instrText xml:space="preserve"> PAGEREF _Toc13744 \h </w:instrText>
        </w:r>
        <w:r>
          <w:fldChar w:fldCharType="separate"/>
        </w:r>
        <w:r>
          <w:t>12</w:t>
        </w:r>
        <w:r>
          <w:fldChar w:fldCharType="end"/>
        </w:r>
      </w:hyperlink>
    </w:p>
    <w:p>
      <w:pPr>
        <w:pStyle w:val="TOC2"/>
        <w:tabs>
          <w:tab w:val="right" w:leader="dot" w:pos="8306"/>
        </w:tabs>
      </w:pPr>
      <w:hyperlink w:anchor="_Toc8876" w:history="1">
        <w:r>
          <w:rPr>
            <w:rFonts w:ascii="仿宋" w:eastAsia="仿宋" w:hAnsi="仿宋" w:cs="仿宋" w:hint="eastAsia"/>
            <w:lang w:eastAsia="zh-CN"/>
          </w:rPr>
          <w:t>(三)、区域经济影响分析</w:t>
        </w:r>
        <w:r>
          <w:tab/>
        </w:r>
        <w:r>
          <w:fldChar w:fldCharType="begin"/>
        </w:r>
        <w:r>
          <w:instrText xml:space="preserve"> PAGEREF _Toc8876 \h </w:instrText>
        </w:r>
        <w:r>
          <w:fldChar w:fldCharType="separate"/>
        </w:r>
        <w:r>
          <w:t>13</w:t>
        </w:r>
        <w:r>
          <w:fldChar w:fldCharType="end"/>
        </w:r>
      </w:hyperlink>
    </w:p>
    <w:p>
      <w:pPr>
        <w:pStyle w:val="TOC2"/>
        <w:tabs>
          <w:tab w:val="right" w:leader="dot" w:pos="8306"/>
        </w:tabs>
      </w:pPr>
      <w:hyperlink w:anchor="_Toc12059" w:history="1">
        <w:r>
          <w:rPr>
            <w:rFonts w:ascii="仿宋" w:eastAsia="仿宋" w:hAnsi="仿宋" w:cs="仿宋" w:hint="eastAsia"/>
            <w:lang w:eastAsia="zh-CN"/>
          </w:rPr>
          <w:t>(四)、宏观经济影响分析</w:t>
        </w:r>
        <w:r>
          <w:tab/>
        </w:r>
        <w:r>
          <w:fldChar w:fldCharType="begin"/>
        </w:r>
        <w:r>
          <w:instrText xml:space="preserve"> PAGEREF _Toc12059 \h </w:instrText>
        </w:r>
        <w:r>
          <w:fldChar w:fldCharType="separate"/>
        </w:r>
        <w:r>
          <w:t>14</w:t>
        </w:r>
        <w:r>
          <w:fldChar w:fldCharType="end"/>
        </w:r>
      </w:hyperlink>
    </w:p>
    <w:p>
      <w:pPr>
        <w:pStyle w:val="TOC1"/>
        <w:tabs>
          <w:tab w:val="right" w:leader="dot" w:pos="8306"/>
        </w:tabs>
      </w:pPr>
      <w:hyperlink w:anchor="_Toc11417" w:history="1">
        <w:r>
          <w:rPr>
            <w:rFonts w:ascii="仿宋" w:eastAsia="仿宋" w:hAnsi="仿宋" w:cs="仿宋" w:hint="eastAsia"/>
            <w:lang w:eastAsia="zh-CN"/>
          </w:rPr>
          <w:t>四、社会影响分析</w:t>
        </w:r>
        <w:r>
          <w:tab/>
        </w:r>
        <w:r>
          <w:fldChar w:fldCharType="begin"/>
        </w:r>
        <w:r>
          <w:instrText xml:space="preserve"> PAGEREF _Toc11417 \h </w:instrText>
        </w:r>
        <w:r>
          <w:fldChar w:fldCharType="separate"/>
        </w:r>
        <w:r>
          <w:t>16</w:t>
        </w:r>
        <w:r>
          <w:fldChar w:fldCharType="end"/>
        </w:r>
      </w:hyperlink>
    </w:p>
    <w:p>
      <w:pPr>
        <w:pStyle w:val="TOC2"/>
        <w:tabs>
          <w:tab w:val="right" w:leader="dot" w:pos="8306"/>
        </w:tabs>
      </w:pPr>
      <w:hyperlink w:anchor="_Toc13557" w:history="1">
        <w:r>
          <w:rPr>
            <w:rFonts w:ascii="仿宋" w:eastAsia="仿宋" w:hAnsi="仿宋" w:cs="仿宋" w:hint="eastAsia"/>
            <w:lang w:eastAsia="zh-CN"/>
          </w:rPr>
          <w:t>(一)、社会影响效果分析</w:t>
        </w:r>
        <w:r>
          <w:tab/>
        </w:r>
        <w:r>
          <w:fldChar w:fldCharType="begin"/>
        </w:r>
        <w:r>
          <w:instrText xml:space="preserve"> PAGEREF _Toc13557 \h </w:instrText>
        </w:r>
        <w:r>
          <w:fldChar w:fldCharType="separate"/>
        </w:r>
        <w:r>
          <w:t>16</w:t>
        </w:r>
        <w:r>
          <w:fldChar w:fldCharType="end"/>
        </w:r>
      </w:hyperlink>
    </w:p>
    <w:p>
      <w:pPr>
        <w:pStyle w:val="TOC2"/>
        <w:tabs>
          <w:tab w:val="right" w:leader="dot" w:pos="8306"/>
        </w:tabs>
      </w:pPr>
      <w:hyperlink w:anchor="_Toc7630" w:history="1">
        <w:r>
          <w:rPr>
            <w:rFonts w:ascii="仿宋" w:eastAsia="仿宋" w:hAnsi="仿宋" w:cs="仿宋" w:hint="eastAsia"/>
            <w:lang w:eastAsia="zh-CN"/>
          </w:rPr>
          <w:t>(二)、社会适应性分析</w:t>
        </w:r>
        <w:r>
          <w:tab/>
        </w:r>
        <w:r>
          <w:fldChar w:fldCharType="begin"/>
        </w:r>
        <w:r>
          <w:instrText xml:space="preserve"> PAGEREF _Toc7630 \h </w:instrText>
        </w:r>
        <w:r>
          <w:fldChar w:fldCharType="separate"/>
        </w:r>
        <w:r>
          <w:t>18</w:t>
        </w:r>
        <w:r>
          <w:fldChar w:fldCharType="end"/>
        </w:r>
      </w:hyperlink>
    </w:p>
    <w:p>
      <w:pPr>
        <w:pStyle w:val="TOC2"/>
        <w:tabs>
          <w:tab w:val="right" w:leader="dot" w:pos="8306"/>
        </w:tabs>
      </w:pPr>
      <w:hyperlink w:anchor="_Toc4139" w:history="1">
        <w:r>
          <w:rPr>
            <w:rFonts w:ascii="仿宋" w:eastAsia="仿宋" w:hAnsi="仿宋" w:cs="仿宋" w:hint="eastAsia"/>
            <w:lang w:eastAsia="zh-CN"/>
          </w:rPr>
          <w:t>(三)、社会风险及对策分析</w:t>
        </w:r>
        <w:r>
          <w:tab/>
        </w:r>
        <w:r>
          <w:fldChar w:fldCharType="begin"/>
        </w:r>
        <w:r>
          <w:instrText xml:space="preserve"> PAGEREF _Toc4139 \h </w:instrText>
        </w:r>
        <w:r>
          <w:fldChar w:fldCharType="separate"/>
        </w:r>
        <w:r>
          <w:t>20</w:t>
        </w:r>
        <w:r>
          <w:fldChar w:fldCharType="end"/>
        </w:r>
      </w:hyperlink>
    </w:p>
    <w:p>
      <w:pPr>
        <w:pStyle w:val="TOC1"/>
        <w:tabs>
          <w:tab w:val="right" w:leader="dot" w:pos="8306"/>
        </w:tabs>
      </w:pPr>
      <w:hyperlink w:anchor="_Toc23112" w:history="1">
        <w:r>
          <w:rPr>
            <w:rFonts w:ascii="仿宋" w:eastAsia="仿宋" w:hAnsi="仿宋" w:cs="仿宋" w:hint="eastAsia"/>
            <w:lang w:eastAsia="zh-CN"/>
          </w:rPr>
          <w:t>五、项目选址研究</w:t>
        </w:r>
        <w:r>
          <w:tab/>
        </w:r>
        <w:r>
          <w:fldChar w:fldCharType="begin"/>
        </w:r>
        <w:r>
          <w:instrText xml:space="preserve"> PAGEREF _Toc23112 \h </w:instrText>
        </w:r>
        <w:r>
          <w:fldChar w:fldCharType="separate"/>
        </w:r>
        <w:r>
          <w:t>23</w:t>
        </w:r>
        <w:r>
          <w:fldChar w:fldCharType="end"/>
        </w:r>
      </w:hyperlink>
    </w:p>
    <w:p>
      <w:pPr>
        <w:pStyle w:val="TOC2"/>
        <w:tabs>
          <w:tab w:val="right" w:leader="dot" w:pos="8306"/>
        </w:tabs>
      </w:pPr>
      <w:hyperlink w:anchor="_Toc24709" w:history="1">
        <w:r>
          <w:rPr>
            <w:rFonts w:ascii="仿宋" w:eastAsia="仿宋" w:hAnsi="仿宋" w:cs="仿宋" w:hint="eastAsia"/>
            <w:lang w:eastAsia="zh-CN"/>
          </w:rPr>
          <w:t>(一)、项目选址原则</w:t>
        </w:r>
        <w:r>
          <w:tab/>
        </w:r>
        <w:r>
          <w:fldChar w:fldCharType="begin"/>
        </w:r>
        <w:r>
          <w:instrText xml:space="preserve"> PAGEREF _Toc24709 \h </w:instrText>
        </w:r>
        <w:r>
          <w:fldChar w:fldCharType="separate"/>
        </w:r>
        <w:r>
          <w:t>23</w:t>
        </w:r>
        <w:r>
          <w:fldChar w:fldCharType="end"/>
        </w:r>
      </w:hyperlink>
    </w:p>
    <w:p>
      <w:pPr>
        <w:pStyle w:val="TOC2"/>
        <w:tabs>
          <w:tab w:val="right" w:leader="dot" w:pos="8306"/>
        </w:tabs>
      </w:pPr>
      <w:hyperlink w:anchor="_Toc1923" w:history="1">
        <w:r>
          <w:rPr>
            <w:rFonts w:ascii="仿宋" w:eastAsia="仿宋" w:hAnsi="仿宋" w:cs="仿宋" w:hint="eastAsia"/>
            <w:lang w:eastAsia="zh-CN"/>
          </w:rPr>
          <w:t>(二)、项目选址</w:t>
        </w:r>
        <w:r>
          <w:tab/>
        </w:r>
        <w:r>
          <w:fldChar w:fldCharType="begin"/>
        </w:r>
        <w:r>
          <w:instrText xml:space="preserve"> PAGEREF _Toc1923 \h </w:instrText>
        </w:r>
        <w:r>
          <w:fldChar w:fldCharType="separate"/>
        </w:r>
        <w:r>
          <w:t>26</w:t>
        </w:r>
        <w:r>
          <w:fldChar w:fldCharType="end"/>
        </w:r>
      </w:hyperlink>
    </w:p>
    <w:p>
      <w:pPr>
        <w:pStyle w:val="TOC2"/>
        <w:tabs>
          <w:tab w:val="right" w:leader="dot" w:pos="8306"/>
        </w:tabs>
      </w:pPr>
      <w:hyperlink w:anchor="_Toc28439" w:history="1">
        <w:r>
          <w:rPr>
            <w:rFonts w:ascii="仿宋" w:eastAsia="仿宋" w:hAnsi="仿宋" w:cs="仿宋" w:hint="eastAsia"/>
            <w:lang w:eastAsia="zh-CN"/>
          </w:rPr>
          <w:t>(三)、建设条件分析</w:t>
        </w:r>
        <w:r>
          <w:tab/>
        </w:r>
        <w:r>
          <w:fldChar w:fldCharType="begin"/>
        </w:r>
        <w:r>
          <w:instrText xml:space="preserve"> PAGEREF _Toc28439 \h </w:instrText>
        </w:r>
        <w:r>
          <w:fldChar w:fldCharType="separate"/>
        </w:r>
        <w:r>
          <w:t>28</w:t>
        </w:r>
        <w:r>
          <w:fldChar w:fldCharType="end"/>
        </w:r>
      </w:hyperlink>
    </w:p>
    <w:p>
      <w:pPr>
        <w:pStyle w:val="TOC2"/>
        <w:tabs>
          <w:tab w:val="right" w:leader="dot" w:pos="8306"/>
        </w:tabs>
      </w:pPr>
      <w:hyperlink w:anchor="_Toc17831" w:history="1">
        <w:r>
          <w:rPr>
            <w:rFonts w:ascii="仿宋" w:eastAsia="仿宋" w:hAnsi="仿宋" w:cs="仿宋" w:hint="eastAsia"/>
            <w:lang w:eastAsia="zh-CN"/>
          </w:rPr>
          <w:t>(四)、用地控制指标</w:t>
        </w:r>
        <w:r>
          <w:tab/>
        </w:r>
        <w:r>
          <w:fldChar w:fldCharType="begin"/>
        </w:r>
        <w:r>
          <w:instrText xml:space="preserve"> PAGEREF _Toc17831 \h </w:instrText>
        </w:r>
        <w:r>
          <w:fldChar w:fldCharType="separate"/>
        </w:r>
        <w:r>
          <w:t>30</w:t>
        </w:r>
        <w:r>
          <w:fldChar w:fldCharType="end"/>
        </w:r>
      </w:hyperlink>
    </w:p>
    <w:p>
      <w:pPr>
        <w:pStyle w:val="TOC2"/>
        <w:tabs>
          <w:tab w:val="right" w:leader="dot" w:pos="8306"/>
        </w:tabs>
      </w:pPr>
      <w:hyperlink w:anchor="_Toc28994" w:history="1">
        <w:r>
          <w:rPr>
            <w:rFonts w:ascii="仿宋" w:eastAsia="仿宋" w:hAnsi="仿宋" w:cs="仿宋" w:hint="eastAsia"/>
            <w:lang w:eastAsia="zh-CN"/>
          </w:rPr>
          <w:t>(五)、地总体要求</w:t>
        </w:r>
        <w:r>
          <w:tab/>
        </w:r>
        <w:r>
          <w:fldChar w:fldCharType="begin"/>
        </w:r>
        <w:r>
          <w:instrText xml:space="preserve"> PAGEREF _Toc28994 \h </w:instrText>
        </w:r>
        <w:r>
          <w:fldChar w:fldCharType="separate"/>
        </w:r>
        <w:r>
          <w:t>31</w:t>
        </w:r>
        <w:r>
          <w:fldChar w:fldCharType="end"/>
        </w:r>
      </w:hyperlink>
    </w:p>
    <w:p>
      <w:pPr>
        <w:pStyle w:val="TOC2"/>
        <w:tabs>
          <w:tab w:val="right" w:leader="dot" w:pos="8306"/>
        </w:tabs>
      </w:pPr>
      <w:hyperlink w:anchor="_Toc6909" w:history="1">
        <w:r>
          <w:rPr>
            <w:rFonts w:ascii="仿宋" w:eastAsia="仿宋" w:hAnsi="仿宋" w:cs="仿宋" w:hint="eastAsia"/>
            <w:lang w:eastAsia="zh-CN"/>
          </w:rPr>
          <w:t>(六)、节约用地措施</w:t>
        </w:r>
        <w:r>
          <w:tab/>
        </w:r>
        <w:r>
          <w:fldChar w:fldCharType="begin"/>
        </w:r>
        <w:r>
          <w:instrText xml:space="preserve"> PAGEREF _Toc6909 \h </w:instrText>
        </w:r>
        <w:r>
          <w:fldChar w:fldCharType="separate"/>
        </w:r>
        <w:r>
          <w:t>32</w:t>
        </w:r>
        <w:r>
          <w:fldChar w:fldCharType="end"/>
        </w:r>
      </w:hyperlink>
    </w:p>
    <w:p>
      <w:pPr>
        <w:pStyle w:val="TOC2"/>
        <w:tabs>
          <w:tab w:val="right" w:leader="dot" w:pos="8306"/>
        </w:tabs>
      </w:pPr>
      <w:hyperlink w:anchor="_Toc10454" w:history="1">
        <w:r>
          <w:rPr>
            <w:rFonts w:ascii="仿宋" w:eastAsia="仿宋" w:hAnsi="仿宋" w:cs="仿宋" w:hint="eastAsia"/>
            <w:lang w:eastAsia="zh-CN"/>
          </w:rPr>
          <w:t>(七)、选址综合评价</w:t>
        </w:r>
        <w:r>
          <w:tab/>
        </w:r>
        <w:r>
          <w:fldChar w:fldCharType="begin"/>
        </w:r>
        <w:r>
          <w:instrText xml:space="preserve"> PAGEREF _Toc10454 \h </w:instrText>
        </w:r>
        <w:r>
          <w:fldChar w:fldCharType="separate"/>
        </w:r>
        <w:r>
          <w:t>34</w:t>
        </w:r>
        <w:r>
          <w:fldChar w:fldCharType="end"/>
        </w:r>
      </w:hyperlink>
    </w:p>
    <w:p>
      <w:pPr>
        <w:pStyle w:val="TOC1"/>
        <w:tabs>
          <w:tab w:val="right" w:leader="dot" w:pos="8306"/>
        </w:tabs>
      </w:pPr>
      <w:hyperlink w:anchor="_Toc27676" w:history="1">
        <w:r>
          <w:rPr>
            <w:rFonts w:ascii="仿宋" w:eastAsia="仿宋" w:hAnsi="仿宋" w:cs="仿宋" w:hint="eastAsia"/>
            <w:lang w:eastAsia="zh-CN"/>
          </w:rPr>
          <w:t>六、资源开发及综合利用分析</w:t>
        </w:r>
        <w:r>
          <w:tab/>
        </w:r>
        <w:r>
          <w:fldChar w:fldCharType="begin"/>
        </w:r>
        <w:r>
          <w:instrText xml:space="preserve"> PAGEREF _Toc27676 \h </w:instrText>
        </w:r>
        <w:r>
          <w:fldChar w:fldCharType="separate"/>
        </w:r>
        <w:r>
          <w:t>35</w:t>
        </w:r>
        <w:r>
          <w:fldChar w:fldCharType="end"/>
        </w:r>
      </w:hyperlink>
    </w:p>
    <w:p>
      <w:pPr>
        <w:pStyle w:val="TOC2"/>
        <w:tabs>
          <w:tab w:val="right" w:leader="dot" w:pos="8306"/>
        </w:tabs>
      </w:pPr>
      <w:hyperlink w:anchor="_Toc29194" w:history="1">
        <w:r>
          <w:rPr>
            <w:rFonts w:ascii="仿宋" w:eastAsia="仿宋" w:hAnsi="仿宋" w:cs="仿宋" w:hint="eastAsia"/>
            <w:lang w:eastAsia="zh-CN"/>
          </w:rPr>
          <w:t>(一)、资源开发方案</w:t>
        </w:r>
        <w:r>
          <w:tab/>
        </w:r>
        <w:r>
          <w:fldChar w:fldCharType="begin"/>
        </w:r>
        <w:r>
          <w:instrText xml:space="preserve"> PAGEREF _Toc29194 \h </w:instrText>
        </w:r>
        <w:r>
          <w:fldChar w:fldCharType="separate"/>
        </w:r>
        <w:r>
          <w:t>35</w:t>
        </w:r>
        <w:r>
          <w:fldChar w:fldCharType="end"/>
        </w:r>
      </w:hyperlink>
    </w:p>
    <w:p>
      <w:pPr>
        <w:pStyle w:val="TOC2"/>
        <w:tabs>
          <w:tab w:val="right" w:leader="dot" w:pos="8306"/>
        </w:tabs>
      </w:pPr>
      <w:hyperlink w:anchor="_Toc28271" w:history="1">
        <w:r>
          <w:rPr>
            <w:rFonts w:ascii="仿宋" w:eastAsia="仿宋" w:hAnsi="仿宋" w:cs="仿宋" w:hint="eastAsia"/>
            <w:lang w:eastAsia="zh-CN"/>
          </w:rPr>
          <w:t>(二)、资源利用方案</w:t>
        </w:r>
        <w:r>
          <w:tab/>
        </w:r>
        <w:r>
          <w:fldChar w:fldCharType="begin"/>
        </w:r>
        <w:r>
          <w:instrText xml:space="preserve"> PAGEREF _Toc28271 \h </w:instrText>
        </w:r>
        <w:r>
          <w:fldChar w:fldCharType="separate"/>
        </w:r>
        <w:r>
          <w:t>36</w:t>
        </w:r>
        <w:r>
          <w:fldChar w:fldCharType="end"/>
        </w:r>
      </w:hyperlink>
    </w:p>
    <w:p>
      <w:pPr>
        <w:pStyle w:val="TOC2"/>
        <w:tabs>
          <w:tab w:val="right" w:leader="dot" w:pos="8306"/>
        </w:tabs>
      </w:pPr>
      <w:hyperlink w:anchor="_Toc5732" w:history="1">
        <w:r>
          <w:rPr>
            <w:rFonts w:ascii="仿宋" w:eastAsia="仿宋" w:hAnsi="仿宋" w:cs="仿宋" w:hint="eastAsia"/>
            <w:lang w:eastAsia="zh-CN"/>
          </w:rPr>
          <w:t>(三)、资源节约措施</w:t>
        </w:r>
        <w:r>
          <w:tab/>
        </w:r>
        <w:r>
          <w:fldChar w:fldCharType="begin"/>
        </w:r>
        <w:r>
          <w:instrText xml:space="preserve"> PAGEREF _Toc5732 \h </w:instrText>
        </w:r>
        <w:r>
          <w:fldChar w:fldCharType="separate"/>
        </w:r>
        <w:r>
          <w:t>37</w:t>
        </w:r>
        <w:r>
          <w:fldChar w:fldCharType="end"/>
        </w:r>
      </w:hyperlink>
    </w:p>
    <w:p>
      <w:pPr>
        <w:pStyle w:val="TOC1"/>
        <w:tabs>
          <w:tab w:val="right" w:leader="dot" w:pos="8306"/>
        </w:tabs>
      </w:pPr>
      <w:hyperlink w:anchor="_Toc12294" w:history="1">
        <w:r>
          <w:rPr>
            <w:rFonts w:ascii="仿宋" w:eastAsia="仿宋" w:hAnsi="仿宋" w:cs="仿宋" w:hint="eastAsia"/>
            <w:lang w:eastAsia="zh-CN"/>
          </w:rPr>
          <w:t>七、项目实施与管理方案</w:t>
        </w:r>
        <w:r>
          <w:tab/>
        </w:r>
        <w:r>
          <w:fldChar w:fldCharType="begin"/>
        </w:r>
        <w:r>
          <w:instrText xml:space="preserve"> PAGEREF _Toc12294 \h </w:instrText>
        </w:r>
        <w:r>
          <w:fldChar w:fldCharType="separate"/>
        </w:r>
        <w:r>
          <w:t>38</w:t>
        </w:r>
        <w:r>
          <w:fldChar w:fldCharType="end"/>
        </w:r>
      </w:hyperlink>
    </w:p>
    <w:p>
      <w:pPr>
        <w:pStyle w:val="TOC2"/>
        <w:tabs>
          <w:tab w:val="right" w:leader="dot" w:pos="8306"/>
        </w:tabs>
      </w:pPr>
      <w:hyperlink w:anchor="_Toc13264" w:history="1">
        <w:r>
          <w:rPr>
            <w:rFonts w:ascii="仿宋" w:eastAsia="仿宋" w:hAnsi="仿宋" w:cs="仿宋" w:hint="eastAsia"/>
            <w:lang w:eastAsia="zh-CN"/>
          </w:rPr>
          <w:t>(一)、项目实施计划</w:t>
        </w:r>
        <w:r>
          <w:tab/>
        </w:r>
        <w:r>
          <w:fldChar w:fldCharType="begin"/>
        </w:r>
        <w:r>
          <w:instrText xml:space="preserve"> PAGEREF _Toc13264 \h </w:instrText>
        </w:r>
        <w:r>
          <w:fldChar w:fldCharType="separate"/>
        </w:r>
        <w:r>
          <w:t>38</w:t>
        </w:r>
        <w:r>
          <w:fldChar w:fldCharType="end"/>
        </w:r>
      </w:hyperlink>
    </w:p>
    <w:p>
      <w:pPr>
        <w:pStyle w:val="TOC2"/>
        <w:tabs>
          <w:tab w:val="right" w:leader="dot" w:pos="8306"/>
        </w:tabs>
      </w:pPr>
      <w:hyperlink w:anchor="_Toc26318" w:history="1">
        <w:r>
          <w:rPr>
            <w:rFonts w:ascii="仿宋" w:eastAsia="仿宋" w:hAnsi="仿宋" w:cs="仿宋" w:hint="eastAsia"/>
            <w:lang w:eastAsia="zh-CN"/>
          </w:rPr>
          <w:t>(二)、项目组织机构与职责</w:t>
        </w:r>
        <w:r>
          <w:tab/>
        </w:r>
        <w:r>
          <w:fldChar w:fldCharType="begin"/>
        </w:r>
        <w:r>
          <w:instrText xml:space="preserve"> PAGEREF _Toc26318 \h </w:instrText>
        </w:r>
        <w:r>
          <w:fldChar w:fldCharType="separate"/>
        </w:r>
        <w:r>
          <w:t>40</w:t>
        </w:r>
        <w:r>
          <w:fldChar w:fldCharType="end"/>
        </w:r>
      </w:hyperlink>
    </w:p>
    <w:p>
      <w:pPr>
        <w:pStyle w:val="TOC2"/>
        <w:tabs>
          <w:tab w:val="right" w:leader="dot" w:pos="8306"/>
        </w:tabs>
      </w:pPr>
      <w:hyperlink w:anchor="_Toc16754" w:history="1">
        <w:r>
          <w:rPr>
            <w:rFonts w:ascii="仿宋" w:eastAsia="仿宋" w:hAnsi="仿宋" w:cs="仿宋" w:hint="eastAsia"/>
            <w:lang w:eastAsia="zh-CN"/>
          </w:rPr>
          <w:t>(三)、项目管理与监控体系</w:t>
        </w:r>
        <w:r>
          <w:tab/>
        </w:r>
        <w:r>
          <w:fldChar w:fldCharType="begin"/>
        </w:r>
        <w:r>
          <w:instrText xml:space="preserve"> PAGEREF _Toc16754 \h </w:instrText>
        </w:r>
        <w:r>
          <w:fldChar w:fldCharType="separate"/>
        </w:r>
        <w:r>
          <w:t>42</w:t>
        </w:r>
        <w:r>
          <w:fldChar w:fldCharType="end"/>
        </w:r>
      </w:hyperlink>
    </w:p>
    <w:p>
      <w:pPr>
        <w:pStyle w:val="TOC1"/>
        <w:tabs>
          <w:tab w:val="right" w:leader="dot" w:pos="8306"/>
        </w:tabs>
      </w:pPr>
      <w:hyperlink w:anchor="_Toc2721" w:history="1">
        <w:r>
          <w:rPr>
            <w:rFonts w:ascii="仿宋" w:eastAsia="仿宋" w:hAnsi="仿宋" w:cs="仿宋" w:hint="eastAsia"/>
            <w:lang w:eastAsia="zh-CN"/>
          </w:rPr>
          <w:t>八、项目质量与标准</w:t>
        </w:r>
        <w:r>
          <w:tab/>
        </w:r>
        <w:r>
          <w:fldChar w:fldCharType="begin"/>
        </w:r>
        <w:r>
          <w:instrText xml:space="preserve"> PAGEREF _Toc2721 \h </w:instrText>
        </w:r>
        <w:r>
          <w:fldChar w:fldCharType="separate"/>
        </w:r>
        <w:r>
          <w:t>44</w:t>
        </w:r>
        <w:r>
          <w:fldChar w:fldCharType="end"/>
        </w:r>
      </w:hyperlink>
    </w:p>
    <w:p>
      <w:pPr>
        <w:pStyle w:val="TOC2"/>
        <w:tabs>
          <w:tab w:val="right" w:leader="dot" w:pos="8306"/>
        </w:tabs>
      </w:pPr>
      <w:hyperlink w:anchor="_Toc18418" w:history="1">
        <w:r>
          <w:rPr>
            <w:rFonts w:ascii="仿宋" w:eastAsia="仿宋" w:hAnsi="仿宋" w:cs="仿宋" w:hint="eastAsia"/>
            <w:lang w:eastAsia="zh-CN"/>
          </w:rPr>
          <w:t>(一)、质量保障体系</w:t>
        </w:r>
        <w:r>
          <w:tab/>
        </w:r>
        <w:r>
          <w:fldChar w:fldCharType="begin"/>
        </w:r>
        <w:r>
          <w:instrText xml:space="preserve"> PAGEREF _Toc18418 \h </w:instrText>
        </w:r>
        <w:r>
          <w:fldChar w:fldCharType="separate"/>
        </w:r>
        <w:r>
          <w:t>44</w:t>
        </w:r>
        <w:r>
          <w:fldChar w:fldCharType="end"/>
        </w:r>
      </w:hyperlink>
    </w:p>
    <w:p>
      <w:pPr>
        <w:pStyle w:val="TOC2"/>
        <w:tabs>
          <w:tab w:val="right" w:leader="dot" w:pos="8306"/>
        </w:tabs>
      </w:pPr>
      <w:hyperlink w:anchor="_Toc6357" w:history="1">
        <w:r>
          <w:rPr>
            <w:rFonts w:ascii="仿宋" w:eastAsia="仿宋" w:hAnsi="仿宋" w:cs="仿宋" w:hint="eastAsia"/>
            <w:lang w:eastAsia="zh-CN"/>
          </w:rPr>
          <w:t>(二)、标准化作业流程</w:t>
        </w:r>
        <w:r>
          <w:tab/>
        </w:r>
        <w:r>
          <w:fldChar w:fldCharType="begin"/>
        </w:r>
        <w:r>
          <w:instrText xml:space="preserve"> PAGEREF _Toc6357 \h </w:instrText>
        </w:r>
        <w:r>
          <w:fldChar w:fldCharType="separate"/>
        </w:r>
        <w:r>
          <w:t>45</w:t>
        </w:r>
        <w:r>
          <w:fldChar w:fldCharType="end"/>
        </w:r>
      </w:hyperlink>
    </w:p>
    <w:p>
      <w:pPr>
        <w:pStyle w:val="TOC2"/>
        <w:tabs>
          <w:tab w:val="right" w:leader="dot" w:pos="8306"/>
        </w:tabs>
      </w:pPr>
      <w:hyperlink w:anchor="_Toc20828" w:history="1">
        <w:r>
          <w:rPr>
            <w:rFonts w:ascii="仿宋" w:eastAsia="仿宋" w:hAnsi="仿宋" w:cs="仿宋" w:hint="eastAsia"/>
            <w:lang w:eastAsia="zh-CN"/>
          </w:rPr>
          <w:t>(三)、质量监控与评估</w:t>
        </w:r>
        <w:r>
          <w:tab/>
        </w:r>
        <w:r>
          <w:fldChar w:fldCharType="begin"/>
        </w:r>
        <w:r>
          <w:instrText xml:space="preserve"> PAGEREF _Toc20828 \h </w:instrText>
        </w:r>
        <w:r>
          <w:fldChar w:fldCharType="separate"/>
        </w:r>
        <w:r>
          <w:t>47</w:t>
        </w:r>
        <w:r>
          <w:fldChar w:fldCharType="end"/>
        </w:r>
      </w:hyperlink>
    </w:p>
    <w:p>
      <w:pPr>
        <w:pStyle w:val="TOC2"/>
        <w:tabs>
          <w:tab w:val="right" w:leader="dot" w:pos="8306"/>
        </w:tabs>
      </w:pPr>
      <w:hyperlink w:anchor="_Toc5418" w:history="1">
        <w:r>
          <w:rPr>
            <w:rFonts w:ascii="仿宋" w:eastAsia="仿宋" w:hAnsi="仿宋" w:cs="仿宋" w:hint="eastAsia"/>
            <w:lang w:eastAsia="zh-CN"/>
          </w:rPr>
          <w:t>(四)、质量改进计划</w:t>
        </w:r>
        <w:r>
          <w:tab/>
        </w:r>
        <w:r>
          <w:fldChar w:fldCharType="begin"/>
        </w:r>
        <w:r>
          <w:instrText xml:space="preserve"> PAGEREF _Toc5418 \h </w:instrText>
        </w:r>
        <w:r>
          <w:fldChar w:fldCharType="separate"/>
        </w:r>
        <w:r>
          <w:t>48</w:t>
        </w:r>
        <w:r>
          <w:fldChar w:fldCharType="end"/>
        </w:r>
      </w:hyperlink>
    </w:p>
    <w:p>
      <w:pPr>
        <w:pStyle w:val="TOC1"/>
        <w:tabs>
          <w:tab w:val="right" w:leader="dot" w:pos="8306"/>
        </w:tabs>
      </w:pPr>
      <w:hyperlink w:anchor="_Toc29894" w:history="1">
        <w:r>
          <w:rPr>
            <w:rFonts w:ascii="仿宋" w:eastAsia="仿宋" w:hAnsi="仿宋" w:cs="仿宋" w:hint="eastAsia"/>
            <w:lang w:eastAsia="zh-CN"/>
          </w:rPr>
          <w:t>九、环境保护与治理方案</w:t>
        </w:r>
        <w:r>
          <w:tab/>
        </w:r>
        <w:r>
          <w:fldChar w:fldCharType="begin"/>
        </w:r>
        <w:r>
          <w:instrText xml:space="preserve"> PAGEREF _Toc29894 \h </w:instrText>
        </w:r>
        <w:r>
          <w:fldChar w:fldCharType="separate"/>
        </w:r>
        <w:r>
          <w:t>49</w:t>
        </w:r>
        <w:r>
          <w:fldChar w:fldCharType="end"/>
        </w:r>
      </w:hyperlink>
    </w:p>
    <w:p>
      <w:pPr>
        <w:pStyle w:val="TOC2"/>
        <w:tabs>
          <w:tab w:val="right" w:leader="dot" w:pos="8306"/>
        </w:tabs>
      </w:pPr>
      <w:hyperlink w:anchor="_Toc15179" w:history="1">
        <w:r>
          <w:rPr>
            <w:rFonts w:ascii="仿宋" w:eastAsia="仿宋" w:hAnsi="仿宋" w:cs="仿宋" w:hint="eastAsia"/>
            <w:lang w:eastAsia="zh-CN"/>
          </w:rPr>
          <w:t>(一)、项目环境影响评估</w:t>
        </w:r>
        <w:r>
          <w:tab/>
        </w:r>
        <w:r>
          <w:fldChar w:fldCharType="begin"/>
        </w:r>
        <w:r>
          <w:instrText xml:space="preserve"> PAGEREF _Toc15179 \h </w:instrText>
        </w:r>
        <w:r>
          <w:fldChar w:fldCharType="separate"/>
        </w:r>
        <w:r>
          <w:t>49</w:t>
        </w:r>
        <w:r>
          <w:fldChar w:fldCharType="end"/>
        </w:r>
      </w:hyperlink>
    </w:p>
    <w:p>
      <w:pPr>
        <w:pStyle w:val="TOC2"/>
        <w:tabs>
          <w:tab w:val="right" w:leader="dot" w:pos="8306"/>
        </w:tabs>
      </w:pPr>
      <w:hyperlink w:anchor="_Toc17499" w:history="1">
        <w:r>
          <w:rPr>
            <w:rFonts w:ascii="仿宋" w:eastAsia="仿宋" w:hAnsi="仿宋" w:cs="仿宋" w:hint="eastAsia"/>
            <w:lang w:eastAsia="zh-CN"/>
          </w:rPr>
          <w:t>(二)、环境保护措施与治理方案</w:t>
        </w:r>
        <w:r>
          <w:tab/>
        </w:r>
        <w:r>
          <w:fldChar w:fldCharType="begin"/>
        </w:r>
        <w:r>
          <w:instrText xml:space="preserve"> PAGEREF _Toc17499 \h </w:instrText>
        </w:r>
        <w:r>
          <w:fldChar w:fldCharType="separate"/>
        </w:r>
        <w:r>
          <w:t>50</w:t>
        </w:r>
        <w:r>
          <w:fldChar w:fldCharType="end"/>
        </w:r>
      </w:hyperlink>
    </w:p>
    <w:p>
      <w:pPr>
        <w:pStyle w:val="TOC1"/>
        <w:tabs>
          <w:tab w:val="right" w:leader="dot" w:pos="8306"/>
        </w:tabs>
      </w:pPr>
      <w:hyperlink w:anchor="_Toc11587" w:history="1">
        <w:r>
          <w:rPr>
            <w:rFonts w:ascii="仿宋" w:eastAsia="仿宋" w:hAnsi="仿宋" w:cs="仿宋" w:hint="eastAsia"/>
            <w:lang w:eastAsia="zh-CN"/>
          </w:rPr>
          <w:t>十、土地利用与规划方案</w:t>
        </w:r>
        <w:r>
          <w:tab/>
        </w:r>
        <w:r>
          <w:fldChar w:fldCharType="begin"/>
        </w:r>
        <w:r>
          <w:instrText xml:space="preserve"> PAGEREF _Toc11587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646" w:history="1">
        <w:r>
          <w:rPr>
            <w:rFonts w:ascii="仿宋" w:eastAsia="仿宋" w:hAnsi="仿宋" w:cs="仿宋" w:hint="eastAsia"/>
            <w:lang w:eastAsia="zh-CN"/>
          </w:rPr>
          <w:t>(一)、项目用地情况分析</w:t>
        </w:r>
        <w:r>
          <w:tab/>
        </w:r>
        <w:r>
          <w:fldChar w:fldCharType="begin"/>
        </w:r>
        <w:r>
          <w:instrText xml:space="preserve"> PAGEREF _Toc22646 \h </w:instrText>
        </w:r>
        <w:r>
          <w:fldChar w:fldCharType="separate"/>
        </w:r>
        <w:r>
          <w:t>50</w:t>
        </w:r>
        <w:r>
          <w:fldChar w:fldCharType="end"/>
        </w:r>
      </w:hyperlink>
    </w:p>
    <w:p>
      <w:pPr>
        <w:pStyle w:val="TOC2"/>
        <w:tabs>
          <w:tab w:val="right" w:leader="dot" w:pos="8306"/>
        </w:tabs>
      </w:pPr>
      <w:hyperlink w:anchor="_Toc3720" w:history="1">
        <w:r>
          <w:rPr>
            <w:rFonts w:ascii="仿宋" w:eastAsia="仿宋" w:hAnsi="仿宋" w:cs="仿宋" w:hint="eastAsia"/>
            <w:lang w:eastAsia="zh-CN"/>
          </w:rPr>
          <w:t>(二)、土地利用规划方案</w:t>
        </w:r>
        <w:r>
          <w:tab/>
        </w:r>
        <w:r>
          <w:fldChar w:fldCharType="begin"/>
        </w:r>
        <w:r>
          <w:instrText xml:space="preserve"> PAGEREF _Toc3720 \h </w:instrText>
        </w:r>
        <w:r>
          <w:fldChar w:fldCharType="separate"/>
        </w:r>
        <w:r>
          <w:t>51</w:t>
        </w:r>
        <w:r>
          <w:fldChar w:fldCharType="end"/>
        </w:r>
      </w:hyperlink>
    </w:p>
    <w:p>
      <w:pPr>
        <w:pStyle w:val="TOC1"/>
        <w:tabs>
          <w:tab w:val="right" w:leader="dot" w:pos="8306"/>
        </w:tabs>
      </w:pPr>
      <w:hyperlink w:anchor="_Toc18684" w:history="1">
        <w:r>
          <w:rPr>
            <w:rFonts w:ascii="仿宋" w:eastAsia="仿宋" w:hAnsi="仿宋" w:cs="仿宋" w:hint="eastAsia"/>
            <w:lang w:eastAsia="zh-CN"/>
          </w:rPr>
          <w:t>十一、环境保护与绿色发展</w:t>
        </w:r>
        <w:r>
          <w:tab/>
        </w:r>
        <w:r>
          <w:fldChar w:fldCharType="begin"/>
        </w:r>
        <w:r>
          <w:instrText xml:space="preserve"> PAGEREF _Toc18684 \h </w:instrText>
        </w:r>
        <w:r>
          <w:fldChar w:fldCharType="separate"/>
        </w:r>
        <w:r>
          <w:t>52</w:t>
        </w:r>
        <w:r>
          <w:fldChar w:fldCharType="end"/>
        </w:r>
      </w:hyperlink>
    </w:p>
    <w:p>
      <w:pPr>
        <w:pStyle w:val="TOC2"/>
        <w:tabs>
          <w:tab w:val="right" w:leader="dot" w:pos="8306"/>
        </w:tabs>
      </w:pPr>
      <w:hyperlink w:anchor="_Toc14488" w:history="1">
        <w:r>
          <w:rPr>
            <w:rFonts w:ascii="仿宋" w:eastAsia="仿宋" w:hAnsi="仿宋" w:cs="仿宋" w:hint="eastAsia"/>
            <w:lang w:eastAsia="zh-CN"/>
          </w:rPr>
          <w:t>(一)、环境保护措施</w:t>
        </w:r>
        <w:r>
          <w:tab/>
        </w:r>
        <w:r>
          <w:fldChar w:fldCharType="begin"/>
        </w:r>
        <w:r>
          <w:instrText xml:space="preserve"> PAGEREF _Toc14488 \h </w:instrText>
        </w:r>
        <w:r>
          <w:fldChar w:fldCharType="separate"/>
        </w:r>
        <w:r>
          <w:t>52</w:t>
        </w:r>
        <w:r>
          <w:fldChar w:fldCharType="end"/>
        </w:r>
      </w:hyperlink>
    </w:p>
    <w:p>
      <w:pPr>
        <w:pStyle w:val="TOC2"/>
        <w:tabs>
          <w:tab w:val="right" w:leader="dot" w:pos="8306"/>
        </w:tabs>
      </w:pPr>
      <w:hyperlink w:anchor="_Toc11791" w:history="1">
        <w:r>
          <w:rPr>
            <w:rFonts w:ascii="仿宋" w:eastAsia="仿宋" w:hAnsi="仿宋" w:cs="仿宋" w:hint="eastAsia"/>
            <w:lang w:eastAsia="zh-CN"/>
          </w:rPr>
          <w:t>(二)、绿色发展与可持续发展策略</w:t>
        </w:r>
        <w:r>
          <w:tab/>
        </w:r>
        <w:r>
          <w:fldChar w:fldCharType="begin"/>
        </w:r>
        <w:r>
          <w:instrText xml:space="preserve"> PAGEREF _Toc11791 \h </w:instrText>
        </w:r>
        <w:r>
          <w:fldChar w:fldCharType="separate"/>
        </w:r>
        <w:r>
          <w:t>54</w:t>
        </w:r>
        <w:r>
          <w:fldChar w:fldCharType="end"/>
        </w:r>
      </w:hyperlink>
    </w:p>
    <w:p>
      <w:pPr>
        <w:pStyle w:val="TOC1"/>
        <w:tabs>
          <w:tab w:val="right" w:leader="dot" w:pos="8306"/>
        </w:tabs>
      </w:pPr>
      <w:hyperlink w:anchor="_Toc23862" w:history="1">
        <w:r>
          <w:rPr>
            <w:rFonts w:ascii="仿宋" w:eastAsia="仿宋" w:hAnsi="仿宋" w:cs="仿宋" w:hint="eastAsia"/>
            <w:lang w:eastAsia="zh-CN"/>
          </w:rPr>
          <w:t>十二、客户关系管理与市场拓展</w:t>
        </w:r>
        <w:r>
          <w:tab/>
        </w:r>
        <w:r>
          <w:fldChar w:fldCharType="begin"/>
        </w:r>
        <w:r>
          <w:instrText xml:space="preserve"> PAGEREF _Toc23862 \h </w:instrText>
        </w:r>
        <w:r>
          <w:fldChar w:fldCharType="separate"/>
        </w:r>
        <w:r>
          <w:t>56</w:t>
        </w:r>
        <w:r>
          <w:fldChar w:fldCharType="end"/>
        </w:r>
      </w:hyperlink>
    </w:p>
    <w:p>
      <w:pPr>
        <w:pStyle w:val="TOC2"/>
        <w:tabs>
          <w:tab w:val="right" w:leader="dot" w:pos="8306"/>
        </w:tabs>
      </w:pPr>
      <w:hyperlink w:anchor="_Toc19408" w:history="1">
        <w:r>
          <w:rPr>
            <w:rFonts w:ascii="仿宋" w:eastAsia="仿宋" w:hAnsi="仿宋" w:cs="仿宋" w:hint="eastAsia"/>
            <w:lang w:eastAsia="zh-CN"/>
          </w:rPr>
          <w:t>(一)、客户关系管理策略</w:t>
        </w:r>
        <w:r>
          <w:tab/>
        </w:r>
        <w:r>
          <w:fldChar w:fldCharType="begin"/>
        </w:r>
        <w:r>
          <w:instrText xml:space="preserve"> PAGEREF _Toc19408 \h </w:instrText>
        </w:r>
        <w:r>
          <w:fldChar w:fldCharType="separate"/>
        </w:r>
        <w:r>
          <w:t>56</w:t>
        </w:r>
        <w:r>
          <w:fldChar w:fldCharType="end"/>
        </w:r>
      </w:hyperlink>
    </w:p>
    <w:p>
      <w:pPr>
        <w:pStyle w:val="TOC2"/>
        <w:tabs>
          <w:tab w:val="right" w:leader="dot" w:pos="8306"/>
        </w:tabs>
      </w:pPr>
      <w:hyperlink w:anchor="_Toc19395" w:history="1">
        <w:r>
          <w:rPr>
            <w:rFonts w:ascii="仿宋" w:eastAsia="仿宋" w:hAnsi="仿宋" w:cs="仿宋" w:hint="eastAsia"/>
            <w:lang w:eastAsia="zh-CN"/>
          </w:rPr>
          <w:t>(二)、市场拓展方案</w:t>
        </w:r>
        <w:r>
          <w:tab/>
        </w:r>
        <w:r>
          <w:fldChar w:fldCharType="begin"/>
        </w:r>
        <w:r>
          <w:instrText xml:space="preserve"> PAGEREF _Toc19395 \h </w:instrText>
        </w:r>
        <w:r>
          <w:fldChar w:fldCharType="separate"/>
        </w:r>
        <w:r>
          <w:t>57</w:t>
        </w:r>
        <w:r>
          <w:fldChar w:fldCharType="end"/>
        </w:r>
      </w:hyperlink>
    </w:p>
    <w:p>
      <w:pPr>
        <w:pStyle w:val="TOC1"/>
        <w:tabs>
          <w:tab w:val="right" w:leader="dot" w:pos="8306"/>
        </w:tabs>
      </w:pPr>
      <w:hyperlink w:anchor="_Toc26836" w:history="1">
        <w:r>
          <w:rPr>
            <w:rFonts w:ascii="仿宋" w:eastAsia="仿宋" w:hAnsi="仿宋" w:cs="仿宋" w:hint="eastAsia"/>
            <w:lang w:eastAsia="zh-CN"/>
          </w:rPr>
          <w:t>十三、企业合规与伦理</w:t>
        </w:r>
        <w:r>
          <w:tab/>
        </w:r>
        <w:r>
          <w:fldChar w:fldCharType="begin"/>
        </w:r>
        <w:r>
          <w:instrText xml:space="preserve"> PAGEREF _Toc26836 \h </w:instrText>
        </w:r>
        <w:r>
          <w:fldChar w:fldCharType="separate"/>
        </w:r>
        <w:r>
          <w:t>58</w:t>
        </w:r>
        <w:r>
          <w:fldChar w:fldCharType="end"/>
        </w:r>
      </w:hyperlink>
    </w:p>
    <w:p>
      <w:pPr>
        <w:pStyle w:val="TOC2"/>
        <w:tabs>
          <w:tab w:val="right" w:leader="dot" w:pos="8306"/>
        </w:tabs>
      </w:pPr>
      <w:hyperlink w:anchor="_Toc31317" w:history="1">
        <w:r>
          <w:rPr>
            <w:rFonts w:ascii="仿宋" w:eastAsia="仿宋" w:hAnsi="仿宋" w:cs="仿宋" w:hint="eastAsia"/>
            <w:lang w:eastAsia="zh-CN"/>
          </w:rPr>
          <w:t>(一)、合规政策与程序</w:t>
        </w:r>
        <w:r>
          <w:tab/>
        </w:r>
        <w:r>
          <w:fldChar w:fldCharType="begin"/>
        </w:r>
        <w:r>
          <w:instrText xml:space="preserve"> PAGEREF _Toc31317 \h </w:instrText>
        </w:r>
        <w:r>
          <w:fldChar w:fldCharType="separate"/>
        </w:r>
        <w:r>
          <w:t>58</w:t>
        </w:r>
        <w:r>
          <w:fldChar w:fldCharType="end"/>
        </w:r>
      </w:hyperlink>
    </w:p>
    <w:p>
      <w:pPr>
        <w:pStyle w:val="TOC2"/>
        <w:tabs>
          <w:tab w:val="right" w:leader="dot" w:pos="8306"/>
        </w:tabs>
      </w:pPr>
      <w:hyperlink w:anchor="_Toc3429" w:history="1">
        <w:r>
          <w:rPr>
            <w:rFonts w:ascii="仿宋" w:eastAsia="仿宋" w:hAnsi="仿宋" w:cs="仿宋" w:hint="eastAsia"/>
            <w:lang w:eastAsia="zh-CN"/>
          </w:rPr>
          <w:t>(二)、伦理规范与培训</w:t>
        </w:r>
        <w:r>
          <w:tab/>
        </w:r>
        <w:r>
          <w:fldChar w:fldCharType="begin"/>
        </w:r>
        <w:r>
          <w:instrText xml:space="preserve"> PAGEREF _Toc3429 \h </w:instrText>
        </w:r>
        <w:r>
          <w:fldChar w:fldCharType="separate"/>
        </w:r>
        <w:r>
          <w:t>59</w:t>
        </w:r>
        <w:r>
          <w:fldChar w:fldCharType="end"/>
        </w:r>
      </w:hyperlink>
    </w:p>
    <w:p>
      <w:pPr>
        <w:pStyle w:val="TOC2"/>
        <w:tabs>
          <w:tab w:val="right" w:leader="dot" w:pos="8306"/>
        </w:tabs>
      </w:pPr>
      <w:hyperlink w:anchor="_Toc14445" w:history="1">
        <w:r>
          <w:rPr>
            <w:rFonts w:ascii="仿宋" w:eastAsia="仿宋" w:hAnsi="仿宋" w:cs="仿宋" w:hint="eastAsia"/>
            <w:lang w:eastAsia="zh-CN"/>
          </w:rPr>
          <w:t>(三)、合规风险评估</w:t>
        </w:r>
        <w:r>
          <w:tab/>
        </w:r>
        <w:r>
          <w:fldChar w:fldCharType="begin"/>
        </w:r>
        <w:r>
          <w:instrText xml:space="preserve"> PAGEREF _Toc14445 \h </w:instrText>
        </w:r>
        <w:r>
          <w:fldChar w:fldCharType="separate"/>
        </w:r>
        <w:r>
          <w:t>60</w:t>
        </w:r>
        <w:r>
          <w:fldChar w:fldCharType="end"/>
        </w:r>
      </w:hyperlink>
    </w:p>
    <w:p>
      <w:pPr>
        <w:pStyle w:val="TOC2"/>
        <w:tabs>
          <w:tab w:val="right" w:leader="dot" w:pos="8306"/>
        </w:tabs>
      </w:pPr>
      <w:hyperlink w:anchor="_Toc6616" w:history="1">
        <w:r>
          <w:rPr>
            <w:rFonts w:ascii="仿宋" w:eastAsia="仿宋" w:hAnsi="仿宋" w:cs="仿宋" w:hint="eastAsia"/>
            <w:lang w:eastAsia="zh-CN"/>
          </w:rPr>
          <w:t>(四)、合规监督与执行</w:t>
        </w:r>
        <w:r>
          <w:tab/>
        </w:r>
        <w:r>
          <w:fldChar w:fldCharType="begin"/>
        </w:r>
        <w:r>
          <w:instrText xml:space="preserve"> PAGEREF _Toc6616 \h </w:instrText>
        </w:r>
        <w:r>
          <w:fldChar w:fldCharType="separate"/>
        </w:r>
        <w:r>
          <w:t>61</w:t>
        </w:r>
        <w:r>
          <w:fldChar w:fldCharType="end"/>
        </w:r>
      </w:hyperlink>
    </w:p>
    <w:p>
      <w:pPr>
        <w:pStyle w:val="TOC1"/>
        <w:tabs>
          <w:tab w:val="right" w:leader="dot" w:pos="8306"/>
        </w:tabs>
      </w:pPr>
      <w:hyperlink w:anchor="_Toc24705" w:history="1">
        <w:r>
          <w:rPr>
            <w:rFonts w:ascii="仿宋" w:eastAsia="仿宋" w:hAnsi="仿宋" w:cs="仿宋" w:hint="eastAsia"/>
            <w:lang w:eastAsia="zh-CN"/>
          </w:rPr>
          <w:t>十四、产业协同与集群发展</w:t>
        </w:r>
        <w:r>
          <w:tab/>
        </w:r>
        <w:r>
          <w:fldChar w:fldCharType="begin"/>
        </w:r>
        <w:r>
          <w:instrText xml:space="preserve"> PAGEREF _Toc24705 \h </w:instrText>
        </w:r>
        <w:r>
          <w:fldChar w:fldCharType="separate"/>
        </w:r>
        <w:r>
          <w:t>62</w:t>
        </w:r>
        <w:r>
          <w:fldChar w:fldCharType="end"/>
        </w:r>
      </w:hyperlink>
    </w:p>
    <w:p>
      <w:pPr>
        <w:pStyle w:val="TOC2"/>
        <w:tabs>
          <w:tab w:val="right" w:leader="dot" w:pos="8306"/>
        </w:tabs>
      </w:pPr>
      <w:hyperlink w:anchor="_Toc21622" w:history="1">
        <w:r>
          <w:rPr>
            <w:rFonts w:ascii="仿宋" w:eastAsia="仿宋" w:hAnsi="仿宋" w:cs="仿宋" w:hint="eastAsia"/>
            <w:lang w:eastAsia="zh-CN"/>
          </w:rPr>
          <w:t>(一)、产业协同机制建设</w:t>
        </w:r>
        <w:r>
          <w:tab/>
        </w:r>
        <w:r>
          <w:fldChar w:fldCharType="begin"/>
        </w:r>
        <w:r>
          <w:instrText xml:space="preserve"> PAGEREF _Toc21622 \h </w:instrText>
        </w:r>
        <w:r>
          <w:fldChar w:fldCharType="separate"/>
        </w:r>
        <w:r>
          <w:t>62</w:t>
        </w:r>
        <w:r>
          <w:fldChar w:fldCharType="end"/>
        </w:r>
      </w:hyperlink>
    </w:p>
    <w:p>
      <w:pPr>
        <w:pStyle w:val="TOC2"/>
        <w:tabs>
          <w:tab w:val="right" w:leader="dot" w:pos="8306"/>
        </w:tabs>
      </w:pPr>
      <w:hyperlink w:anchor="_Toc18102" w:history="1">
        <w:r>
          <w:rPr>
            <w:rFonts w:ascii="仿宋" w:eastAsia="仿宋" w:hAnsi="仿宋" w:cs="仿宋" w:hint="eastAsia"/>
            <w:lang w:eastAsia="zh-CN"/>
          </w:rPr>
          <w:t>(二)、产业集群培育与发展</w:t>
        </w:r>
        <w:r>
          <w:tab/>
        </w:r>
        <w:r>
          <w:fldChar w:fldCharType="begin"/>
        </w:r>
        <w:r>
          <w:instrText xml:space="preserve"> PAGEREF _Toc18102 \h </w:instrText>
        </w:r>
        <w:r>
          <w:fldChar w:fldCharType="separate"/>
        </w:r>
        <w:r>
          <w:t>63</w:t>
        </w:r>
        <w:r>
          <w:fldChar w:fldCharType="end"/>
        </w:r>
      </w:hyperlink>
    </w:p>
    <w:p>
      <w:pPr>
        <w:pStyle w:val="TOC1"/>
        <w:tabs>
          <w:tab w:val="right" w:leader="dot" w:pos="8306"/>
        </w:tabs>
      </w:pPr>
      <w:hyperlink w:anchor="_Toc21452" w:history="1">
        <w:r>
          <w:rPr>
            <w:rFonts w:ascii="仿宋" w:eastAsia="仿宋" w:hAnsi="仿宋" w:cs="仿宋" w:hint="eastAsia"/>
            <w:lang w:eastAsia="zh-CN"/>
          </w:rPr>
          <w:t>十五、合作与交流机制建立</w:t>
        </w:r>
        <w:r>
          <w:tab/>
        </w:r>
        <w:r>
          <w:fldChar w:fldCharType="begin"/>
        </w:r>
        <w:r>
          <w:instrText xml:space="preserve"> PAGEREF _Toc21452 \h </w:instrText>
        </w:r>
        <w:r>
          <w:fldChar w:fldCharType="separate"/>
        </w:r>
        <w:r>
          <w:t>64</w:t>
        </w:r>
        <w:r>
          <w:fldChar w:fldCharType="end"/>
        </w:r>
      </w:hyperlink>
    </w:p>
    <w:p>
      <w:pPr>
        <w:pStyle w:val="TOC2"/>
        <w:tabs>
          <w:tab w:val="right" w:leader="dot" w:pos="8306"/>
        </w:tabs>
      </w:pPr>
      <w:hyperlink w:anchor="_Toc22136" w:history="1">
        <w:r>
          <w:rPr>
            <w:rFonts w:ascii="仿宋" w:eastAsia="仿宋" w:hAnsi="仿宋" w:cs="仿宋" w:hint="eastAsia"/>
            <w:lang w:eastAsia="zh-CN"/>
          </w:rPr>
          <w:t>(一)、合作伙伴选择与合作方式</w:t>
        </w:r>
        <w:r>
          <w:tab/>
        </w:r>
        <w:r>
          <w:fldChar w:fldCharType="begin"/>
        </w:r>
        <w:r>
          <w:instrText xml:space="preserve"> PAGEREF _Toc22136 \h </w:instrText>
        </w:r>
        <w:r>
          <w:fldChar w:fldCharType="separate"/>
        </w:r>
        <w:r>
          <w:t>64</w:t>
        </w:r>
        <w:r>
          <w:fldChar w:fldCharType="end"/>
        </w:r>
      </w:hyperlink>
    </w:p>
    <w:p>
      <w:pPr>
        <w:pStyle w:val="TOC2"/>
        <w:tabs>
          <w:tab w:val="right" w:leader="dot" w:pos="8306"/>
        </w:tabs>
      </w:pPr>
      <w:hyperlink w:anchor="_Toc4191" w:history="1">
        <w:r>
          <w:rPr>
            <w:rFonts w:ascii="仿宋" w:eastAsia="仿宋" w:hAnsi="仿宋" w:cs="仿宋" w:hint="eastAsia"/>
            <w:lang w:eastAsia="zh-CN"/>
          </w:rPr>
          <w:t>(二)、交流与合作平台搭建</w:t>
        </w:r>
        <w:r>
          <w:tab/>
        </w:r>
        <w:r>
          <w:fldChar w:fldCharType="begin"/>
        </w:r>
        <w:r>
          <w:instrText xml:space="preserve"> PAGEREF _Toc4191 \h </w:instrText>
        </w:r>
        <w:r>
          <w:fldChar w:fldCharType="separate"/>
        </w:r>
        <w:r>
          <w:t>65</w:t>
        </w:r>
        <w:r>
          <w:fldChar w:fldCharType="end"/>
        </w:r>
      </w:hyperlink>
    </w:p>
    <w:p>
      <w:pPr>
        <w:pStyle w:val="TOC1"/>
        <w:tabs>
          <w:tab w:val="right" w:leader="dot" w:pos="8306"/>
        </w:tabs>
      </w:pPr>
      <w:hyperlink w:anchor="_Toc7639" w:history="1">
        <w:r>
          <w:rPr>
            <w:rFonts w:ascii="仿宋" w:eastAsia="仿宋" w:hAnsi="仿宋" w:cs="仿宋" w:hint="eastAsia"/>
            <w:lang w:eastAsia="zh-CN"/>
          </w:rPr>
          <w:t>十六、项目施工方案</w:t>
        </w:r>
        <w:r>
          <w:tab/>
        </w:r>
        <w:r>
          <w:fldChar w:fldCharType="begin"/>
        </w:r>
        <w:r>
          <w:instrText xml:space="preserve"> PAGEREF _Toc7639 \h </w:instrText>
        </w:r>
        <w:r>
          <w:fldChar w:fldCharType="separate"/>
        </w:r>
        <w:r>
          <w:t>67</w:t>
        </w:r>
        <w:r>
          <w:fldChar w:fldCharType="end"/>
        </w:r>
      </w:hyperlink>
    </w:p>
    <w:p>
      <w:pPr>
        <w:pStyle w:val="TOC2"/>
        <w:tabs>
          <w:tab w:val="right" w:leader="dot" w:pos="8306"/>
        </w:tabs>
      </w:pPr>
      <w:hyperlink w:anchor="_Toc277" w:history="1">
        <w:r>
          <w:rPr>
            <w:rFonts w:ascii="仿宋" w:eastAsia="仿宋" w:hAnsi="仿宋" w:cs="仿宋" w:hint="eastAsia"/>
            <w:lang w:eastAsia="zh-CN"/>
          </w:rPr>
          <w:t>(一)、施工组织设计</w:t>
        </w:r>
        <w:r>
          <w:tab/>
        </w:r>
        <w:r>
          <w:fldChar w:fldCharType="begin"/>
        </w:r>
        <w:r>
          <w:instrText xml:space="preserve"> PAGEREF _Toc277 \h </w:instrText>
        </w:r>
        <w:r>
          <w:fldChar w:fldCharType="separate"/>
        </w:r>
        <w:r>
          <w:t>67</w:t>
        </w:r>
        <w:r>
          <w:fldChar w:fldCharType="end"/>
        </w:r>
      </w:hyperlink>
    </w:p>
    <w:p>
      <w:pPr>
        <w:pStyle w:val="TOC2"/>
        <w:tabs>
          <w:tab w:val="right" w:leader="dot" w:pos="8306"/>
        </w:tabs>
      </w:pPr>
      <w:hyperlink w:anchor="_Toc15575" w:history="1">
        <w:r>
          <w:rPr>
            <w:rFonts w:ascii="仿宋" w:eastAsia="仿宋" w:hAnsi="仿宋" w:cs="仿宋" w:hint="eastAsia"/>
            <w:lang w:eastAsia="zh-CN"/>
          </w:rPr>
          <w:t>(二)、施工工艺与技术路线</w:t>
        </w:r>
        <w:r>
          <w:tab/>
        </w:r>
        <w:r>
          <w:fldChar w:fldCharType="begin"/>
        </w:r>
        <w:r>
          <w:instrText xml:space="preserve"> PAGEREF _Toc15575 \h </w:instrText>
        </w:r>
        <w:r>
          <w:fldChar w:fldCharType="separate"/>
        </w:r>
        <w:r>
          <w:t>69</w:t>
        </w:r>
        <w:r>
          <w:fldChar w:fldCharType="end"/>
        </w:r>
      </w:hyperlink>
    </w:p>
    <w:p>
      <w:pPr>
        <w:pStyle w:val="TOC2"/>
        <w:tabs>
          <w:tab w:val="right" w:leader="dot" w:pos="8306"/>
        </w:tabs>
      </w:pPr>
      <w:hyperlink w:anchor="_Toc32723" w:history="1">
        <w:r>
          <w:rPr>
            <w:rFonts w:ascii="仿宋" w:eastAsia="仿宋" w:hAnsi="仿宋" w:cs="仿宋" w:hint="eastAsia"/>
            <w:lang w:eastAsia="zh-CN"/>
          </w:rPr>
          <w:t>(三)、关键节点施工计划</w:t>
        </w:r>
        <w:r>
          <w:tab/>
        </w:r>
        <w:r>
          <w:fldChar w:fldCharType="begin"/>
        </w:r>
        <w:r>
          <w:instrText xml:space="preserve"> PAGEREF _Toc32723 \h </w:instrText>
        </w:r>
        <w:r>
          <w:fldChar w:fldCharType="separate"/>
        </w:r>
        <w:r>
          <w:t>70</w:t>
        </w:r>
        <w:r>
          <w:fldChar w:fldCharType="end"/>
        </w:r>
      </w:hyperlink>
    </w:p>
    <w:p>
      <w:pPr>
        <w:pStyle w:val="TOC2"/>
        <w:tabs>
          <w:tab w:val="right" w:leader="dot" w:pos="8306"/>
        </w:tabs>
      </w:pPr>
      <w:hyperlink w:anchor="_Toc8198" w:history="1">
        <w:r>
          <w:rPr>
            <w:rFonts w:ascii="仿宋" w:eastAsia="仿宋" w:hAnsi="仿宋" w:cs="仿宋" w:hint="eastAsia"/>
            <w:lang w:eastAsia="zh-CN"/>
          </w:rPr>
          <w:t>(四)、施工现场管理</w:t>
        </w:r>
        <w:r>
          <w:tab/>
        </w:r>
        <w:r>
          <w:fldChar w:fldCharType="begin"/>
        </w:r>
        <w:r>
          <w:instrText xml:space="preserve"> PAGEREF _Toc8198 \h </w:instrText>
        </w:r>
        <w:r>
          <w:fldChar w:fldCharType="separate"/>
        </w:r>
        <w:r>
          <w:t>71</w:t>
        </w:r>
        <w:r>
          <w:fldChar w:fldCharType="end"/>
        </w:r>
      </w:hyperlink>
    </w:p>
    <w:p>
      <w:pPr>
        <w:pStyle w:val="TOC1"/>
        <w:tabs>
          <w:tab w:val="right" w:leader="dot" w:pos="8306"/>
        </w:tabs>
      </w:pPr>
      <w:hyperlink w:anchor="_Toc24610" w:history="1">
        <w:r>
          <w:rPr>
            <w:rFonts w:ascii="仿宋" w:eastAsia="仿宋" w:hAnsi="仿宋" w:cs="仿宋" w:hint="eastAsia"/>
            <w:lang w:eastAsia="zh-CN"/>
          </w:rPr>
          <w:t>十七、创新驱动与持续发展</w:t>
        </w:r>
        <w:r>
          <w:tab/>
        </w:r>
        <w:r>
          <w:fldChar w:fldCharType="begin"/>
        </w:r>
        <w:r>
          <w:instrText xml:space="preserve"> PAGEREF _Toc24610 \h </w:instrText>
        </w:r>
        <w:r>
          <w:fldChar w:fldCharType="separate"/>
        </w:r>
        <w:r>
          <w:t>73</w:t>
        </w:r>
        <w:r>
          <w:fldChar w:fldCharType="end"/>
        </w:r>
      </w:hyperlink>
    </w:p>
    <w:p>
      <w:pPr>
        <w:pStyle w:val="TOC2"/>
        <w:tabs>
          <w:tab w:val="right" w:leader="dot" w:pos="8306"/>
        </w:tabs>
      </w:pPr>
      <w:hyperlink w:anchor="_Toc26916" w:history="1">
        <w:r>
          <w:rPr>
            <w:rFonts w:ascii="仿宋" w:eastAsia="仿宋" w:hAnsi="仿宋" w:cs="仿宋" w:hint="eastAsia"/>
            <w:lang w:eastAsia="zh-CN"/>
          </w:rPr>
          <w:t>(一)、创新驱动战略实施</w:t>
        </w:r>
        <w:r>
          <w:tab/>
        </w:r>
        <w:r>
          <w:fldChar w:fldCharType="begin"/>
        </w:r>
        <w:r>
          <w:instrText xml:space="preserve"> PAGEREF _Toc26916 \h </w:instrText>
        </w:r>
        <w:r>
          <w:fldChar w:fldCharType="separate"/>
        </w:r>
        <w:r>
          <w:t>73</w:t>
        </w:r>
        <w:r>
          <w:fldChar w:fldCharType="end"/>
        </w:r>
      </w:hyperlink>
    </w:p>
    <w:p>
      <w:pPr>
        <w:pStyle w:val="TOC2"/>
        <w:tabs>
          <w:tab w:val="right" w:leader="dot" w:pos="8306"/>
        </w:tabs>
      </w:pPr>
      <w:hyperlink w:anchor="_Toc12241" w:history="1">
        <w:r>
          <w:rPr>
            <w:rFonts w:ascii="仿宋" w:eastAsia="仿宋" w:hAnsi="仿宋" w:cs="仿宋" w:hint="eastAsia"/>
            <w:lang w:eastAsia="zh-CN"/>
          </w:rPr>
          <w:t>(二)、持续发展路径探索</w:t>
        </w:r>
        <w:r>
          <w:tab/>
        </w:r>
        <w:r>
          <w:fldChar w:fldCharType="begin"/>
        </w:r>
        <w:r>
          <w:instrText xml:space="preserve"> PAGEREF _Toc12241 \h </w:instrText>
        </w:r>
        <w:r>
          <w:fldChar w:fldCharType="separate"/>
        </w:r>
        <w:r>
          <w:t>75</w:t>
        </w:r>
        <w:r>
          <w:fldChar w:fldCharType="end"/>
        </w:r>
      </w:hyperlink>
    </w:p>
    <w:p>
      <w:pPr>
        <w:pStyle w:val="TOC1"/>
        <w:tabs>
          <w:tab w:val="right" w:leader="dot" w:pos="8306"/>
        </w:tabs>
      </w:pPr>
      <w:hyperlink w:anchor="_Toc15771" w:history="1">
        <w:r>
          <w:rPr>
            <w:rFonts w:ascii="仿宋" w:eastAsia="仿宋" w:hAnsi="仿宋" w:cs="仿宋" w:hint="eastAsia"/>
            <w:lang w:eastAsia="zh-CN"/>
          </w:rPr>
          <w:t>十八、法律法规与政策遵循</w:t>
        </w:r>
        <w:r>
          <w:tab/>
        </w:r>
        <w:r>
          <w:fldChar w:fldCharType="begin"/>
        </w:r>
        <w:r>
          <w:instrText xml:space="preserve"> PAGEREF _Toc15771 \h </w:instrText>
        </w:r>
        <w:r>
          <w:fldChar w:fldCharType="separate"/>
        </w:r>
        <w:r>
          <w:t>79</w:t>
        </w:r>
        <w:r>
          <w:fldChar w:fldCharType="end"/>
        </w:r>
      </w:hyperlink>
    </w:p>
    <w:p>
      <w:pPr>
        <w:pStyle w:val="TOC2"/>
        <w:tabs>
          <w:tab w:val="right" w:leader="dot" w:pos="8306"/>
        </w:tabs>
      </w:pPr>
      <w:hyperlink w:anchor="_Toc6652" w:history="1">
        <w:r>
          <w:rPr>
            <w:rFonts w:ascii="仿宋" w:eastAsia="仿宋" w:hAnsi="仿宋" w:cs="仿宋" w:hint="eastAsia"/>
            <w:lang w:eastAsia="zh-CN"/>
          </w:rPr>
          <w:t>(一)、法律法规遵守</w:t>
        </w:r>
        <w:r>
          <w:tab/>
        </w:r>
        <w:r>
          <w:fldChar w:fldCharType="begin"/>
        </w:r>
        <w:r>
          <w:instrText xml:space="preserve"> PAGEREF _Toc6652 \h </w:instrText>
        </w:r>
        <w:r>
          <w:fldChar w:fldCharType="separate"/>
        </w:r>
        <w:r>
          <w:t>79</w:t>
        </w:r>
        <w:r>
          <w:fldChar w:fldCharType="end"/>
        </w:r>
      </w:hyperlink>
    </w:p>
    <w:p>
      <w:pPr>
        <w:pStyle w:val="TOC2"/>
        <w:tabs>
          <w:tab w:val="right" w:leader="dot" w:pos="8306"/>
        </w:tabs>
      </w:pPr>
      <w:hyperlink w:anchor="_Toc12817" w:history="1">
        <w:r>
          <w:rPr>
            <w:rFonts w:ascii="仿宋" w:eastAsia="仿宋" w:hAnsi="仿宋" w:cs="仿宋" w:hint="eastAsia"/>
            <w:lang w:eastAsia="zh-CN"/>
          </w:rPr>
          <w:t>(二)、政策导向与利用</w:t>
        </w:r>
        <w:r>
          <w:tab/>
        </w:r>
        <w:r>
          <w:fldChar w:fldCharType="begin"/>
        </w:r>
        <w:r>
          <w:instrText xml:space="preserve"> PAGEREF _Toc12817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77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9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4462"/>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生物化工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9514"/>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5852"/>
      <w:r>
        <w:rPr>
          <w:rFonts w:ascii="仿宋" w:eastAsia="仿宋" w:hAnsi="仿宋" w:cs="仿宋" w:hint="eastAsia"/>
          <w:sz w:val="28"/>
          <w:lang w:eastAsia="zh-CN"/>
        </w:rPr>
        <w:t>二、生物化工项目概论</w:t>
      </w:r>
      <w:bookmarkEnd w:id="5"/>
    </w:p>
    <w:p>
      <w:pPr>
        <w:pStyle w:val="Heading2"/>
        <w:rPr>
          <w:rFonts w:ascii="仿宋" w:eastAsia="仿宋" w:hAnsi="仿宋" w:cs="仿宋" w:hint="eastAsia"/>
          <w:lang w:eastAsia="zh-CN"/>
        </w:rPr>
      </w:pPr>
      <w:bookmarkStart w:id="6" w:name="_Toc23046"/>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生物化工项目的申报单位是“XXX实业发展公司”，这是一家在其所处行业内备受尊敬的企业。公司自成立以来，通过其在生物化工项目中表现出的创新精神和卓越执行力，在市场上赢得了显著的地位。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该公司的法定代表人秦XX，在生物化工项目及其他多个行业领域中都有着显著的贡献。秦XX以其出色的领导才能和敏锐的商业洞察力，带领公司在生物化工项目等多个领域实现了持续的成长和成功。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生物化工项目的重要合作伙伴。公司专注于[行业名称]领域，以创新作为驱动力，不断推动技术进步和市场扩张。在生物化工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生物化工项目中展现了强劲的增长和稳定的财务表现。公司通过有效的策略，在生物化工项目中扩大了其市场份额并增强了盈利能力。同时，公司积极承担社会责任，参与各类社会公益项目，增强了其在生物化工项目中的品牌形象和社会影响力。</w:t>
      </w:r>
    </w:p>
    <w:p>
      <w:pPr>
        <w:pStyle w:val="Heading2"/>
        <w:ind w:firstLine="560" w:firstLineChars="200"/>
        <w:rPr>
          <w:rFonts w:ascii="仿宋" w:eastAsia="仿宋" w:hAnsi="仿宋" w:cs="仿宋" w:hint="eastAsia"/>
          <w:sz w:val="28"/>
          <w:lang w:eastAsia="zh-CN"/>
        </w:rPr>
      </w:pPr>
      <w:bookmarkStart w:id="7" w:name="_Toc19303"/>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生物化工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生物化工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6778"/>
      <w:r>
        <w:rPr>
          <w:rFonts w:ascii="仿宋" w:eastAsia="仿宋" w:hAnsi="仿宋" w:cs="仿宋" w:hint="eastAsia"/>
          <w:sz w:val="28"/>
          <w:lang w:eastAsia="zh-CN"/>
        </w:rPr>
        <w:t>三、经济影响分析</w:t>
      </w:r>
      <w:bookmarkEnd w:id="8"/>
    </w:p>
    <w:p>
      <w:pPr>
        <w:pStyle w:val="Heading2"/>
        <w:rPr>
          <w:rFonts w:ascii="仿宋" w:eastAsia="仿宋" w:hAnsi="仿宋" w:cs="仿宋" w:hint="eastAsia"/>
          <w:lang w:eastAsia="zh-CN"/>
        </w:rPr>
      </w:pPr>
      <w:bookmarkStart w:id="9" w:name="_Toc17802"/>
      <w:r>
        <w:rPr>
          <w:rFonts w:ascii="仿宋" w:eastAsia="仿宋" w:hAnsi="仿宋" w:cs="仿宋" w:hint="eastAsia"/>
          <w:lang w:eastAsia="zh-CN"/>
        </w:rPr>
        <w:t>(一)、经济费用效益或费用效果分析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直接收益：假设生物化工项目的产品或服务年销售收入为XX万元。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https://d.book118.com/337046104132006036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生物化工项目建设总纲及方案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生物化工项目建设总纲及方案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生物化工项目建设总纲及方案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生物化工项目建设总纲及方案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生物化工项目建设总纲及方案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生物化工项目建设总纲及方案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生物化工项目建设总纲及方案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生物化工项目建设总纲及方案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生物化工项目建设总纲及方案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生物化工项目建设总纲及方案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生物化工项目建设总纲及方案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生物化工项目建设总纲及方案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9E0B41"/>
    <w:rsid w:val="359E0B4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7046104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2024-01-23T13:32:00Z</dcterms:created>
  <dcterms:modified xsi:type="dcterms:W3CDTF">2024-01-23T13:32:44Z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C93A7BB6B10444F19F59088265B9D99F_11</vt:lpwstr>
  </property>
  <property fmtid="{D5CDD505-2E9C-101B-9397-08002B2CF9AE}" pid="3" name="KSOProductBuildVer">
    <vt:lpwstr>2052-12.1.0.16120</vt:lpwstr>
  </property>
</Properties>
</file>