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检重秤项目构思建设方案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50" w:history="1">
        <w:r>
          <w:rPr>
            <w:rFonts w:ascii="仿宋" w:eastAsia="仿宋" w:hAnsi="仿宋" w:cs="仿宋" w:hint="eastAsia"/>
            <w:lang w:eastAsia="zh-CN"/>
          </w:rPr>
          <w:t>概论</w:t>
        </w:r>
        <w:r>
          <w:tab/>
        </w:r>
        <w:r>
          <w:fldChar w:fldCharType="begin"/>
        </w:r>
        <w:r>
          <w:instrText xml:space="preserve"> PAGEREF _Toc18650 \h </w:instrText>
        </w:r>
        <w:r>
          <w:fldChar w:fldCharType="separate"/>
        </w:r>
        <w:r>
          <w:t>3</w:t>
        </w:r>
        <w:r>
          <w:fldChar w:fldCharType="end"/>
        </w:r>
      </w:hyperlink>
    </w:p>
    <w:p>
      <w:pPr>
        <w:pStyle w:val="TOC1"/>
        <w:tabs>
          <w:tab w:val="right" w:leader="dot" w:pos="8306"/>
        </w:tabs>
      </w:pPr>
      <w:hyperlink w:anchor="_Toc11228" w:history="1">
        <w:r>
          <w:rPr>
            <w:rFonts w:ascii="仿宋" w:eastAsia="仿宋" w:hAnsi="仿宋" w:cs="仿宋" w:hint="eastAsia"/>
            <w:lang w:eastAsia="zh-CN"/>
          </w:rPr>
          <w:t>一、项目选址研究</w:t>
        </w:r>
        <w:r>
          <w:tab/>
        </w:r>
        <w:r>
          <w:fldChar w:fldCharType="begin"/>
        </w:r>
        <w:r>
          <w:instrText xml:space="preserve"> PAGEREF _Toc11228 \h </w:instrText>
        </w:r>
        <w:r>
          <w:fldChar w:fldCharType="separate"/>
        </w:r>
        <w:r>
          <w:t>3</w:t>
        </w:r>
        <w:r>
          <w:fldChar w:fldCharType="end"/>
        </w:r>
      </w:hyperlink>
    </w:p>
    <w:p>
      <w:pPr>
        <w:pStyle w:val="TOC2"/>
        <w:tabs>
          <w:tab w:val="right" w:leader="dot" w:pos="8306"/>
        </w:tabs>
      </w:pPr>
      <w:hyperlink w:anchor="_Toc13589" w:history="1">
        <w:r>
          <w:rPr>
            <w:rFonts w:ascii="仿宋" w:eastAsia="仿宋" w:hAnsi="仿宋" w:cs="仿宋" w:hint="eastAsia"/>
            <w:lang w:eastAsia="zh-CN"/>
          </w:rPr>
          <w:t>(一)、项目选址原则</w:t>
        </w:r>
        <w:r>
          <w:tab/>
        </w:r>
        <w:r>
          <w:fldChar w:fldCharType="begin"/>
        </w:r>
        <w:r>
          <w:instrText xml:space="preserve"> PAGEREF _Toc13589 \h </w:instrText>
        </w:r>
        <w:r>
          <w:fldChar w:fldCharType="separate"/>
        </w:r>
        <w:r>
          <w:t>3</w:t>
        </w:r>
        <w:r>
          <w:fldChar w:fldCharType="end"/>
        </w:r>
      </w:hyperlink>
    </w:p>
    <w:p>
      <w:pPr>
        <w:pStyle w:val="TOC2"/>
        <w:tabs>
          <w:tab w:val="right" w:leader="dot" w:pos="8306"/>
        </w:tabs>
      </w:pPr>
      <w:hyperlink w:anchor="_Toc14689" w:history="1">
        <w:r>
          <w:rPr>
            <w:rFonts w:ascii="仿宋" w:eastAsia="仿宋" w:hAnsi="仿宋" w:cs="仿宋" w:hint="eastAsia"/>
            <w:lang w:eastAsia="zh-CN"/>
          </w:rPr>
          <w:t>(二)、项目选址</w:t>
        </w:r>
        <w:r>
          <w:tab/>
        </w:r>
        <w:r>
          <w:fldChar w:fldCharType="begin"/>
        </w:r>
        <w:r>
          <w:instrText xml:space="preserve"> PAGEREF _Toc14689 \h </w:instrText>
        </w:r>
        <w:r>
          <w:fldChar w:fldCharType="separate"/>
        </w:r>
        <w:r>
          <w:t>6</w:t>
        </w:r>
        <w:r>
          <w:fldChar w:fldCharType="end"/>
        </w:r>
      </w:hyperlink>
    </w:p>
    <w:p>
      <w:pPr>
        <w:pStyle w:val="TOC2"/>
        <w:tabs>
          <w:tab w:val="right" w:leader="dot" w:pos="8306"/>
        </w:tabs>
      </w:pPr>
      <w:hyperlink w:anchor="_Toc26762" w:history="1">
        <w:r>
          <w:rPr>
            <w:rFonts w:ascii="仿宋" w:eastAsia="仿宋" w:hAnsi="仿宋" w:cs="仿宋" w:hint="eastAsia"/>
            <w:lang w:eastAsia="zh-CN"/>
          </w:rPr>
          <w:t>(三)、建设条件分析</w:t>
        </w:r>
        <w:r>
          <w:tab/>
        </w:r>
        <w:r>
          <w:fldChar w:fldCharType="begin"/>
        </w:r>
        <w:r>
          <w:instrText xml:space="preserve"> PAGEREF _Toc26762 \h </w:instrText>
        </w:r>
        <w:r>
          <w:fldChar w:fldCharType="separate"/>
        </w:r>
        <w:r>
          <w:t>8</w:t>
        </w:r>
        <w:r>
          <w:fldChar w:fldCharType="end"/>
        </w:r>
      </w:hyperlink>
    </w:p>
    <w:p>
      <w:pPr>
        <w:pStyle w:val="TOC2"/>
        <w:tabs>
          <w:tab w:val="right" w:leader="dot" w:pos="8306"/>
        </w:tabs>
      </w:pPr>
      <w:hyperlink w:anchor="_Toc4887" w:history="1">
        <w:r>
          <w:rPr>
            <w:rFonts w:ascii="仿宋" w:eastAsia="仿宋" w:hAnsi="仿宋" w:cs="仿宋" w:hint="eastAsia"/>
            <w:lang w:eastAsia="zh-CN"/>
          </w:rPr>
          <w:t>(四)、用地控制指标</w:t>
        </w:r>
        <w:r>
          <w:tab/>
        </w:r>
        <w:r>
          <w:fldChar w:fldCharType="begin"/>
        </w:r>
        <w:r>
          <w:instrText xml:space="preserve"> PAGEREF _Toc4887 \h </w:instrText>
        </w:r>
        <w:r>
          <w:fldChar w:fldCharType="separate"/>
        </w:r>
        <w:r>
          <w:t>10</w:t>
        </w:r>
        <w:r>
          <w:fldChar w:fldCharType="end"/>
        </w:r>
      </w:hyperlink>
    </w:p>
    <w:p>
      <w:pPr>
        <w:pStyle w:val="TOC2"/>
        <w:tabs>
          <w:tab w:val="right" w:leader="dot" w:pos="8306"/>
        </w:tabs>
      </w:pPr>
      <w:hyperlink w:anchor="_Toc26310" w:history="1">
        <w:r>
          <w:rPr>
            <w:rFonts w:ascii="仿宋" w:eastAsia="仿宋" w:hAnsi="仿宋" w:cs="仿宋" w:hint="eastAsia"/>
            <w:lang w:eastAsia="zh-CN"/>
          </w:rPr>
          <w:t>(五)、地总体要求</w:t>
        </w:r>
        <w:r>
          <w:tab/>
        </w:r>
        <w:r>
          <w:fldChar w:fldCharType="begin"/>
        </w:r>
        <w:r>
          <w:instrText xml:space="preserve"> PAGEREF _Toc26310 \h </w:instrText>
        </w:r>
        <w:r>
          <w:fldChar w:fldCharType="separate"/>
        </w:r>
        <w:r>
          <w:t>11</w:t>
        </w:r>
        <w:r>
          <w:fldChar w:fldCharType="end"/>
        </w:r>
      </w:hyperlink>
    </w:p>
    <w:p>
      <w:pPr>
        <w:pStyle w:val="TOC2"/>
        <w:tabs>
          <w:tab w:val="right" w:leader="dot" w:pos="8306"/>
        </w:tabs>
      </w:pPr>
      <w:hyperlink w:anchor="_Toc16227" w:history="1">
        <w:r>
          <w:rPr>
            <w:rFonts w:ascii="仿宋" w:eastAsia="仿宋" w:hAnsi="仿宋" w:cs="仿宋" w:hint="eastAsia"/>
            <w:lang w:eastAsia="zh-CN"/>
          </w:rPr>
          <w:t>(六)、节约用地措施</w:t>
        </w:r>
        <w:r>
          <w:tab/>
        </w:r>
        <w:r>
          <w:fldChar w:fldCharType="begin"/>
        </w:r>
        <w:r>
          <w:instrText xml:space="preserve"> PAGEREF _Toc16227 \h </w:instrText>
        </w:r>
        <w:r>
          <w:fldChar w:fldCharType="separate"/>
        </w:r>
        <w:r>
          <w:t>12</w:t>
        </w:r>
        <w:r>
          <w:fldChar w:fldCharType="end"/>
        </w:r>
      </w:hyperlink>
    </w:p>
    <w:p>
      <w:pPr>
        <w:pStyle w:val="TOC2"/>
        <w:tabs>
          <w:tab w:val="right" w:leader="dot" w:pos="8306"/>
        </w:tabs>
      </w:pPr>
      <w:hyperlink w:anchor="_Toc4480" w:history="1">
        <w:r>
          <w:rPr>
            <w:rFonts w:ascii="仿宋" w:eastAsia="仿宋" w:hAnsi="仿宋" w:cs="仿宋" w:hint="eastAsia"/>
            <w:lang w:eastAsia="zh-CN"/>
          </w:rPr>
          <w:t>(七)、选址综合评价</w:t>
        </w:r>
        <w:r>
          <w:tab/>
        </w:r>
        <w:r>
          <w:fldChar w:fldCharType="begin"/>
        </w:r>
        <w:r>
          <w:instrText xml:space="preserve"> PAGEREF _Toc4480 \h </w:instrText>
        </w:r>
        <w:r>
          <w:fldChar w:fldCharType="separate"/>
        </w:r>
        <w:r>
          <w:t>14</w:t>
        </w:r>
        <w:r>
          <w:fldChar w:fldCharType="end"/>
        </w:r>
      </w:hyperlink>
    </w:p>
    <w:p>
      <w:pPr>
        <w:pStyle w:val="TOC1"/>
        <w:tabs>
          <w:tab w:val="right" w:leader="dot" w:pos="8306"/>
        </w:tabs>
      </w:pPr>
      <w:hyperlink w:anchor="_Toc17019" w:history="1">
        <w:r>
          <w:rPr>
            <w:rFonts w:ascii="仿宋" w:eastAsia="仿宋" w:hAnsi="仿宋" w:cs="仿宋" w:hint="eastAsia"/>
            <w:lang w:eastAsia="zh-CN"/>
          </w:rPr>
          <w:t>二、背景、必要性分析</w:t>
        </w:r>
        <w:r>
          <w:tab/>
        </w:r>
        <w:r>
          <w:fldChar w:fldCharType="begin"/>
        </w:r>
        <w:r>
          <w:instrText xml:space="preserve"> PAGEREF _Toc17019 \h </w:instrText>
        </w:r>
        <w:r>
          <w:fldChar w:fldCharType="separate"/>
        </w:r>
        <w:r>
          <w:t>15</w:t>
        </w:r>
        <w:r>
          <w:fldChar w:fldCharType="end"/>
        </w:r>
      </w:hyperlink>
    </w:p>
    <w:p>
      <w:pPr>
        <w:pStyle w:val="TOC2"/>
        <w:tabs>
          <w:tab w:val="right" w:leader="dot" w:pos="8306"/>
        </w:tabs>
      </w:pPr>
      <w:hyperlink w:anchor="_Toc18439" w:history="1">
        <w:r>
          <w:rPr>
            <w:rFonts w:ascii="仿宋" w:eastAsia="仿宋" w:hAnsi="仿宋" w:cs="仿宋" w:hint="eastAsia"/>
            <w:lang w:eastAsia="zh-CN"/>
          </w:rPr>
          <w:t>(一)、项目建设背景</w:t>
        </w:r>
        <w:r>
          <w:tab/>
        </w:r>
        <w:r>
          <w:fldChar w:fldCharType="begin"/>
        </w:r>
        <w:r>
          <w:instrText xml:space="preserve"> PAGEREF _Toc18439 \h </w:instrText>
        </w:r>
        <w:r>
          <w:fldChar w:fldCharType="separate"/>
        </w:r>
        <w:r>
          <w:t>15</w:t>
        </w:r>
        <w:r>
          <w:fldChar w:fldCharType="end"/>
        </w:r>
      </w:hyperlink>
    </w:p>
    <w:p>
      <w:pPr>
        <w:pStyle w:val="TOC2"/>
        <w:tabs>
          <w:tab w:val="right" w:leader="dot" w:pos="8306"/>
        </w:tabs>
      </w:pPr>
      <w:hyperlink w:anchor="_Toc668" w:history="1">
        <w:r>
          <w:rPr>
            <w:rFonts w:ascii="仿宋" w:eastAsia="仿宋" w:hAnsi="仿宋" w:cs="仿宋" w:hint="eastAsia"/>
            <w:lang w:eastAsia="zh-CN"/>
          </w:rPr>
          <w:t>(二)、必要性分析</w:t>
        </w:r>
        <w:r>
          <w:tab/>
        </w:r>
        <w:r>
          <w:fldChar w:fldCharType="begin"/>
        </w:r>
        <w:r>
          <w:instrText xml:space="preserve"> PAGEREF _Toc668 \h </w:instrText>
        </w:r>
        <w:r>
          <w:fldChar w:fldCharType="separate"/>
        </w:r>
        <w:r>
          <w:t>16</w:t>
        </w:r>
        <w:r>
          <w:fldChar w:fldCharType="end"/>
        </w:r>
      </w:hyperlink>
    </w:p>
    <w:p>
      <w:pPr>
        <w:pStyle w:val="TOC2"/>
        <w:tabs>
          <w:tab w:val="right" w:leader="dot" w:pos="8306"/>
        </w:tabs>
      </w:pPr>
      <w:hyperlink w:anchor="_Toc29477" w:history="1">
        <w:r>
          <w:rPr>
            <w:rFonts w:ascii="仿宋" w:eastAsia="仿宋" w:hAnsi="仿宋" w:cs="仿宋" w:hint="eastAsia"/>
            <w:lang w:eastAsia="zh-CN"/>
          </w:rPr>
          <w:t>(三)、项目建设有利条件</w:t>
        </w:r>
        <w:r>
          <w:tab/>
        </w:r>
        <w:r>
          <w:fldChar w:fldCharType="begin"/>
        </w:r>
        <w:r>
          <w:instrText xml:space="preserve"> PAGEREF _Toc29477 \h </w:instrText>
        </w:r>
        <w:r>
          <w:fldChar w:fldCharType="separate"/>
        </w:r>
        <w:r>
          <w:t>17</w:t>
        </w:r>
        <w:r>
          <w:fldChar w:fldCharType="end"/>
        </w:r>
      </w:hyperlink>
    </w:p>
    <w:p>
      <w:pPr>
        <w:pStyle w:val="TOC1"/>
        <w:tabs>
          <w:tab w:val="right" w:leader="dot" w:pos="8306"/>
        </w:tabs>
      </w:pPr>
      <w:hyperlink w:anchor="_Toc31454" w:history="1">
        <w:r>
          <w:rPr>
            <w:rFonts w:ascii="仿宋" w:eastAsia="仿宋" w:hAnsi="仿宋" w:cs="仿宋" w:hint="eastAsia"/>
            <w:lang w:eastAsia="zh-CN"/>
          </w:rPr>
          <w:t>三、发展规划、产业政策和行业准入分析</w:t>
        </w:r>
        <w:r>
          <w:tab/>
        </w:r>
        <w:r>
          <w:fldChar w:fldCharType="begin"/>
        </w:r>
        <w:r>
          <w:instrText xml:space="preserve"> PAGEREF _Toc31454 \h </w:instrText>
        </w:r>
        <w:r>
          <w:fldChar w:fldCharType="separate"/>
        </w:r>
        <w:r>
          <w:t>19</w:t>
        </w:r>
        <w:r>
          <w:fldChar w:fldCharType="end"/>
        </w:r>
      </w:hyperlink>
    </w:p>
    <w:p>
      <w:pPr>
        <w:pStyle w:val="TOC2"/>
        <w:tabs>
          <w:tab w:val="right" w:leader="dot" w:pos="8306"/>
        </w:tabs>
      </w:pPr>
      <w:hyperlink w:anchor="_Toc26916" w:history="1">
        <w:r>
          <w:rPr>
            <w:rFonts w:ascii="仿宋" w:eastAsia="仿宋" w:hAnsi="仿宋" w:cs="仿宋" w:hint="eastAsia"/>
            <w:lang w:eastAsia="zh-CN"/>
          </w:rPr>
          <w:t>(一)、发展规划分析</w:t>
        </w:r>
        <w:r>
          <w:tab/>
        </w:r>
        <w:r>
          <w:fldChar w:fldCharType="begin"/>
        </w:r>
        <w:r>
          <w:instrText xml:space="preserve"> PAGEREF _Toc26916 \h </w:instrText>
        </w:r>
        <w:r>
          <w:fldChar w:fldCharType="separate"/>
        </w:r>
        <w:r>
          <w:t>19</w:t>
        </w:r>
        <w:r>
          <w:fldChar w:fldCharType="end"/>
        </w:r>
      </w:hyperlink>
    </w:p>
    <w:p>
      <w:pPr>
        <w:pStyle w:val="TOC2"/>
        <w:tabs>
          <w:tab w:val="right" w:leader="dot" w:pos="8306"/>
        </w:tabs>
      </w:pPr>
      <w:hyperlink w:anchor="_Toc6580" w:history="1">
        <w:r>
          <w:rPr>
            <w:rFonts w:ascii="仿宋" w:eastAsia="仿宋" w:hAnsi="仿宋" w:cs="仿宋" w:hint="eastAsia"/>
            <w:lang w:eastAsia="zh-CN"/>
          </w:rPr>
          <w:t>(二)、产业政策分析</w:t>
        </w:r>
        <w:r>
          <w:tab/>
        </w:r>
        <w:r>
          <w:fldChar w:fldCharType="begin"/>
        </w:r>
        <w:r>
          <w:instrText xml:space="preserve"> PAGEREF _Toc6580 \h </w:instrText>
        </w:r>
        <w:r>
          <w:fldChar w:fldCharType="separate"/>
        </w:r>
        <w:r>
          <w:t>20</w:t>
        </w:r>
        <w:r>
          <w:fldChar w:fldCharType="end"/>
        </w:r>
      </w:hyperlink>
    </w:p>
    <w:p>
      <w:pPr>
        <w:pStyle w:val="TOC2"/>
        <w:tabs>
          <w:tab w:val="right" w:leader="dot" w:pos="8306"/>
        </w:tabs>
      </w:pPr>
      <w:hyperlink w:anchor="_Toc13004" w:history="1">
        <w:r>
          <w:rPr>
            <w:rFonts w:ascii="仿宋" w:eastAsia="仿宋" w:hAnsi="仿宋" w:cs="仿宋" w:hint="eastAsia"/>
            <w:lang w:eastAsia="zh-CN"/>
          </w:rPr>
          <w:t>(三)、行业准入分析</w:t>
        </w:r>
        <w:r>
          <w:tab/>
        </w:r>
        <w:r>
          <w:fldChar w:fldCharType="begin"/>
        </w:r>
        <w:r>
          <w:instrText xml:space="preserve"> PAGEREF _Toc13004 \h </w:instrText>
        </w:r>
        <w:r>
          <w:fldChar w:fldCharType="separate"/>
        </w:r>
        <w:r>
          <w:t>22</w:t>
        </w:r>
        <w:r>
          <w:fldChar w:fldCharType="end"/>
        </w:r>
      </w:hyperlink>
    </w:p>
    <w:p>
      <w:pPr>
        <w:pStyle w:val="TOC1"/>
        <w:tabs>
          <w:tab w:val="right" w:leader="dot" w:pos="8306"/>
        </w:tabs>
      </w:pPr>
      <w:hyperlink w:anchor="_Toc20570" w:history="1">
        <w:r>
          <w:rPr>
            <w:rFonts w:ascii="仿宋" w:eastAsia="仿宋" w:hAnsi="仿宋" w:cs="仿宋" w:hint="eastAsia"/>
            <w:lang w:eastAsia="zh-CN"/>
          </w:rPr>
          <w:t>四、项目监理与质量保证</w:t>
        </w:r>
        <w:r>
          <w:tab/>
        </w:r>
        <w:r>
          <w:fldChar w:fldCharType="begin"/>
        </w:r>
        <w:r>
          <w:instrText xml:space="preserve"> PAGEREF _Toc20570 \h </w:instrText>
        </w:r>
        <w:r>
          <w:fldChar w:fldCharType="separate"/>
        </w:r>
        <w:r>
          <w:t>23</w:t>
        </w:r>
        <w:r>
          <w:fldChar w:fldCharType="end"/>
        </w:r>
      </w:hyperlink>
    </w:p>
    <w:p>
      <w:pPr>
        <w:pStyle w:val="TOC2"/>
        <w:tabs>
          <w:tab w:val="right" w:leader="dot" w:pos="8306"/>
        </w:tabs>
      </w:pPr>
      <w:hyperlink w:anchor="_Toc16797" w:history="1">
        <w:r>
          <w:rPr>
            <w:rFonts w:ascii="仿宋" w:eastAsia="仿宋" w:hAnsi="仿宋" w:cs="仿宋" w:hint="eastAsia"/>
            <w:lang w:eastAsia="zh-CN"/>
          </w:rPr>
          <w:t>(一)、监理体系构建</w:t>
        </w:r>
        <w:r>
          <w:tab/>
        </w:r>
        <w:r>
          <w:fldChar w:fldCharType="begin"/>
        </w:r>
        <w:r>
          <w:instrText xml:space="preserve"> PAGEREF _Toc16797 \h </w:instrText>
        </w:r>
        <w:r>
          <w:fldChar w:fldCharType="separate"/>
        </w:r>
        <w:r>
          <w:t>23</w:t>
        </w:r>
        <w:r>
          <w:fldChar w:fldCharType="end"/>
        </w:r>
      </w:hyperlink>
    </w:p>
    <w:p>
      <w:pPr>
        <w:pStyle w:val="TOC2"/>
        <w:tabs>
          <w:tab w:val="right" w:leader="dot" w:pos="8306"/>
        </w:tabs>
      </w:pPr>
      <w:hyperlink w:anchor="_Toc17085" w:history="1">
        <w:r>
          <w:rPr>
            <w:rFonts w:ascii="仿宋" w:eastAsia="仿宋" w:hAnsi="仿宋" w:cs="仿宋" w:hint="eastAsia"/>
            <w:lang w:eastAsia="zh-CN"/>
          </w:rPr>
          <w:t>(二)、质量保证体系实施</w:t>
        </w:r>
        <w:r>
          <w:tab/>
        </w:r>
        <w:r>
          <w:fldChar w:fldCharType="begin"/>
        </w:r>
        <w:r>
          <w:instrText xml:space="preserve"> PAGEREF _Toc17085 \h </w:instrText>
        </w:r>
        <w:r>
          <w:fldChar w:fldCharType="separate"/>
        </w:r>
        <w:r>
          <w:t>24</w:t>
        </w:r>
        <w:r>
          <w:fldChar w:fldCharType="end"/>
        </w:r>
      </w:hyperlink>
    </w:p>
    <w:p>
      <w:pPr>
        <w:pStyle w:val="TOC2"/>
        <w:tabs>
          <w:tab w:val="right" w:leader="dot" w:pos="8306"/>
        </w:tabs>
      </w:pPr>
      <w:hyperlink w:anchor="_Toc26771" w:history="1">
        <w:r>
          <w:rPr>
            <w:rFonts w:ascii="仿宋" w:eastAsia="仿宋" w:hAnsi="仿宋" w:cs="仿宋" w:hint="eastAsia"/>
            <w:lang w:eastAsia="zh-CN"/>
          </w:rPr>
          <w:t>(三)、监理与质量控制流程</w:t>
        </w:r>
        <w:r>
          <w:tab/>
        </w:r>
        <w:r>
          <w:fldChar w:fldCharType="begin"/>
        </w:r>
        <w:r>
          <w:instrText xml:space="preserve"> PAGEREF _Toc26771 \h </w:instrText>
        </w:r>
        <w:r>
          <w:fldChar w:fldCharType="separate"/>
        </w:r>
        <w:r>
          <w:t>25</w:t>
        </w:r>
        <w:r>
          <w:fldChar w:fldCharType="end"/>
        </w:r>
      </w:hyperlink>
    </w:p>
    <w:p>
      <w:pPr>
        <w:pStyle w:val="TOC1"/>
        <w:tabs>
          <w:tab w:val="right" w:leader="dot" w:pos="8306"/>
        </w:tabs>
      </w:pPr>
      <w:hyperlink w:anchor="_Toc17315" w:history="1">
        <w:r>
          <w:rPr>
            <w:rFonts w:ascii="仿宋" w:eastAsia="仿宋" w:hAnsi="仿宋" w:cs="仿宋" w:hint="eastAsia"/>
            <w:lang w:eastAsia="zh-CN"/>
          </w:rPr>
          <w:t>五、资源开发及综合利用分析</w:t>
        </w:r>
        <w:r>
          <w:tab/>
        </w:r>
        <w:r>
          <w:fldChar w:fldCharType="begin"/>
        </w:r>
        <w:r>
          <w:instrText xml:space="preserve"> PAGEREF _Toc17315 \h </w:instrText>
        </w:r>
        <w:r>
          <w:fldChar w:fldCharType="separate"/>
        </w:r>
        <w:r>
          <w:t>25</w:t>
        </w:r>
        <w:r>
          <w:fldChar w:fldCharType="end"/>
        </w:r>
      </w:hyperlink>
    </w:p>
    <w:p>
      <w:pPr>
        <w:pStyle w:val="TOC2"/>
        <w:tabs>
          <w:tab w:val="right" w:leader="dot" w:pos="8306"/>
        </w:tabs>
      </w:pPr>
      <w:hyperlink w:anchor="_Toc13354" w:history="1">
        <w:r>
          <w:rPr>
            <w:rFonts w:ascii="仿宋" w:eastAsia="仿宋" w:hAnsi="仿宋" w:cs="仿宋" w:hint="eastAsia"/>
            <w:lang w:eastAsia="zh-CN"/>
          </w:rPr>
          <w:t>(一)、资源开发方案</w:t>
        </w:r>
        <w:r>
          <w:tab/>
        </w:r>
        <w:r>
          <w:fldChar w:fldCharType="begin"/>
        </w:r>
        <w:r>
          <w:instrText xml:space="preserve"> PAGEREF _Toc13354 \h </w:instrText>
        </w:r>
        <w:r>
          <w:fldChar w:fldCharType="separate"/>
        </w:r>
        <w:r>
          <w:t>25</w:t>
        </w:r>
        <w:r>
          <w:fldChar w:fldCharType="end"/>
        </w:r>
      </w:hyperlink>
    </w:p>
    <w:p>
      <w:pPr>
        <w:pStyle w:val="TOC2"/>
        <w:tabs>
          <w:tab w:val="right" w:leader="dot" w:pos="8306"/>
        </w:tabs>
      </w:pPr>
      <w:hyperlink w:anchor="_Toc26400" w:history="1">
        <w:r>
          <w:rPr>
            <w:rFonts w:ascii="仿宋" w:eastAsia="仿宋" w:hAnsi="仿宋" w:cs="仿宋" w:hint="eastAsia"/>
            <w:lang w:eastAsia="zh-CN"/>
          </w:rPr>
          <w:t>(二)、资源利用方案</w:t>
        </w:r>
        <w:r>
          <w:tab/>
        </w:r>
        <w:r>
          <w:fldChar w:fldCharType="begin"/>
        </w:r>
        <w:r>
          <w:instrText xml:space="preserve"> PAGEREF _Toc26400 \h </w:instrText>
        </w:r>
        <w:r>
          <w:fldChar w:fldCharType="separate"/>
        </w:r>
        <w:r>
          <w:t>26</w:t>
        </w:r>
        <w:r>
          <w:fldChar w:fldCharType="end"/>
        </w:r>
      </w:hyperlink>
    </w:p>
    <w:p>
      <w:pPr>
        <w:pStyle w:val="TOC2"/>
        <w:tabs>
          <w:tab w:val="right" w:leader="dot" w:pos="8306"/>
        </w:tabs>
      </w:pPr>
      <w:hyperlink w:anchor="_Toc25482" w:history="1">
        <w:r>
          <w:rPr>
            <w:rFonts w:ascii="仿宋" w:eastAsia="仿宋" w:hAnsi="仿宋" w:cs="仿宋" w:hint="eastAsia"/>
            <w:lang w:eastAsia="zh-CN"/>
          </w:rPr>
          <w:t>(三)、资源节约措施</w:t>
        </w:r>
        <w:r>
          <w:tab/>
        </w:r>
        <w:r>
          <w:fldChar w:fldCharType="begin"/>
        </w:r>
        <w:r>
          <w:instrText xml:space="preserve"> PAGEREF _Toc25482 \h </w:instrText>
        </w:r>
        <w:r>
          <w:fldChar w:fldCharType="separate"/>
        </w:r>
        <w:r>
          <w:t>27</w:t>
        </w:r>
        <w:r>
          <w:fldChar w:fldCharType="end"/>
        </w:r>
      </w:hyperlink>
    </w:p>
    <w:p>
      <w:pPr>
        <w:pStyle w:val="TOC1"/>
        <w:tabs>
          <w:tab w:val="right" w:leader="dot" w:pos="8306"/>
        </w:tabs>
      </w:pPr>
      <w:hyperlink w:anchor="_Toc1431" w:history="1">
        <w:r>
          <w:rPr>
            <w:rFonts w:ascii="仿宋" w:eastAsia="仿宋" w:hAnsi="仿宋" w:cs="仿宋" w:hint="eastAsia"/>
            <w:lang w:eastAsia="zh-CN"/>
          </w:rPr>
          <w:t>六、建设风险评估分析</w:t>
        </w:r>
        <w:r>
          <w:tab/>
        </w:r>
        <w:r>
          <w:fldChar w:fldCharType="begin"/>
        </w:r>
        <w:r>
          <w:instrText xml:space="preserve"> PAGEREF _Toc1431 \h </w:instrText>
        </w:r>
        <w:r>
          <w:fldChar w:fldCharType="separate"/>
        </w:r>
        <w:r>
          <w:t>29</w:t>
        </w:r>
        <w:r>
          <w:fldChar w:fldCharType="end"/>
        </w:r>
      </w:hyperlink>
    </w:p>
    <w:p>
      <w:pPr>
        <w:pStyle w:val="TOC2"/>
        <w:tabs>
          <w:tab w:val="right" w:leader="dot" w:pos="8306"/>
        </w:tabs>
      </w:pPr>
      <w:hyperlink w:anchor="_Toc5117" w:history="1">
        <w:r>
          <w:rPr>
            <w:rFonts w:ascii="仿宋" w:eastAsia="仿宋" w:hAnsi="仿宋" w:cs="仿宋" w:hint="eastAsia"/>
            <w:lang w:eastAsia="zh-CN"/>
          </w:rPr>
          <w:t>(一)、政策风险分析</w:t>
        </w:r>
        <w:r>
          <w:tab/>
        </w:r>
        <w:r>
          <w:fldChar w:fldCharType="begin"/>
        </w:r>
        <w:r>
          <w:instrText xml:space="preserve"> PAGEREF _Toc5117 \h </w:instrText>
        </w:r>
        <w:r>
          <w:fldChar w:fldCharType="separate"/>
        </w:r>
        <w:r>
          <w:t>29</w:t>
        </w:r>
        <w:r>
          <w:fldChar w:fldCharType="end"/>
        </w:r>
      </w:hyperlink>
    </w:p>
    <w:p>
      <w:pPr>
        <w:pStyle w:val="TOC2"/>
        <w:tabs>
          <w:tab w:val="right" w:leader="dot" w:pos="8306"/>
        </w:tabs>
      </w:pPr>
      <w:hyperlink w:anchor="_Toc7127" w:history="1">
        <w:r>
          <w:rPr>
            <w:rFonts w:ascii="仿宋" w:eastAsia="仿宋" w:hAnsi="仿宋" w:cs="仿宋" w:hint="eastAsia"/>
            <w:lang w:eastAsia="zh-CN"/>
          </w:rPr>
          <w:t>(二)、社会风险分析</w:t>
        </w:r>
        <w:r>
          <w:tab/>
        </w:r>
        <w:r>
          <w:fldChar w:fldCharType="begin"/>
        </w:r>
        <w:r>
          <w:instrText xml:space="preserve"> PAGEREF _Toc7127 \h </w:instrText>
        </w:r>
        <w:r>
          <w:fldChar w:fldCharType="separate"/>
        </w:r>
        <w:r>
          <w:t>30</w:t>
        </w:r>
        <w:r>
          <w:fldChar w:fldCharType="end"/>
        </w:r>
      </w:hyperlink>
    </w:p>
    <w:p>
      <w:pPr>
        <w:pStyle w:val="TOC2"/>
        <w:tabs>
          <w:tab w:val="right" w:leader="dot" w:pos="8306"/>
        </w:tabs>
      </w:pPr>
      <w:hyperlink w:anchor="_Toc31000" w:history="1">
        <w:r>
          <w:rPr>
            <w:rFonts w:ascii="仿宋" w:eastAsia="仿宋" w:hAnsi="仿宋" w:cs="仿宋" w:hint="eastAsia"/>
            <w:lang w:eastAsia="zh-CN"/>
          </w:rPr>
          <w:t>(三)、市场风险分析</w:t>
        </w:r>
        <w:r>
          <w:tab/>
        </w:r>
        <w:r>
          <w:fldChar w:fldCharType="begin"/>
        </w:r>
        <w:r>
          <w:instrText xml:space="preserve"> PAGEREF _Toc31000 \h </w:instrText>
        </w:r>
        <w:r>
          <w:fldChar w:fldCharType="separate"/>
        </w:r>
        <w:r>
          <w:t>31</w:t>
        </w:r>
        <w:r>
          <w:fldChar w:fldCharType="end"/>
        </w:r>
      </w:hyperlink>
    </w:p>
    <w:p>
      <w:pPr>
        <w:pStyle w:val="TOC2"/>
        <w:tabs>
          <w:tab w:val="right" w:leader="dot" w:pos="8306"/>
        </w:tabs>
      </w:pPr>
      <w:hyperlink w:anchor="_Toc6423" w:history="1">
        <w:r>
          <w:rPr>
            <w:rFonts w:ascii="仿宋" w:eastAsia="仿宋" w:hAnsi="仿宋" w:cs="仿宋" w:hint="eastAsia"/>
            <w:lang w:eastAsia="zh-CN"/>
          </w:rPr>
          <w:t>(四)、资金风险分析</w:t>
        </w:r>
        <w:r>
          <w:tab/>
        </w:r>
        <w:r>
          <w:fldChar w:fldCharType="begin"/>
        </w:r>
        <w:r>
          <w:instrText xml:space="preserve"> PAGEREF _Toc6423 \h </w:instrText>
        </w:r>
        <w:r>
          <w:fldChar w:fldCharType="separate"/>
        </w:r>
        <w:r>
          <w:t>32</w:t>
        </w:r>
        <w:r>
          <w:fldChar w:fldCharType="end"/>
        </w:r>
      </w:hyperlink>
    </w:p>
    <w:p>
      <w:pPr>
        <w:pStyle w:val="TOC2"/>
        <w:tabs>
          <w:tab w:val="right" w:leader="dot" w:pos="8306"/>
        </w:tabs>
      </w:pPr>
      <w:hyperlink w:anchor="_Toc3911" w:history="1">
        <w:r>
          <w:rPr>
            <w:rFonts w:ascii="仿宋" w:eastAsia="仿宋" w:hAnsi="仿宋" w:cs="仿宋" w:hint="eastAsia"/>
            <w:lang w:eastAsia="zh-CN"/>
          </w:rPr>
          <w:t>(五)、技术风险分析</w:t>
        </w:r>
        <w:r>
          <w:tab/>
        </w:r>
        <w:r>
          <w:fldChar w:fldCharType="begin"/>
        </w:r>
        <w:r>
          <w:instrText xml:space="preserve"> PAGEREF _Toc3911 \h </w:instrText>
        </w:r>
        <w:r>
          <w:fldChar w:fldCharType="separate"/>
        </w:r>
        <w:r>
          <w:t>33</w:t>
        </w:r>
        <w:r>
          <w:fldChar w:fldCharType="end"/>
        </w:r>
      </w:hyperlink>
    </w:p>
    <w:p>
      <w:pPr>
        <w:pStyle w:val="TOC2"/>
        <w:tabs>
          <w:tab w:val="right" w:leader="dot" w:pos="8306"/>
        </w:tabs>
      </w:pPr>
      <w:hyperlink w:anchor="_Toc29149" w:history="1">
        <w:r>
          <w:rPr>
            <w:rFonts w:ascii="仿宋" w:eastAsia="仿宋" w:hAnsi="仿宋" w:cs="仿宋" w:hint="eastAsia"/>
            <w:lang w:eastAsia="zh-CN"/>
          </w:rPr>
          <w:t>(六)、财务风险分析</w:t>
        </w:r>
        <w:r>
          <w:tab/>
        </w:r>
        <w:r>
          <w:fldChar w:fldCharType="begin"/>
        </w:r>
        <w:r>
          <w:instrText xml:space="preserve"> PAGEREF _Toc29149 \h </w:instrText>
        </w:r>
        <w:r>
          <w:fldChar w:fldCharType="separate"/>
        </w:r>
        <w:r>
          <w:t>35</w:t>
        </w:r>
        <w:r>
          <w:fldChar w:fldCharType="end"/>
        </w:r>
      </w:hyperlink>
    </w:p>
    <w:p>
      <w:pPr>
        <w:pStyle w:val="TOC2"/>
        <w:tabs>
          <w:tab w:val="right" w:leader="dot" w:pos="8306"/>
        </w:tabs>
      </w:pPr>
      <w:hyperlink w:anchor="_Toc25498" w:history="1">
        <w:r>
          <w:rPr>
            <w:rFonts w:ascii="仿宋" w:eastAsia="仿宋" w:hAnsi="仿宋" w:cs="仿宋" w:hint="eastAsia"/>
            <w:lang w:eastAsia="zh-CN"/>
          </w:rPr>
          <w:t>(七)、管理风险分析</w:t>
        </w:r>
        <w:r>
          <w:tab/>
        </w:r>
        <w:r>
          <w:fldChar w:fldCharType="begin"/>
        </w:r>
        <w:r>
          <w:instrText xml:space="preserve"> PAGEREF _Toc25498 \h </w:instrText>
        </w:r>
        <w:r>
          <w:fldChar w:fldCharType="separate"/>
        </w:r>
        <w:r>
          <w:t>36</w:t>
        </w:r>
        <w:r>
          <w:fldChar w:fldCharType="end"/>
        </w:r>
      </w:hyperlink>
    </w:p>
    <w:p>
      <w:pPr>
        <w:pStyle w:val="TOC2"/>
        <w:tabs>
          <w:tab w:val="right" w:leader="dot" w:pos="8306"/>
        </w:tabs>
      </w:pPr>
      <w:hyperlink w:anchor="_Toc18198" w:history="1">
        <w:r>
          <w:rPr>
            <w:rFonts w:ascii="仿宋" w:eastAsia="仿宋" w:hAnsi="仿宋" w:cs="仿宋" w:hint="eastAsia"/>
            <w:lang w:eastAsia="zh-CN"/>
          </w:rPr>
          <w:t>(八)、其它风险分析</w:t>
        </w:r>
        <w:r>
          <w:tab/>
        </w:r>
        <w:r>
          <w:fldChar w:fldCharType="begin"/>
        </w:r>
        <w:r>
          <w:instrText xml:space="preserve"> PAGEREF _Toc18198 \h </w:instrText>
        </w:r>
        <w:r>
          <w:fldChar w:fldCharType="separate"/>
        </w:r>
        <w:r>
          <w:t>38</w:t>
        </w:r>
        <w:r>
          <w:fldChar w:fldCharType="end"/>
        </w:r>
      </w:hyperlink>
    </w:p>
    <w:p>
      <w:pPr>
        <w:pStyle w:val="TOC2"/>
        <w:tabs>
          <w:tab w:val="right" w:leader="dot" w:pos="8306"/>
        </w:tabs>
      </w:pPr>
      <w:hyperlink w:anchor="_Toc8957" w:history="1">
        <w:r>
          <w:rPr>
            <w:rFonts w:ascii="仿宋" w:eastAsia="仿宋" w:hAnsi="仿宋" w:cs="仿宋" w:hint="eastAsia"/>
            <w:lang w:eastAsia="zh-CN"/>
          </w:rPr>
          <w:t>(九)、社会影响评估</w:t>
        </w:r>
        <w:r>
          <w:tab/>
        </w:r>
        <w:r>
          <w:fldChar w:fldCharType="begin"/>
        </w:r>
        <w:r>
          <w:instrText xml:space="preserve"> PAGEREF _Toc8957 \h </w:instrText>
        </w:r>
        <w:r>
          <w:fldChar w:fldCharType="separate"/>
        </w:r>
        <w:r>
          <w:t>39</w:t>
        </w:r>
        <w:r>
          <w:fldChar w:fldCharType="end"/>
        </w:r>
      </w:hyperlink>
    </w:p>
    <w:p>
      <w:pPr>
        <w:pStyle w:val="TOC1"/>
        <w:tabs>
          <w:tab w:val="right" w:leader="dot" w:pos="8306"/>
        </w:tabs>
      </w:pPr>
      <w:hyperlink w:anchor="_Toc10979" w:history="1">
        <w:r>
          <w:rPr>
            <w:rFonts w:ascii="仿宋" w:eastAsia="仿宋" w:hAnsi="仿宋" w:cs="仿宋" w:hint="eastAsia"/>
            <w:lang w:eastAsia="zh-CN"/>
          </w:rPr>
          <w:t>七、环境保护与绿色发展</w:t>
        </w:r>
        <w:r>
          <w:tab/>
        </w:r>
        <w:r>
          <w:fldChar w:fldCharType="begin"/>
        </w:r>
        <w:r>
          <w:instrText xml:space="preserve"> PAGEREF _Toc10979 \h </w:instrText>
        </w:r>
        <w:r>
          <w:fldChar w:fldCharType="separate"/>
        </w:r>
        <w:r>
          <w:t>41</w:t>
        </w:r>
        <w:r>
          <w:fldChar w:fldCharType="end"/>
        </w:r>
      </w:hyperlink>
    </w:p>
    <w:p>
      <w:pPr>
        <w:pStyle w:val="TOC2"/>
        <w:tabs>
          <w:tab w:val="right" w:leader="dot" w:pos="8306"/>
        </w:tabs>
      </w:pPr>
      <w:hyperlink w:anchor="_Toc29772" w:history="1">
        <w:r>
          <w:rPr>
            <w:rFonts w:ascii="仿宋" w:eastAsia="仿宋" w:hAnsi="仿宋" w:cs="仿宋" w:hint="eastAsia"/>
            <w:lang w:eastAsia="zh-CN"/>
          </w:rPr>
          <w:t>(一)、环境保护措施</w:t>
        </w:r>
        <w:r>
          <w:tab/>
        </w:r>
        <w:r>
          <w:fldChar w:fldCharType="begin"/>
        </w:r>
        <w:r>
          <w:instrText xml:space="preserve"> PAGEREF _Toc29772 \h </w:instrText>
        </w:r>
        <w:r>
          <w:fldChar w:fldCharType="separate"/>
        </w:r>
        <w:r>
          <w:t>41</w:t>
        </w:r>
        <w:r>
          <w:fldChar w:fldCharType="end"/>
        </w:r>
      </w:hyperlink>
    </w:p>
    <w:p>
      <w:pPr>
        <w:pStyle w:val="TOC2"/>
        <w:tabs>
          <w:tab w:val="right" w:leader="dot" w:pos="8306"/>
        </w:tabs>
      </w:pPr>
      <w:hyperlink w:anchor="_Toc6383" w:history="1">
        <w:r>
          <w:rPr>
            <w:rFonts w:ascii="仿宋" w:eastAsia="仿宋" w:hAnsi="仿宋" w:cs="仿宋" w:hint="eastAsia"/>
            <w:lang w:eastAsia="zh-CN"/>
          </w:rPr>
          <w:t>(二)、绿色发展与可持续发展策略</w:t>
        </w:r>
        <w:r>
          <w:tab/>
        </w:r>
        <w:r>
          <w:fldChar w:fldCharType="begin"/>
        </w:r>
        <w:r>
          <w:instrText xml:space="preserve"> PAGEREF _Toc6383 \h </w:instrText>
        </w:r>
        <w:r>
          <w:fldChar w:fldCharType="separate"/>
        </w:r>
        <w:r>
          <w:t>43</w:t>
        </w:r>
        <w:r>
          <w:fldChar w:fldCharType="end"/>
        </w:r>
      </w:hyperlink>
    </w:p>
    <w:p>
      <w:pPr>
        <w:pStyle w:val="TOC1"/>
        <w:tabs>
          <w:tab w:val="right" w:leader="dot" w:pos="8306"/>
        </w:tabs>
      </w:pPr>
      <w:hyperlink w:anchor="_Toc31708" w:history="1">
        <w:r>
          <w:rPr>
            <w:rFonts w:ascii="仿宋" w:eastAsia="仿宋" w:hAnsi="仿宋" w:cs="仿宋" w:hint="eastAsia"/>
            <w:lang w:eastAsia="zh-CN"/>
          </w:rPr>
          <w:t>八、资金管理与财务规划</w:t>
        </w:r>
        <w:r>
          <w:tab/>
        </w:r>
        <w:r>
          <w:fldChar w:fldCharType="begin"/>
        </w:r>
        <w:r>
          <w:instrText xml:space="preserve"> PAGEREF _Toc31708 \h </w:instrText>
        </w:r>
        <w:r>
          <w:fldChar w:fldCharType="separate"/>
        </w:r>
        <w:r>
          <w:t>44</w:t>
        </w:r>
        <w:r>
          <w:fldChar w:fldCharType="end"/>
        </w:r>
      </w:hyperlink>
    </w:p>
    <w:p>
      <w:pPr>
        <w:pStyle w:val="TOC2"/>
        <w:tabs>
          <w:tab w:val="right" w:leader="dot" w:pos="8306"/>
        </w:tabs>
      </w:pPr>
      <w:hyperlink w:anchor="_Toc9797" w:history="1">
        <w:r>
          <w:rPr>
            <w:rFonts w:ascii="仿宋" w:eastAsia="仿宋" w:hAnsi="仿宋" w:cs="仿宋" w:hint="eastAsia"/>
            <w:lang w:eastAsia="zh-CN"/>
          </w:rPr>
          <w:t>(一)、项目资金来源与筹措</w:t>
        </w:r>
        <w:r>
          <w:tab/>
        </w:r>
        <w:r>
          <w:fldChar w:fldCharType="begin"/>
        </w:r>
        <w:r>
          <w:instrText xml:space="preserve"> PAGEREF _Toc9797 \h </w:instrText>
        </w:r>
        <w:r>
          <w:fldChar w:fldCharType="separate"/>
        </w:r>
        <w:r>
          <w:t>44</w:t>
        </w:r>
        <w:r>
          <w:fldChar w:fldCharType="end"/>
        </w:r>
      </w:hyperlink>
    </w:p>
    <w:p>
      <w:pPr>
        <w:pStyle w:val="TOC2"/>
        <w:tabs>
          <w:tab w:val="right" w:leader="dot" w:pos="8306"/>
        </w:tabs>
      </w:pPr>
      <w:hyperlink w:anchor="_Toc7277" w:history="1">
        <w:r>
          <w:rPr>
            <w:rFonts w:ascii="仿宋" w:eastAsia="仿宋" w:hAnsi="仿宋" w:cs="仿宋" w:hint="eastAsia"/>
            <w:lang w:eastAsia="zh-CN"/>
          </w:rPr>
          <w:t>(二)、资金使用与监管</w:t>
        </w:r>
        <w:r>
          <w:tab/>
        </w:r>
        <w:r>
          <w:fldChar w:fldCharType="begin"/>
        </w:r>
        <w:r>
          <w:instrText xml:space="preserve"> PAGEREF _Toc7277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8" w:history="1">
        <w:r>
          <w:rPr>
            <w:rFonts w:ascii="仿宋" w:eastAsia="仿宋" w:hAnsi="仿宋" w:cs="仿宋" w:hint="eastAsia"/>
            <w:lang w:eastAsia="zh-CN"/>
          </w:rPr>
          <w:t>(三)、财务规划与预测</w:t>
        </w:r>
        <w:r>
          <w:tab/>
        </w:r>
        <w:r>
          <w:fldChar w:fldCharType="begin"/>
        </w:r>
        <w:r>
          <w:instrText xml:space="preserve"> PAGEREF _Toc19708 \h </w:instrText>
        </w:r>
        <w:r>
          <w:fldChar w:fldCharType="separate"/>
        </w:r>
        <w:r>
          <w:t>47</w:t>
        </w:r>
        <w:r>
          <w:fldChar w:fldCharType="end"/>
        </w:r>
      </w:hyperlink>
    </w:p>
    <w:p>
      <w:pPr>
        <w:pStyle w:val="TOC1"/>
        <w:tabs>
          <w:tab w:val="right" w:leader="dot" w:pos="8306"/>
        </w:tabs>
      </w:pPr>
      <w:hyperlink w:anchor="_Toc26795" w:history="1">
        <w:r>
          <w:rPr>
            <w:rFonts w:ascii="仿宋" w:eastAsia="仿宋" w:hAnsi="仿宋" w:cs="仿宋" w:hint="eastAsia"/>
            <w:lang w:eastAsia="zh-CN"/>
          </w:rPr>
          <w:t>九、土地利用与规划方案</w:t>
        </w:r>
        <w:r>
          <w:tab/>
        </w:r>
        <w:r>
          <w:fldChar w:fldCharType="begin"/>
        </w:r>
        <w:r>
          <w:instrText xml:space="preserve"> PAGEREF _Toc26795 \h </w:instrText>
        </w:r>
        <w:r>
          <w:fldChar w:fldCharType="separate"/>
        </w:r>
        <w:r>
          <w:t>48</w:t>
        </w:r>
        <w:r>
          <w:fldChar w:fldCharType="end"/>
        </w:r>
      </w:hyperlink>
    </w:p>
    <w:p>
      <w:pPr>
        <w:pStyle w:val="TOC2"/>
        <w:tabs>
          <w:tab w:val="right" w:leader="dot" w:pos="8306"/>
        </w:tabs>
      </w:pPr>
      <w:hyperlink w:anchor="_Toc6716" w:history="1">
        <w:r>
          <w:rPr>
            <w:rFonts w:ascii="仿宋" w:eastAsia="仿宋" w:hAnsi="仿宋" w:cs="仿宋" w:hint="eastAsia"/>
            <w:lang w:eastAsia="zh-CN"/>
          </w:rPr>
          <w:t>(一)、项目用地情况分析</w:t>
        </w:r>
        <w:r>
          <w:tab/>
        </w:r>
        <w:r>
          <w:fldChar w:fldCharType="begin"/>
        </w:r>
        <w:r>
          <w:instrText xml:space="preserve"> PAGEREF _Toc6716 \h </w:instrText>
        </w:r>
        <w:r>
          <w:fldChar w:fldCharType="separate"/>
        </w:r>
        <w:r>
          <w:t>48</w:t>
        </w:r>
        <w:r>
          <w:fldChar w:fldCharType="end"/>
        </w:r>
      </w:hyperlink>
    </w:p>
    <w:p>
      <w:pPr>
        <w:pStyle w:val="TOC2"/>
        <w:tabs>
          <w:tab w:val="right" w:leader="dot" w:pos="8306"/>
        </w:tabs>
      </w:pPr>
      <w:hyperlink w:anchor="_Toc4510" w:history="1">
        <w:r>
          <w:rPr>
            <w:rFonts w:ascii="仿宋" w:eastAsia="仿宋" w:hAnsi="仿宋" w:cs="仿宋" w:hint="eastAsia"/>
            <w:lang w:eastAsia="zh-CN"/>
          </w:rPr>
          <w:t>(二)、土地利用规划方案</w:t>
        </w:r>
        <w:r>
          <w:tab/>
        </w:r>
        <w:r>
          <w:fldChar w:fldCharType="begin"/>
        </w:r>
        <w:r>
          <w:instrText xml:space="preserve"> PAGEREF _Toc4510 \h </w:instrText>
        </w:r>
        <w:r>
          <w:fldChar w:fldCharType="separate"/>
        </w:r>
        <w:r>
          <w:t>49</w:t>
        </w:r>
        <w:r>
          <w:fldChar w:fldCharType="end"/>
        </w:r>
      </w:hyperlink>
    </w:p>
    <w:p>
      <w:pPr>
        <w:pStyle w:val="TOC1"/>
        <w:tabs>
          <w:tab w:val="right" w:leader="dot" w:pos="8306"/>
        </w:tabs>
      </w:pPr>
      <w:hyperlink w:anchor="_Toc31076" w:history="1">
        <w:r>
          <w:rPr>
            <w:rFonts w:ascii="仿宋" w:eastAsia="仿宋" w:hAnsi="仿宋" w:cs="仿宋" w:hint="eastAsia"/>
            <w:lang w:eastAsia="zh-CN"/>
          </w:rPr>
          <w:t>十、经济效益与社会效益优化</w:t>
        </w:r>
        <w:r>
          <w:tab/>
        </w:r>
        <w:r>
          <w:fldChar w:fldCharType="begin"/>
        </w:r>
        <w:r>
          <w:instrText xml:space="preserve"> PAGEREF _Toc31076 \h </w:instrText>
        </w:r>
        <w:r>
          <w:fldChar w:fldCharType="separate"/>
        </w:r>
        <w:r>
          <w:t>50</w:t>
        </w:r>
        <w:r>
          <w:fldChar w:fldCharType="end"/>
        </w:r>
      </w:hyperlink>
    </w:p>
    <w:p>
      <w:pPr>
        <w:pStyle w:val="TOC2"/>
        <w:tabs>
          <w:tab w:val="right" w:leader="dot" w:pos="8306"/>
        </w:tabs>
      </w:pPr>
      <w:hyperlink w:anchor="_Toc16832" w:history="1">
        <w:r>
          <w:rPr>
            <w:rFonts w:ascii="仿宋" w:eastAsia="仿宋" w:hAnsi="仿宋" w:cs="仿宋" w:hint="eastAsia"/>
            <w:lang w:eastAsia="zh-CN"/>
          </w:rPr>
          <w:t>(一)、经济效益提升策略</w:t>
        </w:r>
        <w:r>
          <w:tab/>
        </w:r>
        <w:r>
          <w:fldChar w:fldCharType="begin"/>
        </w:r>
        <w:r>
          <w:instrText xml:space="preserve"> PAGEREF _Toc16832 \h </w:instrText>
        </w:r>
        <w:r>
          <w:fldChar w:fldCharType="separate"/>
        </w:r>
        <w:r>
          <w:t>50</w:t>
        </w:r>
        <w:r>
          <w:fldChar w:fldCharType="end"/>
        </w:r>
      </w:hyperlink>
    </w:p>
    <w:p>
      <w:pPr>
        <w:pStyle w:val="TOC2"/>
        <w:tabs>
          <w:tab w:val="right" w:leader="dot" w:pos="8306"/>
        </w:tabs>
      </w:pPr>
      <w:hyperlink w:anchor="_Toc27989" w:history="1">
        <w:r>
          <w:rPr>
            <w:rFonts w:ascii="仿宋" w:eastAsia="仿宋" w:hAnsi="仿宋" w:cs="仿宋" w:hint="eastAsia"/>
            <w:lang w:eastAsia="zh-CN"/>
          </w:rPr>
          <w:t>(二)、社会效益增强方案</w:t>
        </w:r>
        <w:r>
          <w:tab/>
        </w:r>
        <w:r>
          <w:fldChar w:fldCharType="begin"/>
        </w:r>
        <w:r>
          <w:instrText xml:space="preserve"> PAGEREF _Toc27989 \h </w:instrText>
        </w:r>
        <w:r>
          <w:fldChar w:fldCharType="separate"/>
        </w:r>
        <w:r>
          <w:t>51</w:t>
        </w:r>
        <w:r>
          <w:fldChar w:fldCharType="end"/>
        </w:r>
      </w:hyperlink>
    </w:p>
    <w:p>
      <w:pPr>
        <w:pStyle w:val="TOC1"/>
        <w:tabs>
          <w:tab w:val="right" w:leader="dot" w:pos="8306"/>
        </w:tabs>
      </w:pPr>
      <w:hyperlink w:anchor="_Toc4492" w:history="1">
        <w:r>
          <w:rPr>
            <w:rFonts w:ascii="仿宋" w:eastAsia="仿宋" w:hAnsi="仿宋" w:cs="仿宋" w:hint="eastAsia"/>
            <w:lang w:eastAsia="zh-CN"/>
          </w:rPr>
          <w:t>十一、安全与应急管理</w:t>
        </w:r>
        <w:r>
          <w:tab/>
        </w:r>
        <w:r>
          <w:fldChar w:fldCharType="begin"/>
        </w:r>
        <w:r>
          <w:instrText xml:space="preserve"> PAGEREF _Toc4492 \h </w:instrText>
        </w:r>
        <w:r>
          <w:fldChar w:fldCharType="separate"/>
        </w:r>
        <w:r>
          <w:t>52</w:t>
        </w:r>
        <w:r>
          <w:fldChar w:fldCharType="end"/>
        </w:r>
      </w:hyperlink>
    </w:p>
    <w:p>
      <w:pPr>
        <w:pStyle w:val="TOC2"/>
        <w:tabs>
          <w:tab w:val="right" w:leader="dot" w:pos="8306"/>
        </w:tabs>
      </w:pPr>
      <w:hyperlink w:anchor="_Toc20788" w:history="1">
        <w:r>
          <w:rPr>
            <w:rFonts w:ascii="仿宋" w:eastAsia="仿宋" w:hAnsi="仿宋" w:cs="仿宋" w:hint="eastAsia"/>
            <w:lang w:eastAsia="zh-CN"/>
          </w:rPr>
          <w:t>(一)、安全生产管理</w:t>
        </w:r>
        <w:r>
          <w:tab/>
        </w:r>
        <w:r>
          <w:fldChar w:fldCharType="begin"/>
        </w:r>
        <w:r>
          <w:instrText xml:space="preserve"> PAGEREF _Toc20788 \h </w:instrText>
        </w:r>
        <w:r>
          <w:fldChar w:fldCharType="separate"/>
        </w:r>
        <w:r>
          <w:t>52</w:t>
        </w:r>
        <w:r>
          <w:fldChar w:fldCharType="end"/>
        </w:r>
      </w:hyperlink>
    </w:p>
    <w:p>
      <w:pPr>
        <w:pStyle w:val="TOC2"/>
        <w:tabs>
          <w:tab w:val="right" w:leader="dot" w:pos="8306"/>
        </w:tabs>
      </w:pPr>
      <w:hyperlink w:anchor="_Toc27077" w:history="1">
        <w:r>
          <w:rPr>
            <w:rFonts w:ascii="仿宋" w:eastAsia="仿宋" w:hAnsi="仿宋" w:cs="仿宋" w:hint="eastAsia"/>
            <w:lang w:eastAsia="zh-CN"/>
          </w:rPr>
          <w:t>(二)、应急预案与响应</w:t>
        </w:r>
        <w:r>
          <w:tab/>
        </w:r>
        <w:r>
          <w:fldChar w:fldCharType="begin"/>
        </w:r>
        <w:r>
          <w:instrText xml:space="preserve"> PAGEREF _Toc27077 \h </w:instrText>
        </w:r>
        <w:r>
          <w:fldChar w:fldCharType="separate"/>
        </w:r>
        <w:r>
          <w:t>54</w:t>
        </w:r>
        <w:r>
          <w:fldChar w:fldCharType="end"/>
        </w:r>
      </w:hyperlink>
    </w:p>
    <w:p>
      <w:pPr>
        <w:pStyle w:val="TOC1"/>
        <w:tabs>
          <w:tab w:val="right" w:leader="dot" w:pos="8306"/>
        </w:tabs>
      </w:pPr>
      <w:hyperlink w:anchor="_Toc17442" w:history="1">
        <w:r>
          <w:rPr>
            <w:rFonts w:ascii="仿宋" w:eastAsia="仿宋" w:hAnsi="仿宋" w:cs="仿宋" w:hint="eastAsia"/>
            <w:lang w:eastAsia="zh-CN"/>
          </w:rPr>
          <w:t>十二、客户关系管理与市场拓展</w:t>
        </w:r>
        <w:r>
          <w:tab/>
        </w:r>
        <w:r>
          <w:fldChar w:fldCharType="begin"/>
        </w:r>
        <w:r>
          <w:instrText xml:space="preserve"> PAGEREF _Toc17442 \h </w:instrText>
        </w:r>
        <w:r>
          <w:fldChar w:fldCharType="separate"/>
        </w:r>
        <w:r>
          <w:t>55</w:t>
        </w:r>
        <w:r>
          <w:fldChar w:fldCharType="end"/>
        </w:r>
      </w:hyperlink>
    </w:p>
    <w:p>
      <w:pPr>
        <w:pStyle w:val="TOC2"/>
        <w:tabs>
          <w:tab w:val="right" w:leader="dot" w:pos="8306"/>
        </w:tabs>
      </w:pPr>
      <w:hyperlink w:anchor="_Toc2254" w:history="1">
        <w:r>
          <w:rPr>
            <w:rFonts w:ascii="仿宋" w:eastAsia="仿宋" w:hAnsi="仿宋" w:cs="仿宋" w:hint="eastAsia"/>
            <w:lang w:eastAsia="zh-CN"/>
          </w:rPr>
          <w:t>(一)、客户关系管理策略</w:t>
        </w:r>
        <w:r>
          <w:tab/>
        </w:r>
        <w:r>
          <w:fldChar w:fldCharType="begin"/>
        </w:r>
        <w:r>
          <w:instrText xml:space="preserve"> PAGEREF _Toc2254 \h </w:instrText>
        </w:r>
        <w:r>
          <w:fldChar w:fldCharType="separate"/>
        </w:r>
        <w:r>
          <w:t>55</w:t>
        </w:r>
        <w:r>
          <w:fldChar w:fldCharType="end"/>
        </w:r>
      </w:hyperlink>
    </w:p>
    <w:p>
      <w:pPr>
        <w:pStyle w:val="TOC2"/>
        <w:tabs>
          <w:tab w:val="right" w:leader="dot" w:pos="8306"/>
        </w:tabs>
      </w:pPr>
      <w:hyperlink w:anchor="_Toc16306" w:history="1">
        <w:r>
          <w:rPr>
            <w:rFonts w:ascii="仿宋" w:eastAsia="仿宋" w:hAnsi="仿宋" w:cs="仿宋" w:hint="eastAsia"/>
            <w:lang w:eastAsia="zh-CN"/>
          </w:rPr>
          <w:t>(二)、市场拓展方案</w:t>
        </w:r>
        <w:r>
          <w:tab/>
        </w:r>
        <w:r>
          <w:fldChar w:fldCharType="begin"/>
        </w:r>
        <w:r>
          <w:instrText xml:space="preserve"> PAGEREF _Toc16306 \h </w:instrText>
        </w:r>
        <w:r>
          <w:fldChar w:fldCharType="separate"/>
        </w:r>
        <w:r>
          <w:t>57</w:t>
        </w:r>
        <w:r>
          <w:fldChar w:fldCharType="end"/>
        </w:r>
      </w:hyperlink>
    </w:p>
    <w:p>
      <w:pPr>
        <w:pStyle w:val="TOC1"/>
        <w:tabs>
          <w:tab w:val="right" w:leader="dot" w:pos="8306"/>
        </w:tabs>
      </w:pPr>
      <w:hyperlink w:anchor="_Toc19388" w:history="1">
        <w:r>
          <w:rPr>
            <w:rFonts w:ascii="仿宋" w:eastAsia="仿宋" w:hAnsi="仿宋" w:cs="仿宋" w:hint="eastAsia"/>
            <w:lang w:eastAsia="zh-CN"/>
          </w:rPr>
          <w:t>十三、企业合规与伦理</w:t>
        </w:r>
        <w:r>
          <w:tab/>
        </w:r>
        <w:r>
          <w:fldChar w:fldCharType="begin"/>
        </w:r>
        <w:r>
          <w:instrText xml:space="preserve"> PAGEREF _Toc19388 \h </w:instrText>
        </w:r>
        <w:r>
          <w:fldChar w:fldCharType="separate"/>
        </w:r>
        <w:r>
          <w:t>58</w:t>
        </w:r>
        <w:r>
          <w:fldChar w:fldCharType="end"/>
        </w:r>
      </w:hyperlink>
    </w:p>
    <w:p>
      <w:pPr>
        <w:pStyle w:val="TOC2"/>
        <w:tabs>
          <w:tab w:val="right" w:leader="dot" w:pos="8306"/>
        </w:tabs>
      </w:pPr>
      <w:hyperlink w:anchor="_Toc5935" w:history="1">
        <w:r>
          <w:rPr>
            <w:rFonts w:ascii="仿宋" w:eastAsia="仿宋" w:hAnsi="仿宋" w:cs="仿宋" w:hint="eastAsia"/>
            <w:lang w:eastAsia="zh-CN"/>
          </w:rPr>
          <w:t>(一)、合规政策与程序</w:t>
        </w:r>
        <w:r>
          <w:tab/>
        </w:r>
        <w:r>
          <w:fldChar w:fldCharType="begin"/>
        </w:r>
        <w:r>
          <w:instrText xml:space="preserve"> PAGEREF _Toc5935 \h </w:instrText>
        </w:r>
        <w:r>
          <w:fldChar w:fldCharType="separate"/>
        </w:r>
        <w:r>
          <w:t>58</w:t>
        </w:r>
        <w:r>
          <w:fldChar w:fldCharType="end"/>
        </w:r>
      </w:hyperlink>
    </w:p>
    <w:p>
      <w:pPr>
        <w:pStyle w:val="TOC2"/>
        <w:tabs>
          <w:tab w:val="right" w:leader="dot" w:pos="8306"/>
        </w:tabs>
      </w:pPr>
      <w:hyperlink w:anchor="_Toc8465" w:history="1">
        <w:r>
          <w:rPr>
            <w:rFonts w:ascii="仿宋" w:eastAsia="仿宋" w:hAnsi="仿宋" w:cs="仿宋" w:hint="eastAsia"/>
            <w:lang w:eastAsia="zh-CN"/>
          </w:rPr>
          <w:t>(二)、伦理规范与培训</w:t>
        </w:r>
        <w:r>
          <w:tab/>
        </w:r>
        <w:r>
          <w:fldChar w:fldCharType="begin"/>
        </w:r>
        <w:r>
          <w:instrText xml:space="preserve"> PAGEREF _Toc8465 \h </w:instrText>
        </w:r>
        <w:r>
          <w:fldChar w:fldCharType="separate"/>
        </w:r>
        <w:r>
          <w:t>59</w:t>
        </w:r>
        <w:r>
          <w:fldChar w:fldCharType="end"/>
        </w:r>
      </w:hyperlink>
    </w:p>
    <w:p>
      <w:pPr>
        <w:pStyle w:val="TOC2"/>
        <w:tabs>
          <w:tab w:val="right" w:leader="dot" w:pos="8306"/>
        </w:tabs>
      </w:pPr>
      <w:hyperlink w:anchor="_Toc19950" w:history="1">
        <w:r>
          <w:rPr>
            <w:rFonts w:ascii="仿宋" w:eastAsia="仿宋" w:hAnsi="仿宋" w:cs="仿宋" w:hint="eastAsia"/>
            <w:lang w:eastAsia="zh-CN"/>
          </w:rPr>
          <w:t>(三)、合规风险评估</w:t>
        </w:r>
        <w:r>
          <w:tab/>
        </w:r>
        <w:r>
          <w:fldChar w:fldCharType="begin"/>
        </w:r>
        <w:r>
          <w:instrText xml:space="preserve"> PAGEREF _Toc19950 \h </w:instrText>
        </w:r>
        <w:r>
          <w:fldChar w:fldCharType="separate"/>
        </w:r>
        <w:r>
          <w:t>60</w:t>
        </w:r>
        <w:r>
          <w:fldChar w:fldCharType="end"/>
        </w:r>
      </w:hyperlink>
    </w:p>
    <w:p>
      <w:pPr>
        <w:pStyle w:val="TOC2"/>
        <w:tabs>
          <w:tab w:val="right" w:leader="dot" w:pos="8306"/>
        </w:tabs>
      </w:pPr>
      <w:hyperlink w:anchor="_Toc31297" w:history="1">
        <w:r>
          <w:rPr>
            <w:rFonts w:ascii="仿宋" w:eastAsia="仿宋" w:hAnsi="仿宋" w:cs="仿宋" w:hint="eastAsia"/>
            <w:lang w:eastAsia="zh-CN"/>
          </w:rPr>
          <w:t>(四)、合规监督与执行</w:t>
        </w:r>
        <w:r>
          <w:tab/>
        </w:r>
        <w:r>
          <w:fldChar w:fldCharType="begin"/>
        </w:r>
        <w:r>
          <w:instrText xml:space="preserve"> PAGEREF _Toc31297 \h </w:instrText>
        </w:r>
        <w:r>
          <w:fldChar w:fldCharType="separate"/>
        </w:r>
        <w:r>
          <w:t>61</w:t>
        </w:r>
        <w:r>
          <w:fldChar w:fldCharType="end"/>
        </w:r>
      </w:hyperlink>
    </w:p>
    <w:p>
      <w:pPr>
        <w:pStyle w:val="TOC1"/>
        <w:tabs>
          <w:tab w:val="right" w:leader="dot" w:pos="8306"/>
        </w:tabs>
      </w:pPr>
      <w:hyperlink w:anchor="_Toc25911" w:history="1">
        <w:r>
          <w:rPr>
            <w:rFonts w:ascii="仿宋" w:eastAsia="仿宋" w:hAnsi="仿宋" w:cs="仿宋" w:hint="eastAsia"/>
            <w:lang w:eastAsia="zh-CN"/>
          </w:rPr>
          <w:t>十四、设施与设备管理</w:t>
        </w:r>
        <w:r>
          <w:tab/>
        </w:r>
        <w:r>
          <w:fldChar w:fldCharType="begin"/>
        </w:r>
        <w:r>
          <w:instrText xml:space="preserve"> PAGEREF _Toc25911 \h </w:instrText>
        </w:r>
        <w:r>
          <w:fldChar w:fldCharType="separate"/>
        </w:r>
        <w:r>
          <w:t>62</w:t>
        </w:r>
        <w:r>
          <w:fldChar w:fldCharType="end"/>
        </w:r>
      </w:hyperlink>
    </w:p>
    <w:p>
      <w:pPr>
        <w:pStyle w:val="TOC2"/>
        <w:tabs>
          <w:tab w:val="right" w:leader="dot" w:pos="8306"/>
        </w:tabs>
      </w:pPr>
      <w:hyperlink w:anchor="_Toc31346" w:history="1">
        <w:r>
          <w:rPr>
            <w:rFonts w:ascii="仿宋" w:eastAsia="仿宋" w:hAnsi="仿宋" w:cs="仿宋" w:hint="eastAsia"/>
            <w:lang w:eastAsia="zh-CN"/>
          </w:rPr>
          <w:t>(一)、设施规划与配置</w:t>
        </w:r>
        <w:r>
          <w:tab/>
        </w:r>
        <w:r>
          <w:fldChar w:fldCharType="begin"/>
        </w:r>
        <w:r>
          <w:instrText xml:space="preserve"> PAGEREF _Toc31346 \h </w:instrText>
        </w:r>
        <w:r>
          <w:fldChar w:fldCharType="separate"/>
        </w:r>
        <w:r>
          <w:t>62</w:t>
        </w:r>
        <w:r>
          <w:fldChar w:fldCharType="end"/>
        </w:r>
      </w:hyperlink>
    </w:p>
    <w:p>
      <w:pPr>
        <w:pStyle w:val="TOC2"/>
        <w:tabs>
          <w:tab w:val="right" w:leader="dot" w:pos="8306"/>
        </w:tabs>
      </w:pPr>
      <w:hyperlink w:anchor="_Toc1689" w:history="1">
        <w:r>
          <w:rPr>
            <w:rFonts w:ascii="仿宋" w:eastAsia="仿宋" w:hAnsi="仿宋" w:cs="仿宋" w:hint="eastAsia"/>
            <w:lang w:eastAsia="zh-CN"/>
          </w:rPr>
          <w:t>(二)、设备采购与维护管理</w:t>
        </w:r>
        <w:r>
          <w:tab/>
        </w:r>
        <w:r>
          <w:fldChar w:fldCharType="begin"/>
        </w:r>
        <w:r>
          <w:instrText xml:space="preserve"> PAGEREF _Toc1689 \h </w:instrText>
        </w:r>
        <w:r>
          <w:fldChar w:fldCharType="separate"/>
        </w:r>
        <w:r>
          <w:t>62</w:t>
        </w:r>
        <w:r>
          <w:fldChar w:fldCharType="end"/>
        </w:r>
      </w:hyperlink>
    </w:p>
    <w:p>
      <w:pPr>
        <w:pStyle w:val="TOC2"/>
        <w:tabs>
          <w:tab w:val="right" w:leader="dot" w:pos="8306"/>
        </w:tabs>
      </w:pPr>
      <w:hyperlink w:anchor="_Toc21519" w:history="1">
        <w:r>
          <w:rPr>
            <w:rFonts w:ascii="仿宋" w:eastAsia="仿宋" w:hAnsi="仿宋" w:cs="仿宋" w:hint="eastAsia"/>
            <w:lang w:eastAsia="zh-CN"/>
          </w:rPr>
          <w:t>(三)、设施设备升级策略</w:t>
        </w:r>
        <w:r>
          <w:tab/>
        </w:r>
        <w:r>
          <w:fldChar w:fldCharType="begin"/>
        </w:r>
        <w:r>
          <w:instrText xml:space="preserve"> PAGEREF _Toc21519 \h </w:instrText>
        </w:r>
        <w:r>
          <w:fldChar w:fldCharType="separate"/>
        </w:r>
        <w:r>
          <w:t>63</w:t>
        </w:r>
        <w:r>
          <w:fldChar w:fldCharType="end"/>
        </w:r>
      </w:hyperlink>
    </w:p>
    <w:p>
      <w:pPr>
        <w:pStyle w:val="TOC1"/>
        <w:tabs>
          <w:tab w:val="right" w:leader="dot" w:pos="8306"/>
        </w:tabs>
      </w:pPr>
      <w:hyperlink w:anchor="_Toc21912" w:history="1">
        <w:r>
          <w:rPr>
            <w:rFonts w:ascii="仿宋" w:eastAsia="仿宋" w:hAnsi="仿宋" w:cs="仿宋" w:hint="eastAsia"/>
            <w:lang w:eastAsia="zh-CN"/>
          </w:rPr>
          <w:t>十五、法律法规与政策遵循</w:t>
        </w:r>
        <w:r>
          <w:tab/>
        </w:r>
        <w:r>
          <w:fldChar w:fldCharType="begin"/>
        </w:r>
        <w:r>
          <w:instrText xml:space="preserve"> PAGEREF _Toc21912 \h </w:instrText>
        </w:r>
        <w:r>
          <w:fldChar w:fldCharType="separate"/>
        </w:r>
        <w:r>
          <w:t>64</w:t>
        </w:r>
        <w:r>
          <w:fldChar w:fldCharType="end"/>
        </w:r>
      </w:hyperlink>
    </w:p>
    <w:p>
      <w:pPr>
        <w:pStyle w:val="TOC2"/>
        <w:tabs>
          <w:tab w:val="right" w:leader="dot" w:pos="8306"/>
        </w:tabs>
      </w:pPr>
      <w:hyperlink w:anchor="_Toc5163" w:history="1">
        <w:r>
          <w:rPr>
            <w:rFonts w:ascii="仿宋" w:eastAsia="仿宋" w:hAnsi="仿宋" w:cs="仿宋" w:hint="eastAsia"/>
            <w:lang w:eastAsia="zh-CN"/>
          </w:rPr>
          <w:t>(一)、法律法规遵守</w:t>
        </w:r>
        <w:r>
          <w:tab/>
        </w:r>
        <w:r>
          <w:fldChar w:fldCharType="begin"/>
        </w:r>
        <w:r>
          <w:instrText xml:space="preserve"> PAGEREF _Toc5163 \h </w:instrText>
        </w:r>
        <w:r>
          <w:fldChar w:fldCharType="separate"/>
        </w:r>
        <w:r>
          <w:t>64</w:t>
        </w:r>
        <w:r>
          <w:fldChar w:fldCharType="end"/>
        </w:r>
      </w:hyperlink>
    </w:p>
    <w:p>
      <w:pPr>
        <w:pStyle w:val="TOC2"/>
        <w:tabs>
          <w:tab w:val="right" w:leader="dot" w:pos="8306"/>
        </w:tabs>
      </w:pPr>
      <w:hyperlink w:anchor="_Toc19482" w:history="1">
        <w:r>
          <w:rPr>
            <w:rFonts w:ascii="仿宋" w:eastAsia="仿宋" w:hAnsi="仿宋" w:cs="仿宋" w:hint="eastAsia"/>
            <w:lang w:eastAsia="zh-CN"/>
          </w:rPr>
          <w:t>(二)、政策导向与利用</w:t>
        </w:r>
        <w:r>
          <w:tab/>
        </w:r>
        <w:r>
          <w:fldChar w:fldCharType="begin"/>
        </w:r>
        <w:r>
          <w:instrText xml:space="preserve"> PAGEREF _Toc19482 \h </w:instrText>
        </w:r>
        <w:r>
          <w:fldChar w:fldCharType="separate"/>
        </w:r>
        <w:r>
          <w:t>65</w:t>
        </w:r>
        <w:r>
          <w:fldChar w:fldCharType="end"/>
        </w:r>
      </w:hyperlink>
    </w:p>
    <w:p>
      <w:pPr>
        <w:pStyle w:val="TOC1"/>
        <w:tabs>
          <w:tab w:val="right" w:leader="dot" w:pos="8306"/>
        </w:tabs>
      </w:pPr>
      <w:hyperlink w:anchor="_Toc20934" w:history="1">
        <w:r>
          <w:rPr>
            <w:rFonts w:ascii="仿宋" w:eastAsia="仿宋" w:hAnsi="仿宋" w:cs="仿宋" w:hint="eastAsia"/>
            <w:lang w:eastAsia="zh-CN"/>
          </w:rPr>
          <w:t>十六、项目施工方案</w:t>
        </w:r>
        <w:r>
          <w:tab/>
        </w:r>
        <w:r>
          <w:fldChar w:fldCharType="begin"/>
        </w:r>
        <w:r>
          <w:instrText xml:space="preserve"> PAGEREF _Toc20934 \h </w:instrText>
        </w:r>
        <w:r>
          <w:fldChar w:fldCharType="separate"/>
        </w:r>
        <w:r>
          <w:t>66</w:t>
        </w:r>
        <w:r>
          <w:fldChar w:fldCharType="end"/>
        </w:r>
      </w:hyperlink>
    </w:p>
    <w:p>
      <w:pPr>
        <w:pStyle w:val="TOC2"/>
        <w:tabs>
          <w:tab w:val="right" w:leader="dot" w:pos="8306"/>
        </w:tabs>
      </w:pPr>
      <w:hyperlink w:anchor="_Toc24325" w:history="1">
        <w:r>
          <w:rPr>
            <w:rFonts w:ascii="仿宋" w:eastAsia="仿宋" w:hAnsi="仿宋" w:cs="仿宋" w:hint="eastAsia"/>
            <w:lang w:eastAsia="zh-CN"/>
          </w:rPr>
          <w:t>(一)、施工组织设计</w:t>
        </w:r>
        <w:r>
          <w:tab/>
        </w:r>
        <w:r>
          <w:fldChar w:fldCharType="begin"/>
        </w:r>
        <w:r>
          <w:instrText xml:space="preserve"> PAGEREF _Toc24325 \h </w:instrText>
        </w:r>
        <w:r>
          <w:fldChar w:fldCharType="separate"/>
        </w:r>
        <w:r>
          <w:t>66</w:t>
        </w:r>
        <w:r>
          <w:fldChar w:fldCharType="end"/>
        </w:r>
      </w:hyperlink>
    </w:p>
    <w:p>
      <w:pPr>
        <w:pStyle w:val="TOC2"/>
        <w:tabs>
          <w:tab w:val="right" w:leader="dot" w:pos="8306"/>
        </w:tabs>
      </w:pPr>
      <w:hyperlink w:anchor="_Toc10354" w:history="1">
        <w:r>
          <w:rPr>
            <w:rFonts w:ascii="仿宋" w:eastAsia="仿宋" w:hAnsi="仿宋" w:cs="仿宋" w:hint="eastAsia"/>
            <w:lang w:eastAsia="zh-CN"/>
          </w:rPr>
          <w:t>(二)、施工工艺与技术路线</w:t>
        </w:r>
        <w:r>
          <w:tab/>
        </w:r>
        <w:r>
          <w:fldChar w:fldCharType="begin"/>
        </w:r>
        <w:r>
          <w:instrText xml:space="preserve"> PAGEREF _Toc10354 \h </w:instrText>
        </w:r>
        <w:r>
          <w:fldChar w:fldCharType="separate"/>
        </w:r>
        <w:r>
          <w:t>67</w:t>
        </w:r>
        <w:r>
          <w:fldChar w:fldCharType="end"/>
        </w:r>
      </w:hyperlink>
    </w:p>
    <w:p>
      <w:pPr>
        <w:pStyle w:val="TOC2"/>
        <w:tabs>
          <w:tab w:val="right" w:leader="dot" w:pos="8306"/>
        </w:tabs>
      </w:pPr>
      <w:hyperlink w:anchor="_Toc21727" w:history="1">
        <w:r>
          <w:rPr>
            <w:rFonts w:ascii="仿宋" w:eastAsia="仿宋" w:hAnsi="仿宋" w:cs="仿宋" w:hint="eastAsia"/>
            <w:lang w:eastAsia="zh-CN"/>
          </w:rPr>
          <w:t>(三)、关键节点施工计划</w:t>
        </w:r>
        <w:r>
          <w:tab/>
        </w:r>
        <w:r>
          <w:fldChar w:fldCharType="begin"/>
        </w:r>
        <w:r>
          <w:instrText xml:space="preserve"> PAGEREF _Toc21727 \h </w:instrText>
        </w:r>
        <w:r>
          <w:fldChar w:fldCharType="separate"/>
        </w:r>
        <w:r>
          <w:t>69</w:t>
        </w:r>
        <w:r>
          <w:fldChar w:fldCharType="end"/>
        </w:r>
      </w:hyperlink>
    </w:p>
    <w:p>
      <w:pPr>
        <w:pStyle w:val="TOC2"/>
        <w:tabs>
          <w:tab w:val="right" w:leader="dot" w:pos="8306"/>
        </w:tabs>
      </w:pPr>
      <w:hyperlink w:anchor="_Toc24812" w:history="1">
        <w:r>
          <w:rPr>
            <w:rFonts w:ascii="仿宋" w:eastAsia="仿宋" w:hAnsi="仿宋" w:cs="仿宋" w:hint="eastAsia"/>
            <w:lang w:eastAsia="zh-CN"/>
          </w:rPr>
          <w:t>(四)、施工现场管理</w:t>
        </w:r>
        <w:r>
          <w:tab/>
        </w:r>
        <w:r>
          <w:fldChar w:fldCharType="begin"/>
        </w:r>
        <w:r>
          <w:instrText xml:space="preserve"> PAGEREF _Toc24812 \h </w:instrText>
        </w:r>
        <w:r>
          <w:fldChar w:fldCharType="separate"/>
        </w:r>
        <w:r>
          <w:t>70</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十七、产业协同与集群发展</w:t>
        </w:r>
        <w:r>
          <w:tab/>
        </w:r>
        <w:r>
          <w:fldChar w:fldCharType="begin"/>
        </w:r>
        <w:r>
          <w:instrText xml:space="preserve"> PAGEREF _Toc18043 \h </w:instrText>
        </w:r>
        <w:r>
          <w:fldChar w:fldCharType="separate"/>
        </w:r>
        <w:r>
          <w:t>72</w:t>
        </w:r>
        <w:r>
          <w:fldChar w:fldCharType="end"/>
        </w:r>
      </w:hyperlink>
    </w:p>
    <w:p>
      <w:pPr>
        <w:pStyle w:val="TOC2"/>
        <w:tabs>
          <w:tab w:val="right" w:leader="dot" w:pos="8306"/>
        </w:tabs>
      </w:pPr>
      <w:hyperlink w:anchor="_Toc32670" w:history="1">
        <w:r>
          <w:rPr>
            <w:rFonts w:ascii="仿宋" w:eastAsia="仿宋" w:hAnsi="仿宋" w:cs="仿宋" w:hint="eastAsia"/>
            <w:lang w:eastAsia="zh-CN"/>
          </w:rPr>
          <w:t>(一)、产业协同机制建设</w:t>
        </w:r>
        <w:r>
          <w:tab/>
        </w:r>
        <w:r>
          <w:fldChar w:fldCharType="begin"/>
        </w:r>
        <w:r>
          <w:instrText xml:space="preserve"> PAGEREF _Toc32670 \h </w:instrText>
        </w:r>
        <w:r>
          <w:fldChar w:fldCharType="separate"/>
        </w:r>
        <w:r>
          <w:t>72</w:t>
        </w:r>
        <w:r>
          <w:fldChar w:fldCharType="end"/>
        </w:r>
      </w:hyperlink>
    </w:p>
    <w:p>
      <w:pPr>
        <w:pStyle w:val="TOC2"/>
        <w:tabs>
          <w:tab w:val="right" w:leader="dot" w:pos="8306"/>
        </w:tabs>
      </w:pPr>
      <w:hyperlink w:anchor="_Toc16881" w:history="1">
        <w:r>
          <w:rPr>
            <w:rFonts w:ascii="仿宋" w:eastAsia="仿宋" w:hAnsi="仿宋" w:cs="仿宋" w:hint="eastAsia"/>
            <w:lang w:eastAsia="zh-CN"/>
          </w:rPr>
          <w:t>(二)、产业集群培育与发展</w:t>
        </w:r>
        <w:r>
          <w:tab/>
        </w:r>
        <w:r>
          <w:fldChar w:fldCharType="begin"/>
        </w:r>
        <w:r>
          <w:instrText xml:space="preserve"> PAGEREF _Toc16881 \h </w:instrText>
        </w:r>
        <w:r>
          <w:fldChar w:fldCharType="separate"/>
        </w:r>
        <w:r>
          <w:t>73</w:t>
        </w:r>
        <w:r>
          <w:fldChar w:fldCharType="end"/>
        </w:r>
      </w:hyperlink>
    </w:p>
    <w:p>
      <w:pPr>
        <w:pStyle w:val="TOC1"/>
        <w:tabs>
          <w:tab w:val="right" w:leader="dot" w:pos="8306"/>
        </w:tabs>
      </w:pPr>
      <w:hyperlink w:anchor="_Toc28721" w:history="1">
        <w:r>
          <w:rPr>
            <w:rFonts w:ascii="仿宋" w:eastAsia="仿宋" w:hAnsi="仿宋" w:cs="仿宋" w:hint="eastAsia"/>
            <w:lang w:eastAsia="zh-CN"/>
          </w:rPr>
          <w:t>十八、质量管理与控制</w:t>
        </w:r>
        <w:r>
          <w:tab/>
        </w:r>
        <w:r>
          <w:fldChar w:fldCharType="begin"/>
        </w:r>
        <w:r>
          <w:instrText xml:space="preserve"> PAGEREF _Toc28721 \h </w:instrText>
        </w:r>
        <w:r>
          <w:fldChar w:fldCharType="separate"/>
        </w:r>
        <w:r>
          <w:t>74</w:t>
        </w:r>
        <w:r>
          <w:fldChar w:fldCharType="end"/>
        </w:r>
      </w:hyperlink>
    </w:p>
    <w:p>
      <w:pPr>
        <w:pStyle w:val="TOC2"/>
        <w:tabs>
          <w:tab w:val="right" w:leader="dot" w:pos="8306"/>
        </w:tabs>
      </w:pPr>
      <w:hyperlink w:anchor="_Toc2678" w:history="1">
        <w:r>
          <w:rPr>
            <w:rFonts w:ascii="仿宋" w:eastAsia="仿宋" w:hAnsi="仿宋" w:cs="仿宋" w:hint="eastAsia"/>
            <w:lang w:eastAsia="zh-CN"/>
          </w:rPr>
          <w:t>(一)、质量管理体系建设</w:t>
        </w:r>
        <w:r>
          <w:tab/>
        </w:r>
        <w:r>
          <w:fldChar w:fldCharType="begin"/>
        </w:r>
        <w:r>
          <w:instrText xml:space="preserve"> PAGEREF _Toc2678 \h </w:instrText>
        </w:r>
        <w:r>
          <w:fldChar w:fldCharType="separate"/>
        </w:r>
        <w:r>
          <w:t>74</w:t>
        </w:r>
        <w:r>
          <w:fldChar w:fldCharType="end"/>
        </w:r>
      </w:hyperlink>
    </w:p>
    <w:p>
      <w:pPr>
        <w:pStyle w:val="TOC2"/>
        <w:tabs>
          <w:tab w:val="right" w:leader="dot" w:pos="8306"/>
        </w:tabs>
      </w:pPr>
      <w:hyperlink w:anchor="_Toc32396" w:history="1">
        <w:r>
          <w:rPr>
            <w:rFonts w:ascii="仿宋" w:eastAsia="仿宋" w:hAnsi="仿宋" w:cs="仿宋" w:hint="eastAsia"/>
            <w:lang w:eastAsia="zh-CN"/>
          </w:rPr>
          <w:t>(二)、质量控制措施</w:t>
        </w:r>
        <w:r>
          <w:tab/>
        </w:r>
        <w:r>
          <w:fldChar w:fldCharType="begin"/>
        </w:r>
        <w:r>
          <w:instrText xml:space="preserve"> PAGEREF _Toc32396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5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7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8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检重秤项目与土地用途规划：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检重秤项目的容积率和建筑密度：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用地控制指标通常规定了容积率和建筑密度的要求。对于检重秤项目来说，这将影响建筑物的规模和高度。必须确保项目的设计符合容积率和建筑密度的限制，以遵守用地控制法规。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检重秤项目的建筑线限制：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用地控制指标还可能规定了建筑物与街道或相邻土地的距离，这被称为建筑线限制。检重秤项目必须遵守这些规定，以确保建筑的位置符合法规。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检重秤项目的环境影响和可持续性：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用地控制指标可能包括环境保护要求，例如绿地比例和污染防控措施。对于检重秤项目，这意味着必须考虑如何保护当地生态系统、水资源和空气质量，以确保项目的可持续性。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在整个项目规划和实施过程中，与用地控制指标的合作和遵守是至关重要的。这有助于确保检重秤项目是一个合法、可持续且与城市规划一致的发展项目。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3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每个城市都有自己的规划目标和愿景，包括住宅区、商业区和工业区的平衡发展。检重秤项目需要与城市规划目标保持一致，以确保项目不会破坏城市的整体规划。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https://d.book118.com/337110156030006032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B63A6"/>
    <w:rsid w:val="20FB6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1015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2024-01-09T04:09:00Z</dcterms:created>
  <dcterms:modified xsi:type="dcterms:W3CDTF">2024-01-09T04:09:33Z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C635FC58804148889805871E9C151D95_11</vt:lpwstr>
  </property>
  <property fmtid="{D5CDD505-2E9C-101B-9397-08002B2CF9AE}" pid="3" name="KSOProductBuildVer">
    <vt:lpwstr>2052-12.1.0.16120</vt:lpwstr>
  </property>
</Properties>
</file>