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A08A6" w14:paraId="0A090F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08A6" w14:paraId="3BA6CBE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08A6" w14:paraId="66FD2D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08A6" w:rsidRPr="00CA08A6" w14:paraId="0E408334" w14:textId="42A4D70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A08A6">
        <w:rPr>
          <w:rFonts w:ascii="宋体" w:eastAsia="宋体" w:hAnsi="宋体" w:hint="eastAsia"/>
          <w:b/>
          <w:sz w:val="60"/>
        </w:rPr>
        <w:t>票务服务项目绩效评估报告</w:t>
      </w:r>
    </w:p>
    <w:p w:rsidR="00CA08A6" w:rsidP="00CA08A6" w14:paraId="32F22A2F" w14:textId="5BD8264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A08A6">
        <w:rPr>
          <w:rFonts w:ascii="仿宋" w:eastAsia="仿宋" w:hAnsi="仿宋" w:hint="eastAsia"/>
          <w:b/>
          <w:sz w:val="40"/>
        </w:rPr>
        <w:t>目录</w:t>
      </w:r>
    </w:p>
    <w:p w:rsidR="00CA08A6" w14:paraId="605A317E" w14:textId="31E4016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08A6" w14:paraId="7F299499" w14:textId="7599CC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一、票务服务项目承办单位基本情况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08A6" w14:paraId="7936AC03" w14:textId="5854F1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08A6" w14:paraId="4171E7CD" w14:textId="43B6D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08A6" w14:paraId="49D66EED" w14:textId="1C68F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08A6" w14:paraId="426A5091" w14:textId="04105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08A6" w14:paraId="03A195AF" w14:textId="6CEDB0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A08A6" w14:paraId="68F8073B" w14:textId="65DF0E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A08A6" w14:paraId="0E3A462B" w14:textId="733098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(二)、票务服务项目技术工艺简要分析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A08A6" w14:paraId="6CA28A07" w14:textId="66A9A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A08A6" w14:paraId="32962767" w14:textId="1B3CF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(四)、票务服务项目技术流程简述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08A6" w14:paraId="457273CF" w14:textId="3F18E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08A6" w14:paraId="52D19A6C" w14:textId="13E18A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三、票务服务项目概论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08A6" w14:paraId="4E1E135A" w14:textId="7316CC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(一)、票务服务项目名称及投资人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08A6" w14:paraId="72D92FAB" w14:textId="1C6FD5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A08A6" w14:paraId="1106BA5F" w14:textId="64799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A08A6" w14:paraId="4A287CBE" w14:textId="2C475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A08A6" w14:paraId="0E4661A3" w14:textId="2270FE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(五)、票务服务项目建设背景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A08A6" w14:paraId="3D1C712C" w14:textId="061A1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A08A6" w14:paraId="072E7F5A" w14:textId="63418D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A08A6" w14:paraId="1DD8556C" w14:textId="44D1599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A08A6" w14:paraId="0F51CCC8" w14:textId="23FD5A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_Toc153527179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A08A6" w14:paraId="5029BF24" w14:textId="6B99E1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_Toc153527180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A08A6" w14:paraId="6C96A18A" w14:textId="1C077F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_Toc153527181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A08A6" w14:paraId="69C026B0" w14:textId="5B87EA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(一)、票务服务项目选址原则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_Toc153527182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A08A6" w14:paraId="0B991C03" w14:textId="36634E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_Toc153527183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A08A6" w14:paraId="0BD44C0D" w14:textId="39AA5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_Toc153527184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A08A6" w14:paraId="6A764199" w14:textId="6341F6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_Toc153527185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A08A6" w14:paraId="55BF713C" w14:textId="23756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(五)、票务服务项目选址综合评价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_Toc153527186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A08A6" w14:paraId="2C67DECB" w14:textId="4C00CA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_Toc153527187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A08A6" w14:paraId="27DADCFA" w14:textId="45FFE3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_Toc153527188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A08A6" w14:paraId="125C2463" w14:textId="7099E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A08A6" w14:paraId="73EC9AF7" w14:textId="087474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A08A6" w14:paraId="5701EDFD" w14:textId="4822E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A08A6" w14:paraId="0013F149" w14:textId="6D2B8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_Toc153527192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A08A6" w14:paraId="181C1FFD" w14:textId="63B658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_Toc153527193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A08A6" w14:paraId="0A03F5AC" w14:textId="7B231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_Toc153527194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A08A6" w14:paraId="54F47090" w14:textId="01708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_Toc153527195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A08A6" w14:paraId="408F2AFC" w14:textId="335B10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(三)、票务服务项目盈利能力分析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_Toc153527196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A08A6" w14:paraId="4F70D1AC" w14:textId="1D1D4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_Toc153527197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A08A6" w14:paraId="3628A24E" w14:textId="6A4253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_Toc153527198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A08A6" w14:paraId="4FE7569D" w14:textId="56C8B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_Toc153527199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A08A6" w14:paraId="78F29B6D" w14:textId="57E5B854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_Toc153527200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A08A6" w14:paraId="0E418F00" w14:textId="175B9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(一)、票务服务项目风险分析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_Toc153527201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A08A6" w14:paraId="0417A3C8" w14:textId="7D7BE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(二)、票务服务项目风险对策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A08A6" w14:paraId="19F2ECA7" w14:textId="4CB22C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_Toc153527203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A08A6" w14:paraId="176D709A" w14:textId="394F2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A08A6" w14:paraId="5C8584AF" w14:textId="38B4D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_Toc153527205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A08A6" w14:paraId="09400505" w14:textId="04AE12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_Toc153527206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A08A6" w14:paraId="780D4351" w14:textId="49E0C3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_Toc153527207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A08A6" w14:paraId="2FDC649A" w14:textId="477C67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_Toc153527208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A08A6" w14:paraId="350C2A42" w14:textId="677132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A08A6" w14:paraId="2EBDF64D" w14:textId="78F034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_Toc153527210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A08A6" w14:paraId="489EB706" w14:textId="03FB26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A08A6" w14:paraId="0BE02CDC" w14:textId="24263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_Toc153527212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A08A6" w14:paraId="3225B8EF" w14:textId="17A31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_Toc153527213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A08A6" w14:paraId="6C346776" w14:textId="7D391C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_Toc153527214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A08A6" w14:paraId="31721460" w14:textId="1E98A9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_Toc153527215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A08A6" w14:paraId="0084801E" w14:textId="76D7D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_Toc153527216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A08A6" w14:paraId="7633BF2F" w14:textId="22D58F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_Toc153527217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A08A6" w14:paraId="3A3A686F" w14:textId="15BFAB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_Toc153527218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A08A6" w14:paraId="6DC5412A" w14:textId="2E03C5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_Toc153527219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A08A6" w14:paraId="4361D61A" w14:textId="77A5F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_Toc153527220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A08A6" w14:paraId="1B5F8860" w14:textId="73D5E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A08A6" w14:paraId="3AFF980D" w14:textId="1C3901BB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_Toc153527222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A08A6" w14:paraId="7A790801" w14:textId="68F5F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_Toc153527223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A08A6" w14:paraId="1035140A" w14:textId="5C40F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_Toc153527224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A08A6" w14:paraId="5F4E78E8" w14:textId="0B97D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_Toc153527225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A08A6" w:rsidP="00CA08A6" w14:paraId="1EFF13AF" w14:textId="60813BB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A08A6" w:rsidP="00CA08A6" w14:paraId="3464120C" w14:textId="44DAF53E">
      <w:pPr>
        <w:pStyle w:val="Heading1"/>
        <w:jc w:val="center"/>
        <w:rPr>
          <w:rFonts w:hint="eastAsia"/>
        </w:rPr>
      </w:pPr>
      <w:bookmarkStart w:id="0" w:name="_Toc153527158"/>
      <w:r w:rsidRPr="00CA08A6">
        <w:rPr>
          <w:rFonts w:hint="eastAsia"/>
        </w:rPr>
        <w:t>序言</w:t>
      </w:r>
      <w:bookmarkEnd w:id="0"/>
    </w:p>
    <w:p w:rsidR="00CA08A6" w:rsidP="00CA08A6" w14:paraId="70200D29" w14:textId="18A5CE97">
      <w:pPr>
        <w:ind w:firstLine="560" w:firstLineChars="200"/>
        <w:rPr>
          <w:rFonts w:ascii="仿宋" w:eastAsia="仿宋" w:hAnsi="仿宋" w:hint="eastAsia"/>
          <w:sz w:val="28"/>
        </w:rPr>
      </w:pPr>
      <w:r w:rsidRPr="00CA08A6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CA08A6" w:rsidP="00CA08A6" w14:paraId="2BBFC423" w14:textId="76D4401D">
      <w:pPr>
        <w:pStyle w:val="Heading1"/>
        <w:rPr>
          <w:rFonts w:hint="eastAsia"/>
        </w:rPr>
      </w:pPr>
      <w:bookmarkStart w:id="1" w:name="_Toc153527159"/>
      <w:r w:rsidRPr="00CA08A6">
        <w:rPr>
          <w:rFonts w:hint="eastAsia"/>
        </w:rPr>
        <w:t>一、票务服务项目承办单位基本情况</w:t>
      </w:r>
      <w:bookmarkEnd w:id="1"/>
    </w:p>
    <w:p w:rsidR="00CA08A6" w:rsidP="00CA08A6" w14:paraId="4152D484" w14:textId="21AFA8B7">
      <w:pPr>
        <w:pStyle w:val="Heading2"/>
      </w:pPr>
      <w:bookmarkStart w:id="2" w:name="_Toc153527160"/>
      <w:r w:rsidRPr="00CA08A6">
        <w:t>(一)、公司基本信息</w:t>
      </w:r>
      <w:bookmarkEnd w:id="2"/>
    </w:p>
    <w:p w:rsidR="00CA08A6" w:rsidRPr="00CA08A6" w:rsidP="00CA08A6" w14:paraId="4D4A9729" w14:textId="77777777">
      <w:pPr>
        <w:ind w:firstLine="560" w:firstLineChars="200"/>
        <w:rPr>
          <w:rFonts w:ascii="仿宋" w:eastAsia="仿宋" w:hAnsi="仿宋"/>
          <w:sz w:val="28"/>
        </w:rPr>
      </w:pPr>
      <w:r w:rsidRPr="00CA08A6">
        <w:rPr>
          <w:rFonts w:ascii="仿宋" w:eastAsia="仿宋" w:hAnsi="仿宋" w:hint="eastAsia"/>
          <w:sz w:val="28"/>
        </w:rPr>
        <w:t>公司名称：某某公司有限公司</w:t>
      </w:r>
    </w:p>
    <w:p w:rsidR="00CA08A6" w:rsidRPr="00CA08A6" w:rsidP="00CA08A6" w14:paraId="234CFE5C" w14:textId="77777777">
      <w:pPr>
        <w:ind w:firstLine="560" w:firstLineChars="200"/>
        <w:rPr>
          <w:rFonts w:ascii="仿宋" w:eastAsia="仿宋" w:hAnsi="仿宋"/>
          <w:sz w:val="28"/>
        </w:rPr>
      </w:pPr>
      <w:r w:rsidRPr="00CA08A6">
        <w:rPr>
          <w:rFonts w:ascii="仿宋" w:eastAsia="仿宋" w:hAnsi="仿宋" w:hint="eastAsia"/>
          <w:sz w:val="28"/>
        </w:rPr>
        <w:t>注册地址：</w:t>
      </w:r>
      <w:r w:rsidRPr="00CA08A6">
        <w:rPr>
          <w:rFonts w:ascii="仿宋" w:eastAsia="仿宋" w:hAnsi="仿宋"/>
          <w:sz w:val="28"/>
        </w:rPr>
        <w:t>XX省XX市XX区XX街XX号</w:t>
      </w:r>
    </w:p>
    <w:p w:rsidR="00CA08A6" w:rsidRPr="00CA08A6" w:rsidP="00CA08A6" w14:paraId="179280CE" w14:textId="77777777">
      <w:pPr>
        <w:ind w:firstLine="560" w:firstLineChars="200"/>
        <w:rPr>
          <w:rFonts w:ascii="仿宋" w:eastAsia="仿宋" w:hAnsi="仿宋"/>
          <w:sz w:val="28"/>
        </w:rPr>
      </w:pPr>
      <w:r w:rsidRPr="00CA08A6">
        <w:rPr>
          <w:rFonts w:ascii="仿宋" w:eastAsia="仿宋" w:hAnsi="仿宋" w:hint="eastAsia"/>
          <w:sz w:val="28"/>
        </w:rPr>
        <w:t>注册资本：</w:t>
      </w:r>
      <w:r w:rsidRPr="00CA08A6">
        <w:rPr>
          <w:rFonts w:ascii="仿宋" w:eastAsia="仿宋" w:hAnsi="仿宋"/>
          <w:sz w:val="28"/>
        </w:rPr>
        <w:t>XXX万元</w:t>
      </w:r>
    </w:p>
    <w:p w:rsidR="00CA08A6" w:rsidRPr="00CA08A6" w:rsidP="00CA08A6" w14:paraId="2D00F90F" w14:textId="77777777">
      <w:pPr>
        <w:ind w:firstLine="560" w:firstLineChars="200"/>
        <w:rPr>
          <w:rFonts w:ascii="仿宋" w:eastAsia="仿宋" w:hAnsi="仿宋"/>
          <w:sz w:val="28"/>
        </w:rPr>
      </w:pPr>
      <w:r w:rsidRPr="00CA08A6">
        <w:rPr>
          <w:rFonts w:ascii="仿宋" w:eastAsia="仿宋" w:hAnsi="仿宋" w:hint="eastAsia"/>
          <w:sz w:val="28"/>
        </w:rPr>
        <w:t>成立日期：</w:t>
      </w:r>
      <w:r w:rsidRPr="00CA08A6">
        <w:rPr>
          <w:rFonts w:ascii="仿宋" w:eastAsia="仿宋" w:hAnsi="仿宋"/>
          <w:sz w:val="28"/>
        </w:rPr>
        <w:t>20XX年</w:t>
      </w:r>
    </w:p>
    <w:p w:rsidR="00CA08A6" w:rsidP="00CA08A6" w14:paraId="6C53B9FE" w14:textId="000DF3A4">
      <w:pPr>
        <w:ind w:firstLine="560" w:firstLineChars="200"/>
        <w:rPr>
          <w:rFonts w:ascii="仿宋" w:eastAsia="仿宋" w:hAnsi="仿宋"/>
          <w:sz w:val="28"/>
        </w:rPr>
      </w:pPr>
      <w:r w:rsidRPr="00CA08A6">
        <w:rPr>
          <w:rFonts w:ascii="仿宋" w:eastAsia="仿宋" w:hAnsi="仿宋" w:hint="eastAsia"/>
          <w:sz w:val="28"/>
        </w:rPr>
        <w:t>公司性质：民营</w:t>
      </w:r>
      <w:r w:rsidRPr="00CA08A6">
        <w:rPr>
          <w:rFonts w:ascii="仿宋" w:eastAsia="仿宋" w:hAnsi="仿宋"/>
          <w:sz w:val="28"/>
        </w:rPr>
        <w:t>/国有/合资公司</w:t>
      </w:r>
    </w:p>
    <w:p w:rsidR="00CA08A6" w:rsidP="00CA08A6" w14:paraId="219BC200" w14:textId="6F6E2B9A">
      <w:pPr>
        <w:pStyle w:val="Heading2"/>
      </w:pPr>
      <w:bookmarkStart w:id="3" w:name="_Toc153527161"/>
      <w:r w:rsidRPr="00CA08A6">
        <w:t>(二)、公司简介</w:t>
      </w:r>
      <w:bookmarkEnd w:id="3"/>
    </w:p>
    <w:p w:rsidR="00CA08A6" w:rsidP="00CA08A6" w14:paraId="360EFC79" w14:textId="1267C6D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A08A6">
        <w:rPr>
          <w:rFonts w:ascii="仿宋" w:eastAsia="仿宋" w:hAnsi="仿宋" w:hint="eastAsia"/>
          <w:sz w:val="28"/>
        </w:rPr>
        <w:t>某某公司有限公司是一家领先的企业，专注于</w:t>
      </w:r>
      <w:r w:rsidRPr="00CA08A6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CA08A6" w:rsidP="00CA08A6" w14:paraId="6FD0FCDE" w14:textId="3F81C59D">
      <w:pPr>
        <w:pStyle w:val="Heading2"/>
      </w:pPr>
      <w:bookmarkStart w:id="4" w:name="_Toc153527162"/>
      <w:r w:rsidRPr="00CA08A6">
        <w:t>(三)、公司主要财务数据</w:t>
      </w:r>
      <w:bookmarkEnd w:id="4"/>
    </w:p>
    <w:p w:rsidR="00CA08A6" w:rsidRPr="00CA08A6" w:rsidP="00CA08A6" w14:paraId="66CC15B1" w14:textId="77777777">
      <w:pPr>
        <w:ind w:firstLine="560" w:firstLineChars="200"/>
        <w:rPr>
          <w:rFonts w:ascii="仿宋" w:eastAsia="仿宋" w:hAnsi="仿宋"/>
          <w:sz w:val="28"/>
        </w:rPr>
      </w:pPr>
      <w:r w:rsidRPr="00CA08A6">
        <w:rPr>
          <w:rFonts w:ascii="仿宋" w:eastAsia="仿宋" w:hAnsi="仿宋" w:hint="eastAsia"/>
          <w:sz w:val="28"/>
        </w:rPr>
        <w:t>年度营业额：</w:t>
      </w:r>
      <w:r w:rsidRPr="00CA08A6">
        <w:rPr>
          <w:rFonts w:ascii="仿宋" w:eastAsia="仿宋" w:hAnsi="仿宋"/>
          <w:sz w:val="28"/>
        </w:rPr>
        <w:t>20XX年 - XXX万元</w:t>
      </w:r>
    </w:p>
    <w:p w:rsidR="00CA08A6" w:rsidRPr="00CA08A6" w:rsidP="00CA08A6" w14:paraId="65EE03CC" w14:textId="77777777">
      <w:pPr>
        <w:ind w:firstLine="560" w:firstLineChars="200"/>
        <w:rPr>
          <w:rFonts w:ascii="仿宋" w:eastAsia="仿宋" w:hAnsi="仿宋"/>
          <w:sz w:val="28"/>
        </w:rPr>
      </w:pPr>
      <w:r w:rsidRPr="00CA08A6">
        <w:rPr>
          <w:rFonts w:ascii="仿宋" w:eastAsia="仿宋" w:hAnsi="仿宋" w:hint="eastAsia"/>
          <w:sz w:val="28"/>
        </w:rPr>
        <w:t>净利润：</w:t>
      </w:r>
      <w:r w:rsidRPr="00CA08A6">
        <w:rPr>
          <w:rFonts w:ascii="仿宋" w:eastAsia="仿宋" w:hAnsi="仿宋"/>
          <w:sz w:val="28"/>
        </w:rPr>
        <w:t>20XX年 - XXX万元</w:t>
      </w:r>
    </w:p>
    <w:p w:rsidR="00CA08A6" w:rsidRPr="00CA08A6" w:rsidP="00CA08A6" w14:paraId="130B9BFC" w14:textId="77777777">
      <w:pPr>
        <w:ind w:firstLine="560" w:firstLineChars="200"/>
        <w:rPr>
          <w:rFonts w:ascii="仿宋" w:eastAsia="仿宋" w:hAnsi="仿宋"/>
          <w:sz w:val="28"/>
        </w:rPr>
      </w:pPr>
      <w:r w:rsidRPr="00CA08A6">
        <w:rPr>
          <w:rFonts w:ascii="仿宋" w:eastAsia="仿宋" w:hAnsi="仿宋" w:hint="eastAsia"/>
          <w:sz w:val="28"/>
        </w:rPr>
        <w:t>总资产：</w:t>
      </w:r>
      <w:r w:rsidRPr="00CA08A6">
        <w:rPr>
          <w:rFonts w:ascii="仿宋" w:eastAsia="仿宋" w:hAnsi="仿宋"/>
          <w:sz w:val="28"/>
        </w:rPr>
        <w:t>XXX万元</w:t>
      </w:r>
    </w:p>
    <w:p w:rsidR="00CA08A6" w:rsidP="00CA08A6" w14:paraId="01594E50" w14:textId="25BAF8CB">
      <w:pPr>
        <w:ind w:firstLine="560" w:firstLineChars="200"/>
        <w:rPr>
          <w:rFonts w:ascii="仿宋" w:eastAsia="仿宋" w:hAnsi="仿宋"/>
          <w:sz w:val="28"/>
        </w:rPr>
      </w:pPr>
      <w:r w:rsidRPr="00CA08A6">
        <w:rPr>
          <w:rFonts w:ascii="仿宋" w:eastAsia="仿宋" w:hAnsi="仿宋" w:hint="eastAsia"/>
          <w:sz w:val="28"/>
        </w:rPr>
        <w:t>员工人数：</w:t>
      </w:r>
      <w:r w:rsidRPr="00CA08A6">
        <w:rPr>
          <w:rFonts w:ascii="仿宋" w:eastAsia="仿宋" w:hAnsi="仿宋"/>
          <w:sz w:val="28"/>
        </w:rPr>
        <w:t>XXX人</w:t>
      </w:r>
    </w:p>
    <w:p w:rsidR="00CA08A6" w:rsidP="00CA08A6" w14:paraId="120A6E33" w14:textId="35325BDE">
      <w:pPr>
        <w:pStyle w:val="Heading2"/>
      </w:pPr>
      <w:bookmarkStart w:id="5" w:name="_Toc153527163"/>
      <w:r w:rsidRPr="00CA08A6">
        <w:t>(四)、核心人员介绍</w:t>
      </w:r>
      <w:bookmarkEnd w:id="5"/>
    </w:p>
    <w:p w:rsidR="00CA08A6" w:rsidRPr="00CA08A6" w:rsidP="00CA08A6" w14:paraId="25CB41A0" w14:textId="77777777">
      <w:pPr>
        <w:ind w:firstLine="560" w:firstLineChars="200"/>
        <w:rPr>
          <w:rFonts w:ascii="仿宋" w:eastAsia="仿宋" w:hAnsi="仿宋"/>
          <w:sz w:val="28"/>
        </w:rPr>
      </w:pPr>
      <w:r w:rsidRPr="00CA08A6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CA08A6" w:rsidRPr="00CA08A6" w:rsidP="00CA08A6" w14:paraId="1B40258C" w14:textId="77777777">
      <w:pPr>
        <w:ind w:firstLine="560" w:firstLineChars="200"/>
        <w:rPr>
          <w:rFonts w:ascii="仿宋" w:eastAsia="仿宋" w:hAnsi="仿宋"/>
          <w:sz w:val="28"/>
        </w:rPr>
      </w:pPr>
      <w:r w:rsidRPr="00CA08A6">
        <w:rPr>
          <w:rFonts w:ascii="仿宋" w:eastAsia="仿宋" w:hAnsi="仿宋" w:hint="eastAsia"/>
          <w:sz w:val="28"/>
        </w:rPr>
        <w:t>公司首席执行官（</w:t>
      </w:r>
      <w:r w:rsidRPr="00CA08A6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CA08A6" w:rsidRPr="00CA08A6" w:rsidP="00CA08A6" w14:paraId="6D18E150" w14:textId="77777777">
      <w:pPr>
        <w:ind w:firstLine="560" w:firstLineChars="200"/>
        <w:rPr>
          <w:rFonts w:ascii="仿宋" w:eastAsia="仿宋" w:hAnsi="仿宋"/>
          <w:sz w:val="28"/>
        </w:rPr>
      </w:pPr>
      <w:r w:rsidRPr="00CA08A6">
        <w:rPr>
          <w:rFonts w:ascii="仿宋" w:eastAsia="仿宋" w:hAnsi="仿宋" w:hint="eastAsia"/>
          <w:sz w:val="28"/>
        </w:rPr>
        <w:t>首席运营官（</w:t>
      </w:r>
      <w:r w:rsidRPr="00CA08A6">
        <w:rPr>
          <w:rFonts w:ascii="仿宋" w:eastAsia="仿宋" w:hAnsi="仿宋"/>
          <w:sz w:val="28"/>
        </w:rPr>
        <w:t>COO）： [COO姓名]，负责公司的日常运营和战略规划。</w:t>
      </w:r>
    </w:p>
    <w:p w:rsidR="00CA08A6" w:rsidRPr="00CA08A6" w:rsidP="00CA08A6" w14:paraId="7BC911E6" w14:textId="77777777">
      <w:pPr>
        <w:ind w:firstLine="560" w:firstLineChars="200"/>
        <w:rPr>
          <w:rFonts w:ascii="仿宋" w:eastAsia="仿宋" w:hAnsi="仿宋"/>
          <w:sz w:val="28"/>
        </w:rPr>
      </w:pPr>
      <w:r w:rsidRPr="00CA08A6">
        <w:rPr>
          <w:rFonts w:ascii="仿宋" w:eastAsia="仿宋" w:hAnsi="仿宋" w:hint="eastAsia"/>
          <w:sz w:val="28"/>
        </w:rPr>
        <w:t>首席财务官（</w:t>
      </w:r>
      <w:r w:rsidRPr="00CA08A6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CA08A6" w:rsidRPr="00CA08A6" w:rsidP="00CA08A6" w14:paraId="7680B5AC" w14:textId="77777777">
      <w:pPr>
        <w:ind w:firstLine="560" w:firstLineChars="200"/>
        <w:rPr>
          <w:rFonts w:ascii="仿宋" w:eastAsia="仿宋" w:hAnsi="仿宋"/>
          <w:sz w:val="28"/>
        </w:rPr>
      </w:pPr>
      <w:r w:rsidRPr="00CA08A6">
        <w:rPr>
          <w:rFonts w:ascii="仿宋" w:eastAsia="仿宋" w:hAnsi="仿宋" w:hint="eastAsia"/>
          <w:sz w:val="28"/>
        </w:rPr>
        <w:t>首席技术官（</w:t>
      </w:r>
      <w:r w:rsidRPr="00CA08A6">
        <w:rPr>
          <w:rFonts w:ascii="仿宋" w:eastAsia="仿宋" w:hAnsi="仿宋"/>
          <w:sz w:val="28"/>
        </w:rPr>
        <w:t>CTO）： [CTO姓名]，领导公司的技术创新和研发工作。</w:t>
      </w:r>
    </w:p>
    <w:p w:rsidR="00CA08A6" w:rsidP="00CA08A6" w14:paraId="268C0E6F" w14:textId="42C680B8">
      <w:pPr>
        <w:ind w:firstLine="560" w:firstLineChars="200"/>
        <w:rPr>
          <w:rFonts w:ascii="仿宋" w:eastAsia="仿宋" w:hAnsi="仿宋" w:hint="eastAsia"/>
          <w:sz w:val="28"/>
        </w:rPr>
      </w:pPr>
      <w:r w:rsidRPr="00CA08A6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https://d.book118.com/337112200026006032</w:t>
        </w:r>
      </w:hyperlink>
    </w:p>
    <w:p w:rsidR="00CA08A6" w:rsidP="00CA08A6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:rsidP="002C74DD" w14:paraId="3F8E9F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08A6" w14:paraId="66A9D51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:rsidP="002C74DD" w14:paraId="5D826467" w14:textId="72F498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A08A6" w14:paraId="60D39B6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14:paraId="21D6C91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:rsidP="002C74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08A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:rsidP="002C74DD" w14:textId="72F498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A08A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:rsidP="002C74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08A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:rsidP="002C74DD" w14:textId="72F498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A08A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:rsidP="002C74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08A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:rsidP="002C74DD" w14:textId="72F498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A08A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:rsidP="002C74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08A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:rsidP="002C74DD" w14:textId="72F498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A08A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:rsidP="002C74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08A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:rsidP="002C74DD" w14:textId="72F498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A08A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:rsidP="002C74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08A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:rsidP="002C74DD" w14:textId="72F498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A08A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14:paraId="0C07C3C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:rsidRPr="00CA08A6" w:rsidP="00CA08A6" w14:paraId="08C50D44" w14:textId="47EDA052">
    <w:pPr>
      <w:pStyle w:val="Header"/>
      <w:rPr>
        <w:rFonts w:ascii="仿宋" w:eastAsia="仿宋" w:hAnsi="仿宋"/>
      </w:rPr>
    </w:pPr>
    <w:r w:rsidRPr="00CA08A6">
      <w:rPr>
        <w:rFonts w:ascii="仿宋" w:eastAsia="仿宋" w:hAnsi="仿宋" w:hint="eastAsia"/>
      </w:rPr>
      <w:t>票务服务项目绩效评估报告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14:paraId="3A15584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:rsidRPr="00CA08A6" w:rsidP="00CA08A6" w14:textId="47EDA052">
    <w:pPr>
      <w:pStyle w:val="Header"/>
      <w:rPr>
        <w:rFonts w:ascii="仿宋" w:eastAsia="仿宋" w:hAnsi="仿宋"/>
      </w:rPr>
    </w:pPr>
    <w:r w:rsidRPr="00CA08A6">
      <w:rPr>
        <w:rFonts w:ascii="仿宋" w:eastAsia="仿宋" w:hAnsi="仿宋" w:hint="eastAsia"/>
      </w:rPr>
      <w:t>票务服务项目绩效评估报告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:rsidRPr="00CA08A6" w:rsidP="00CA08A6" w14:textId="47EDA052">
    <w:pPr>
      <w:pStyle w:val="Header"/>
      <w:rPr>
        <w:rFonts w:ascii="仿宋" w:eastAsia="仿宋" w:hAnsi="仿宋"/>
      </w:rPr>
    </w:pPr>
    <w:r w:rsidRPr="00CA08A6">
      <w:rPr>
        <w:rFonts w:ascii="仿宋" w:eastAsia="仿宋" w:hAnsi="仿宋" w:hint="eastAsia"/>
      </w:rPr>
      <w:t>票务服务项目绩效评估报告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:rsidRPr="00CA08A6" w:rsidP="00CA08A6" w14:textId="47EDA052">
    <w:pPr>
      <w:pStyle w:val="Header"/>
      <w:rPr>
        <w:rFonts w:ascii="仿宋" w:eastAsia="仿宋" w:hAnsi="仿宋"/>
      </w:rPr>
    </w:pPr>
    <w:r w:rsidRPr="00CA08A6">
      <w:rPr>
        <w:rFonts w:ascii="仿宋" w:eastAsia="仿宋" w:hAnsi="仿宋" w:hint="eastAsia"/>
      </w:rPr>
      <w:t>票务服务项目绩效评估报告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:rsidRPr="00CA08A6" w:rsidP="00CA08A6" w14:textId="47EDA052">
    <w:pPr>
      <w:pStyle w:val="Header"/>
      <w:rPr>
        <w:rFonts w:ascii="仿宋" w:eastAsia="仿宋" w:hAnsi="仿宋"/>
      </w:rPr>
    </w:pPr>
    <w:r w:rsidRPr="00CA08A6">
      <w:rPr>
        <w:rFonts w:ascii="仿宋" w:eastAsia="仿宋" w:hAnsi="仿宋" w:hint="eastAsia"/>
      </w:rPr>
      <w:t>票务服务项目绩效评估报告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:rsidRPr="00CA08A6" w:rsidP="00CA08A6" w14:textId="47EDA052">
    <w:pPr>
      <w:pStyle w:val="Header"/>
      <w:rPr>
        <w:rFonts w:ascii="仿宋" w:eastAsia="仿宋" w:hAnsi="仿宋"/>
      </w:rPr>
    </w:pPr>
    <w:r w:rsidRPr="00CA08A6">
      <w:rPr>
        <w:rFonts w:ascii="仿宋" w:eastAsia="仿宋" w:hAnsi="仿宋" w:hint="eastAsia"/>
      </w:rPr>
      <w:t>票务服务项目绩效评估报告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:rsidRPr="00CA08A6" w:rsidP="00CA08A6" w14:textId="47EDA052">
    <w:pPr>
      <w:pStyle w:val="Header"/>
      <w:rPr>
        <w:rFonts w:ascii="仿宋" w:eastAsia="仿宋" w:hAnsi="仿宋"/>
      </w:rPr>
    </w:pPr>
    <w:r w:rsidRPr="00CA08A6">
      <w:rPr>
        <w:rFonts w:ascii="仿宋" w:eastAsia="仿宋" w:hAnsi="仿宋" w:hint="eastAsia"/>
      </w:rPr>
      <w:t>票务服务项目绩效评估报告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08A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8A6"/>
    <w:rsid w:val="002C74DD"/>
    <w:rsid w:val="007E7245"/>
    <w:rsid w:val="00CA08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858BCF"/>
  <w15:chartTrackingRefBased/>
  <w15:docId w15:val="{DD7D1673-10EF-4414-90DA-49393FB57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A08A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A08A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A08A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A08A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A08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A08A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A08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A08A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A08A6"/>
  </w:style>
  <w:style w:type="paragraph" w:styleId="TOC1">
    <w:name w:val="toc 1"/>
    <w:basedOn w:val="Normal"/>
    <w:next w:val="Normal"/>
    <w:autoRedefine/>
    <w:uiPriority w:val="39"/>
    <w:unhideWhenUsed/>
    <w:rsid w:val="00CA08A6"/>
  </w:style>
  <w:style w:type="paragraph" w:styleId="TOC2">
    <w:name w:val="toc 2"/>
    <w:basedOn w:val="Normal"/>
    <w:next w:val="Normal"/>
    <w:autoRedefine/>
    <w:uiPriority w:val="39"/>
    <w:unhideWhenUsed/>
    <w:rsid w:val="00CA08A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33711220002600603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3419</Words>
  <Characters>19490</Characters>
  <Application>Microsoft Office Word</Application>
  <DocSecurity>0</DocSecurity>
  <Lines>162</Lines>
  <Paragraphs>45</Paragraphs>
  <ScaleCrop>false</ScaleCrop>
  <Company/>
  <LinksUpToDate>false</LinksUpToDate>
  <CharactersWithSpaces>22864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2023-12-15T02:05:00Z</dcterms:created>
  <dcterms:modified xsi:type="dcterms:W3CDTF">2023-12-15T02:05:00Z</dcterms:modified>
</cp:coreProperties>
</file>