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张家口尚义县2023-2024学年九年级上学期期末物理精选卷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（2020年秋•九江期末）对物理量的估测，是一种良好的学习习惯，也是学好物理的基本功之一，下面是小宇同学对自己身边相关物理量的估测，合理的是（　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.手机正常工作时的电流约为2A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.教室内一盏日光灯的功率约为200W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.家里每个月用约3.6×10</w:t>
      </w:r>
      <w:r w:rsidRPr="004E0094">
        <w:rPr>
          <w:vertAlign w:val="superscript"/>
        </w:rPr>
        <w:t>8</w:t>
      </w:r>
      <w:r>
        <w:t>J的电能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.一名普通中学生正常步行上楼的功率为1000W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（2020年秋•黄石月考）下列各方框内的知识连线或归纳不完全正确的是（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.一节蓄电池电压--2V；人体安全电压--不高于36V；家庭电路电压--220V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pt;height:3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.3个3Ω电阻串联总电阻为9Ω；3个3Ω电阻并联总电阻为1Ω；3节干电池串联总电压为4.5V；3节干电池并联总电压为0.5V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接在同一电路中；若I</w:t>
      </w:r>
      <w:r w:rsidRPr="004E0094">
        <w:rPr>
          <w:vertAlign w:val="subscript"/>
        </w:rPr>
        <w:t>1</w:t>
      </w:r>
      <w:r>
        <w:t>≠I</w:t>
      </w:r>
      <w:r w:rsidRPr="004E0094">
        <w:rPr>
          <w:vertAlign w:val="subscript"/>
        </w:rPr>
        <w:t>2</w:t>
      </w:r>
      <w:r>
        <w:t>，则它们一定是并联连接；若U</w:t>
      </w:r>
      <w:r w:rsidRPr="004E0094">
        <w:rPr>
          <w:vertAlign w:val="subscript"/>
        </w:rPr>
        <w:t>1</w:t>
      </w:r>
      <w:r>
        <w:t>≠U</w:t>
      </w:r>
      <w:r w:rsidRPr="004E0094">
        <w:rPr>
          <w:vertAlign w:val="subscript"/>
        </w:rPr>
        <w:t>2</w:t>
      </w:r>
      <w:r>
        <w:t>，则它们一定是串联连接；若R</w:t>
      </w:r>
      <w:r w:rsidRPr="004E0094">
        <w:rPr>
          <w:vertAlign w:val="subscript"/>
        </w:rPr>
        <w:t>1</w:t>
      </w:r>
      <w:r>
        <w:t>=R</w:t>
      </w:r>
      <w:r w:rsidRPr="004E0094">
        <w:rPr>
          <w:vertAlign w:val="subscript"/>
        </w:rPr>
        <w:t>2</w:t>
      </w:r>
      <w:r>
        <w:t>，则它们的电流、电压一定都相等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江苏省泰州市泰兴市西城中学中考二模复习专项训练卷（））如图，两个质量相等的小铁球A、B从两个高度相同的光滑斜面和光滑圆弧面的顶点滑到底部，如果它们都是从静止开始下滑忽略各种阻力，则下列说法中不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24pt;height:7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.下滑到底部时，两球动能相等；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.下滑过程中重力对两球做的功不相等；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.到达底部时，两球速度相等；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.下滑过程中两球的机械能总量不变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（山东省东营市胜利三十四中九年级（上）期末物理试卷）下面是小文同学“物理学习笔记”中的摘录，其中错误的是（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.做功和热传递在改变物体内能上是等效的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.燃料的热值与燃料的质量无关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.磁体具有指向性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.温度越高的物体含有的热量越多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（2020年秋•北京校级期中）下列事例中，由于热传递引起物体内能变化的是（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.冷天，两手互搓，两手掌温度升高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.锯木板时，锯条发烫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.太阳能水箱中的水被晒热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.汽车行驶一段路程后，轮胎会发热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（2022年陕西省西安市铁一中中考物理模拟试卷（7））下列说法正确的是（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.分子是不可再分的最小粒子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.用鼻子闻到花的香味，表明分子在运动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.磁铁能吸引铁是因为分子间有引力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.太阳能是太阳内部的氢原子核裂变释放的能量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https://d.book118.com/337115020024006034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337115020024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