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聚合物多元醇(POP)项目规划设计方案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668" w:history="1">
        <w:r>
          <w:rPr>
            <w:rFonts w:ascii="仿宋" w:eastAsia="仿宋" w:hAnsi="仿宋" w:cs="仿宋" w:hint="eastAsia"/>
            <w:lang w:eastAsia="zh-CN"/>
          </w:rPr>
          <w:t>前言</w:t>
        </w:r>
        <w:r>
          <w:tab/>
        </w:r>
        <w:r>
          <w:fldChar w:fldCharType="begin"/>
        </w:r>
        <w:r>
          <w:instrText xml:space="preserve"> PAGEREF _Toc10668 \h </w:instrText>
        </w:r>
        <w:r>
          <w:fldChar w:fldCharType="separate"/>
        </w:r>
        <w:r>
          <w:t>3</w:t>
        </w:r>
        <w:r>
          <w:fldChar w:fldCharType="end"/>
        </w:r>
      </w:hyperlink>
    </w:p>
    <w:p>
      <w:pPr>
        <w:pStyle w:val="TOC1"/>
        <w:tabs>
          <w:tab w:val="right" w:leader="dot" w:pos="8306"/>
        </w:tabs>
      </w:pPr>
      <w:hyperlink w:anchor="_Toc10865" w:history="1">
        <w:r>
          <w:rPr>
            <w:rFonts w:ascii="仿宋" w:eastAsia="仿宋" w:hAnsi="仿宋" w:cs="仿宋" w:hint="eastAsia"/>
            <w:lang w:eastAsia="zh-CN"/>
          </w:rPr>
          <w:t>一、聚合物多元醇(POP)项目建设背景及必要性分析</w:t>
        </w:r>
        <w:r>
          <w:tab/>
        </w:r>
        <w:r>
          <w:fldChar w:fldCharType="begin"/>
        </w:r>
        <w:r>
          <w:instrText xml:space="preserve"> PAGEREF _Toc10865 \h </w:instrText>
        </w:r>
        <w:r>
          <w:fldChar w:fldCharType="separate"/>
        </w:r>
        <w:r>
          <w:t>3</w:t>
        </w:r>
        <w:r>
          <w:fldChar w:fldCharType="end"/>
        </w:r>
      </w:hyperlink>
    </w:p>
    <w:p>
      <w:pPr>
        <w:pStyle w:val="TOC2"/>
        <w:tabs>
          <w:tab w:val="right" w:leader="dot" w:pos="8306"/>
        </w:tabs>
      </w:pPr>
      <w:hyperlink w:anchor="_Toc2901" w:history="1">
        <w:r>
          <w:rPr>
            <w:rFonts w:ascii="仿宋" w:eastAsia="仿宋" w:hAnsi="仿宋" w:cs="仿宋" w:hint="eastAsia"/>
            <w:lang w:eastAsia="zh-CN"/>
          </w:rPr>
          <w:t>(一)、聚合物多元醇(POP)项目背景分析</w:t>
        </w:r>
        <w:r>
          <w:tab/>
        </w:r>
        <w:r>
          <w:fldChar w:fldCharType="begin"/>
        </w:r>
        <w:r>
          <w:instrText xml:space="preserve"> PAGEREF _Toc2901 \h </w:instrText>
        </w:r>
        <w:r>
          <w:fldChar w:fldCharType="separate"/>
        </w:r>
        <w:r>
          <w:t>3</w:t>
        </w:r>
        <w:r>
          <w:fldChar w:fldCharType="end"/>
        </w:r>
      </w:hyperlink>
    </w:p>
    <w:p>
      <w:pPr>
        <w:pStyle w:val="TOC2"/>
        <w:tabs>
          <w:tab w:val="right" w:leader="dot" w:pos="8306"/>
        </w:tabs>
      </w:pPr>
      <w:hyperlink w:anchor="_Toc8511" w:history="1">
        <w:r>
          <w:rPr>
            <w:rFonts w:ascii="仿宋" w:eastAsia="仿宋" w:hAnsi="仿宋" w:cs="仿宋" w:hint="eastAsia"/>
            <w:lang w:eastAsia="zh-CN"/>
          </w:rPr>
          <w:t>(二)、聚合物多元醇(POP)项目建设必要性分析</w:t>
        </w:r>
        <w:r>
          <w:tab/>
        </w:r>
        <w:r>
          <w:fldChar w:fldCharType="begin"/>
        </w:r>
        <w:r>
          <w:instrText xml:space="preserve"> PAGEREF _Toc8511 \h </w:instrText>
        </w:r>
        <w:r>
          <w:fldChar w:fldCharType="separate"/>
        </w:r>
        <w:r>
          <w:t>5</w:t>
        </w:r>
        <w:r>
          <w:fldChar w:fldCharType="end"/>
        </w:r>
      </w:hyperlink>
    </w:p>
    <w:p>
      <w:pPr>
        <w:pStyle w:val="TOC1"/>
        <w:tabs>
          <w:tab w:val="right" w:leader="dot" w:pos="8306"/>
        </w:tabs>
      </w:pPr>
      <w:hyperlink w:anchor="_Toc20267" w:history="1">
        <w:r>
          <w:rPr>
            <w:rFonts w:ascii="仿宋" w:eastAsia="仿宋" w:hAnsi="仿宋" w:cs="仿宋" w:hint="eastAsia"/>
            <w:lang w:eastAsia="zh-CN"/>
          </w:rPr>
          <w:t>二、聚合物多元醇(POP)项目建设单位说明</w:t>
        </w:r>
        <w:r>
          <w:tab/>
        </w:r>
        <w:r>
          <w:fldChar w:fldCharType="begin"/>
        </w:r>
        <w:r>
          <w:instrText xml:space="preserve"> PAGEREF _Toc20267 \h </w:instrText>
        </w:r>
        <w:r>
          <w:fldChar w:fldCharType="separate"/>
        </w:r>
        <w:r>
          <w:t>6</w:t>
        </w:r>
        <w:r>
          <w:fldChar w:fldCharType="end"/>
        </w:r>
      </w:hyperlink>
    </w:p>
    <w:p>
      <w:pPr>
        <w:pStyle w:val="TOC2"/>
        <w:tabs>
          <w:tab w:val="right" w:leader="dot" w:pos="8306"/>
        </w:tabs>
      </w:pPr>
      <w:hyperlink w:anchor="_Toc27163" w:history="1">
        <w:r>
          <w:rPr>
            <w:rFonts w:ascii="仿宋" w:eastAsia="仿宋" w:hAnsi="仿宋" w:cs="仿宋" w:hint="eastAsia"/>
            <w:lang w:eastAsia="zh-CN"/>
          </w:rPr>
          <w:t>(一)、聚合物多元醇(POP)项目承办单位基本情况</w:t>
        </w:r>
        <w:r>
          <w:tab/>
        </w:r>
        <w:r>
          <w:fldChar w:fldCharType="begin"/>
        </w:r>
        <w:r>
          <w:instrText xml:space="preserve"> PAGEREF _Toc27163 \h </w:instrText>
        </w:r>
        <w:r>
          <w:fldChar w:fldCharType="separate"/>
        </w:r>
        <w:r>
          <w:t>6</w:t>
        </w:r>
        <w:r>
          <w:fldChar w:fldCharType="end"/>
        </w:r>
      </w:hyperlink>
    </w:p>
    <w:p>
      <w:pPr>
        <w:pStyle w:val="TOC2"/>
        <w:tabs>
          <w:tab w:val="right" w:leader="dot" w:pos="8306"/>
        </w:tabs>
      </w:pPr>
      <w:hyperlink w:anchor="_Toc4127" w:history="1">
        <w:r>
          <w:rPr>
            <w:rFonts w:ascii="仿宋" w:eastAsia="仿宋" w:hAnsi="仿宋" w:cs="仿宋" w:hint="eastAsia"/>
            <w:lang w:eastAsia="zh-CN"/>
          </w:rPr>
          <w:t>(二)、公司经济效益分析</w:t>
        </w:r>
        <w:r>
          <w:tab/>
        </w:r>
        <w:r>
          <w:fldChar w:fldCharType="begin"/>
        </w:r>
        <w:r>
          <w:instrText xml:space="preserve"> PAGEREF _Toc4127 \h </w:instrText>
        </w:r>
        <w:r>
          <w:fldChar w:fldCharType="separate"/>
        </w:r>
        <w:r>
          <w:t>7</w:t>
        </w:r>
        <w:r>
          <w:fldChar w:fldCharType="end"/>
        </w:r>
      </w:hyperlink>
    </w:p>
    <w:p>
      <w:pPr>
        <w:pStyle w:val="TOC1"/>
        <w:tabs>
          <w:tab w:val="right" w:leader="dot" w:pos="8306"/>
        </w:tabs>
      </w:pPr>
      <w:hyperlink w:anchor="_Toc19148" w:history="1">
        <w:r>
          <w:rPr>
            <w:rFonts w:ascii="仿宋" w:eastAsia="仿宋" w:hAnsi="仿宋" w:cs="仿宋" w:hint="eastAsia"/>
            <w:lang w:eastAsia="zh-CN"/>
          </w:rPr>
          <w:t>三、市场分析、调研</w:t>
        </w:r>
        <w:r>
          <w:tab/>
        </w:r>
        <w:r>
          <w:fldChar w:fldCharType="begin"/>
        </w:r>
        <w:r>
          <w:instrText xml:space="preserve"> PAGEREF _Toc19148 \h </w:instrText>
        </w:r>
        <w:r>
          <w:fldChar w:fldCharType="separate"/>
        </w:r>
        <w:r>
          <w:t>8</w:t>
        </w:r>
        <w:r>
          <w:fldChar w:fldCharType="end"/>
        </w:r>
      </w:hyperlink>
    </w:p>
    <w:p>
      <w:pPr>
        <w:pStyle w:val="TOC2"/>
        <w:tabs>
          <w:tab w:val="right" w:leader="dot" w:pos="8306"/>
        </w:tabs>
      </w:pPr>
      <w:hyperlink w:anchor="_Toc8459" w:history="1">
        <w:r>
          <w:rPr>
            <w:rFonts w:ascii="仿宋" w:eastAsia="仿宋" w:hAnsi="仿宋" w:cs="仿宋" w:hint="eastAsia"/>
            <w:lang w:eastAsia="zh-CN"/>
          </w:rPr>
          <w:t>(一)、聚合物多元醇(POP)行业分析</w:t>
        </w:r>
        <w:r>
          <w:tab/>
        </w:r>
        <w:r>
          <w:fldChar w:fldCharType="begin"/>
        </w:r>
        <w:r>
          <w:instrText xml:space="preserve"> PAGEREF _Toc8459 \h </w:instrText>
        </w:r>
        <w:r>
          <w:fldChar w:fldCharType="separate"/>
        </w:r>
        <w:r>
          <w:t>8</w:t>
        </w:r>
        <w:r>
          <w:fldChar w:fldCharType="end"/>
        </w:r>
      </w:hyperlink>
    </w:p>
    <w:p>
      <w:pPr>
        <w:pStyle w:val="TOC2"/>
        <w:tabs>
          <w:tab w:val="right" w:leader="dot" w:pos="8306"/>
        </w:tabs>
      </w:pPr>
      <w:hyperlink w:anchor="_Toc9768" w:history="1">
        <w:r>
          <w:rPr>
            <w:rFonts w:ascii="仿宋" w:eastAsia="仿宋" w:hAnsi="仿宋" w:cs="仿宋" w:hint="eastAsia"/>
            <w:lang w:eastAsia="zh-CN"/>
          </w:rPr>
          <w:t>(二)、聚合物多元醇(POP)市场分析预测</w:t>
        </w:r>
        <w:r>
          <w:tab/>
        </w:r>
        <w:r>
          <w:fldChar w:fldCharType="begin"/>
        </w:r>
        <w:r>
          <w:instrText xml:space="preserve"> PAGEREF _Toc9768 \h </w:instrText>
        </w:r>
        <w:r>
          <w:fldChar w:fldCharType="separate"/>
        </w:r>
        <w:r>
          <w:t>9</w:t>
        </w:r>
        <w:r>
          <w:fldChar w:fldCharType="end"/>
        </w:r>
      </w:hyperlink>
    </w:p>
    <w:p>
      <w:pPr>
        <w:pStyle w:val="TOC1"/>
        <w:tabs>
          <w:tab w:val="right" w:leader="dot" w:pos="8306"/>
        </w:tabs>
      </w:pPr>
      <w:hyperlink w:anchor="_Toc28464" w:history="1">
        <w:r>
          <w:rPr>
            <w:rFonts w:ascii="仿宋" w:eastAsia="仿宋" w:hAnsi="仿宋" w:cs="仿宋" w:hint="eastAsia"/>
            <w:lang w:eastAsia="zh-CN"/>
          </w:rPr>
          <w:t>四、聚合物多元醇(POP)项目绩效评估</w:t>
        </w:r>
        <w:r>
          <w:tab/>
        </w:r>
        <w:r>
          <w:fldChar w:fldCharType="begin"/>
        </w:r>
        <w:r>
          <w:instrText xml:space="preserve"> PAGEREF _Toc28464 \h </w:instrText>
        </w:r>
        <w:r>
          <w:fldChar w:fldCharType="separate"/>
        </w:r>
        <w:r>
          <w:t>9</w:t>
        </w:r>
        <w:r>
          <w:fldChar w:fldCharType="end"/>
        </w:r>
      </w:hyperlink>
    </w:p>
    <w:p>
      <w:pPr>
        <w:pStyle w:val="TOC2"/>
        <w:tabs>
          <w:tab w:val="right" w:leader="dot" w:pos="8306"/>
        </w:tabs>
      </w:pPr>
      <w:hyperlink w:anchor="_Toc31535" w:history="1">
        <w:r>
          <w:rPr>
            <w:rFonts w:ascii="仿宋" w:eastAsia="仿宋" w:hAnsi="仿宋" w:cs="仿宋" w:hint="eastAsia"/>
            <w:lang w:eastAsia="zh-CN"/>
          </w:rPr>
          <w:t>(一)、绩效评估指标</w:t>
        </w:r>
        <w:r>
          <w:tab/>
        </w:r>
        <w:r>
          <w:fldChar w:fldCharType="begin"/>
        </w:r>
        <w:r>
          <w:instrText xml:space="preserve"> PAGEREF _Toc31535 \h </w:instrText>
        </w:r>
        <w:r>
          <w:fldChar w:fldCharType="separate"/>
        </w:r>
        <w:r>
          <w:t>9</w:t>
        </w:r>
        <w:r>
          <w:fldChar w:fldCharType="end"/>
        </w:r>
      </w:hyperlink>
    </w:p>
    <w:p>
      <w:pPr>
        <w:pStyle w:val="TOC2"/>
        <w:tabs>
          <w:tab w:val="right" w:leader="dot" w:pos="8306"/>
        </w:tabs>
      </w:pPr>
      <w:hyperlink w:anchor="_Toc4449" w:history="1">
        <w:r>
          <w:rPr>
            <w:rFonts w:ascii="仿宋" w:eastAsia="仿宋" w:hAnsi="仿宋" w:cs="仿宋" w:hint="eastAsia"/>
            <w:lang w:eastAsia="zh-CN"/>
          </w:rPr>
          <w:t>(二)、绩效评估方法</w:t>
        </w:r>
        <w:r>
          <w:tab/>
        </w:r>
        <w:r>
          <w:fldChar w:fldCharType="begin"/>
        </w:r>
        <w:r>
          <w:instrText xml:space="preserve"> PAGEREF _Toc4449 \h </w:instrText>
        </w:r>
        <w:r>
          <w:fldChar w:fldCharType="separate"/>
        </w:r>
        <w:r>
          <w:t>11</w:t>
        </w:r>
        <w:r>
          <w:fldChar w:fldCharType="end"/>
        </w:r>
      </w:hyperlink>
    </w:p>
    <w:p>
      <w:pPr>
        <w:pStyle w:val="TOC2"/>
        <w:tabs>
          <w:tab w:val="right" w:leader="dot" w:pos="8306"/>
        </w:tabs>
      </w:pPr>
      <w:hyperlink w:anchor="_Toc4585" w:history="1">
        <w:r>
          <w:rPr>
            <w:rFonts w:ascii="仿宋" w:eastAsia="仿宋" w:hAnsi="仿宋" w:cs="仿宋" w:hint="eastAsia"/>
            <w:lang w:eastAsia="zh-CN"/>
          </w:rPr>
          <w:t>(三)、绩效评估周期</w:t>
        </w:r>
        <w:r>
          <w:tab/>
        </w:r>
        <w:r>
          <w:fldChar w:fldCharType="begin"/>
        </w:r>
        <w:r>
          <w:instrText xml:space="preserve"> PAGEREF _Toc4585 \h </w:instrText>
        </w:r>
        <w:r>
          <w:fldChar w:fldCharType="separate"/>
        </w:r>
        <w:r>
          <w:t>12</w:t>
        </w:r>
        <w:r>
          <w:fldChar w:fldCharType="end"/>
        </w:r>
      </w:hyperlink>
    </w:p>
    <w:p>
      <w:pPr>
        <w:pStyle w:val="TOC1"/>
        <w:tabs>
          <w:tab w:val="right" w:leader="dot" w:pos="8306"/>
        </w:tabs>
      </w:pPr>
      <w:hyperlink w:anchor="_Toc12774" w:history="1">
        <w:r>
          <w:rPr>
            <w:rFonts w:ascii="仿宋" w:eastAsia="仿宋" w:hAnsi="仿宋" w:cs="仿宋" w:hint="eastAsia"/>
            <w:lang w:eastAsia="zh-CN"/>
          </w:rPr>
          <w:t>五、聚合物多元醇(POP)项目可持续发展</w:t>
        </w:r>
        <w:r>
          <w:tab/>
        </w:r>
        <w:r>
          <w:fldChar w:fldCharType="begin"/>
        </w:r>
        <w:r>
          <w:instrText xml:space="preserve"> PAGEREF _Toc12774 \h </w:instrText>
        </w:r>
        <w:r>
          <w:fldChar w:fldCharType="separate"/>
        </w:r>
        <w:r>
          <w:t>13</w:t>
        </w:r>
        <w:r>
          <w:fldChar w:fldCharType="end"/>
        </w:r>
      </w:hyperlink>
    </w:p>
    <w:p>
      <w:pPr>
        <w:pStyle w:val="TOC2"/>
        <w:tabs>
          <w:tab w:val="right" w:leader="dot" w:pos="8306"/>
        </w:tabs>
      </w:pPr>
      <w:hyperlink w:anchor="_Toc27742" w:history="1">
        <w:r>
          <w:rPr>
            <w:rFonts w:ascii="仿宋" w:eastAsia="仿宋" w:hAnsi="仿宋" w:cs="仿宋" w:hint="eastAsia"/>
            <w:lang w:eastAsia="zh-CN"/>
          </w:rPr>
          <w:t>(一)、可持续战略与实践</w:t>
        </w:r>
        <w:r>
          <w:tab/>
        </w:r>
        <w:r>
          <w:fldChar w:fldCharType="begin"/>
        </w:r>
        <w:r>
          <w:instrText xml:space="preserve"> PAGEREF _Toc27742 \h </w:instrText>
        </w:r>
        <w:r>
          <w:fldChar w:fldCharType="separate"/>
        </w:r>
        <w:r>
          <w:t>13</w:t>
        </w:r>
        <w:r>
          <w:fldChar w:fldCharType="end"/>
        </w:r>
      </w:hyperlink>
    </w:p>
    <w:p>
      <w:pPr>
        <w:pStyle w:val="TOC2"/>
        <w:tabs>
          <w:tab w:val="right" w:leader="dot" w:pos="8306"/>
        </w:tabs>
      </w:pPr>
      <w:hyperlink w:anchor="_Toc12317" w:history="1">
        <w:r>
          <w:rPr>
            <w:rFonts w:ascii="仿宋" w:eastAsia="仿宋" w:hAnsi="仿宋" w:cs="仿宋" w:hint="eastAsia"/>
            <w:lang w:eastAsia="zh-CN"/>
          </w:rPr>
          <w:t>(二)、环保与社会责任</w:t>
        </w:r>
        <w:r>
          <w:tab/>
        </w:r>
        <w:r>
          <w:fldChar w:fldCharType="begin"/>
        </w:r>
        <w:r>
          <w:instrText xml:space="preserve"> PAGEREF _Toc12317 \h </w:instrText>
        </w:r>
        <w:r>
          <w:fldChar w:fldCharType="separate"/>
        </w:r>
        <w:r>
          <w:t>14</w:t>
        </w:r>
        <w:r>
          <w:fldChar w:fldCharType="end"/>
        </w:r>
      </w:hyperlink>
    </w:p>
    <w:p>
      <w:pPr>
        <w:pStyle w:val="TOC1"/>
        <w:tabs>
          <w:tab w:val="right" w:leader="dot" w:pos="8306"/>
        </w:tabs>
      </w:pPr>
      <w:hyperlink w:anchor="_Toc1053" w:history="1">
        <w:r>
          <w:rPr>
            <w:rFonts w:ascii="仿宋" w:eastAsia="仿宋" w:hAnsi="仿宋" w:cs="仿宋" w:hint="eastAsia"/>
            <w:lang w:eastAsia="zh-CN"/>
          </w:rPr>
          <w:t>六、产品规划分析</w:t>
        </w:r>
        <w:r>
          <w:tab/>
        </w:r>
        <w:r>
          <w:fldChar w:fldCharType="begin"/>
        </w:r>
        <w:r>
          <w:instrText xml:space="preserve"> PAGEREF _Toc1053 \h </w:instrText>
        </w:r>
        <w:r>
          <w:fldChar w:fldCharType="separate"/>
        </w:r>
        <w:r>
          <w:t>15</w:t>
        </w:r>
        <w:r>
          <w:fldChar w:fldCharType="end"/>
        </w:r>
      </w:hyperlink>
    </w:p>
    <w:p>
      <w:pPr>
        <w:pStyle w:val="TOC2"/>
        <w:tabs>
          <w:tab w:val="right" w:leader="dot" w:pos="8306"/>
        </w:tabs>
      </w:pPr>
      <w:hyperlink w:anchor="_Toc86" w:history="1">
        <w:r>
          <w:rPr>
            <w:rFonts w:ascii="仿宋" w:eastAsia="仿宋" w:hAnsi="仿宋" w:cs="仿宋" w:hint="eastAsia"/>
            <w:lang w:eastAsia="zh-CN"/>
          </w:rPr>
          <w:t>(一)、产品规划</w:t>
        </w:r>
        <w:r>
          <w:tab/>
        </w:r>
        <w:r>
          <w:fldChar w:fldCharType="begin"/>
        </w:r>
        <w:r>
          <w:instrText xml:space="preserve"> PAGEREF _Toc86 \h </w:instrText>
        </w:r>
        <w:r>
          <w:fldChar w:fldCharType="separate"/>
        </w:r>
        <w:r>
          <w:t>15</w:t>
        </w:r>
        <w:r>
          <w:fldChar w:fldCharType="end"/>
        </w:r>
      </w:hyperlink>
    </w:p>
    <w:p>
      <w:pPr>
        <w:pStyle w:val="TOC2"/>
        <w:tabs>
          <w:tab w:val="right" w:leader="dot" w:pos="8306"/>
        </w:tabs>
      </w:pPr>
      <w:hyperlink w:anchor="_Toc24878" w:history="1">
        <w:r>
          <w:rPr>
            <w:rFonts w:ascii="仿宋" w:eastAsia="仿宋" w:hAnsi="仿宋" w:cs="仿宋" w:hint="eastAsia"/>
            <w:lang w:eastAsia="zh-CN"/>
          </w:rPr>
          <w:t>(二)、建设规模</w:t>
        </w:r>
        <w:r>
          <w:tab/>
        </w:r>
        <w:r>
          <w:fldChar w:fldCharType="begin"/>
        </w:r>
        <w:r>
          <w:instrText xml:space="preserve"> PAGEREF _Toc24878 \h </w:instrText>
        </w:r>
        <w:r>
          <w:fldChar w:fldCharType="separate"/>
        </w:r>
        <w:r>
          <w:t>15</w:t>
        </w:r>
        <w:r>
          <w:fldChar w:fldCharType="end"/>
        </w:r>
      </w:hyperlink>
    </w:p>
    <w:p>
      <w:pPr>
        <w:pStyle w:val="TOC1"/>
        <w:tabs>
          <w:tab w:val="right" w:leader="dot" w:pos="8306"/>
        </w:tabs>
      </w:pPr>
      <w:hyperlink w:anchor="_Toc17294" w:history="1">
        <w:r>
          <w:rPr>
            <w:rFonts w:ascii="仿宋" w:eastAsia="仿宋" w:hAnsi="仿宋" w:cs="仿宋" w:hint="eastAsia"/>
            <w:lang w:eastAsia="zh-CN"/>
          </w:rPr>
          <w:t>七、聚合物多元醇(POP)项目风险管理</w:t>
        </w:r>
        <w:r>
          <w:tab/>
        </w:r>
        <w:r>
          <w:fldChar w:fldCharType="begin"/>
        </w:r>
        <w:r>
          <w:instrText xml:space="preserve"> PAGEREF _Toc17294 \h </w:instrText>
        </w:r>
        <w:r>
          <w:fldChar w:fldCharType="separate"/>
        </w:r>
        <w:r>
          <w:t>17</w:t>
        </w:r>
        <w:r>
          <w:fldChar w:fldCharType="end"/>
        </w:r>
      </w:hyperlink>
    </w:p>
    <w:p>
      <w:pPr>
        <w:pStyle w:val="TOC2"/>
        <w:tabs>
          <w:tab w:val="right" w:leader="dot" w:pos="8306"/>
        </w:tabs>
      </w:pPr>
      <w:hyperlink w:anchor="_Toc15716" w:history="1">
        <w:r>
          <w:rPr>
            <w:rFonts w:ascii="仿宋" w:eastAsia="仿宋" w:hAnsi="仿宋" w:cs="仿宋" w:hint="eastAsia"/>
            <w:lang w:eastAsia="zh-CN"/>
          </w:rPr>
          <w:t>(一)、风险识别与评估</w:t>
        </w:r>
        <w:r>
          <w:tab/>
        </w:r>
        <w:r>
          <w:fldChar w:fldCharType="begin"/>
        </w:r>
        <w:r>
          <w:instrText xml:space="preserve"> PAGEREF _Toc15716 \h </w:instrText>
        </w:r>
        <w:r>
          <w:fldChar w:fldCharType="separate"/>
        </w:r>
        <w:r>
          <w:t>17</w:t>
        </w:r>
        <w:r>
          <w:fldChar w:fldCharType="end"/>
        </w:r>
      </w:hyperlink>
    </w:p>
    <w:p>
      <w:pPr>
        <w:pStyle w:val="TOC2"/>
        <w:tabs>
          <w:tab w:val="right" w:leader="dot" w:pos="8306"/>
        </w:tabs>
      </w:pPr>
      <w:hyperlink w:anchor="_Toc7660" w:history="1">
        <w:r>
          <w:rPr>
            <w:rFonts w:ascii="仿宋" w:eastAsia="仿宋" w:hAnsi="仿宋" w:cs="仿宋" w:hint="eastAsia"/>
            <w:lang w:eastAsia="zh-CN"/>
          </w:rPr>
          <w:t>(二)、风险应对策略</w:t>
        </w:r>
        <w:r>
          <w:tab/>
        </w:r>
        <w:r>
          <w:fldChar w:fldCharType="begin"/>
        </w:r>
        <w:r>
          <w:instrText xml:space="preserve"> PAGEREF _Toc7660 \h </w:instrText>
        </w:r>
        <w:r>
          <w:fldChar w:fldCharType="separate"/>
        </w:r>
        <w:r>
          <w:t>18</w:t>
        </w:r>
        <w:r>
          <w:fldChar w:fldCharType="end"/>
        </w:r>
      </w:hyperlink>
    </w:p>
    <w:p>
      <w:pPr>
        <w:pStyle w:val="TOC2"/>
        <w:tabs>
          <w:tab w:val="right" w:leader="dot" w:pos="8306"/>
        </w:tabs>
      </w:pPr>
      <w:hyperlink w:anchor="_Toc16233" w:history="1">
        <w:r>
          <w:rPr>
            <w:rFonts w:ascii="仿宋" w:eastAsia="仿宋" w:hAnsi="仿宋" w:cs="仿宋" w:hint="eastAsia"/>
            <w:lang w:eastAsia="zh-CN"/>
          </w:rPr>
          <w:t>(三)、风险监控与控制</w:t>
        </w:r>
        <w:r>
          <w:tab/>
        </w:r>
        <w:r>
          <w:fldChar w:fldCharType="begin"/>
        </w:r>
        <w:r>
          <w:instrText xml:space="preserve"> PAGEREF _Toc16233 \h </w:instrText>
        </w:r>
        <w:r>
          <w:fldChar w:fldCharType="separate"/>
        </w:r>
        <w:r>
          <w:t>20</w:t>
        </w:r>
        <w:r>
          <w:fldChar w:fldCharType="end"/>
        </w:r>
      </w:hyperlink>
    </w:p>
    <w:p>
      <w:pPr>
        <w:pStyle w:val="TOC1"/>
        <w:tabs>
          <w:tab w:val="right" w:leader="dot" w:pos="8306"/>
        </w:tabs>
      </w:pPr>
      <w:hyperlink w:anchor="_Toc18985" w:history="1">
        <w:r>
          <w:rPr>
            <w:rFonts w:ascii="仿宋" w:eastAsia="仿宋" w:hAnsi="仿宋" w:cs="仿宋" w:hint="eastAsia"/>
            <w:lang w:eastAsia="zh-CN"/>
          </w:rPr>
          <w:t>八、聚合物多元醇(POP)项目计划安排</w:t>
        </w:r>
        <w:r>
          <w:tab/>
        </w:r>
        <w:r>
          <w:fldChar w:fldCharType="begin"/>
        </w:r>
        <w:r>
          <w:instrText xml:space="preserve"> PAGEREF _Toc18985 \h </w:instrText>
        </w:r>
        <w:r>
          <w:fldChar w:fldCharType="separate"/>
        </w:r>
        <w:r>
          <w:t>21</w:t>
        </w:r>
        <w:r>
          <w:fldChar w:fldCharType="end"/>
        </w:r>
      </w:hyperlink>
    </w:p>
    <w:p>
      <w:pPr>
        <w:pStyle w:val="TOC2"/>
        <w:tabs>
          <w:tab w:val="right" w:leader="dot" w:pos="8306"/>
        </w:tabs>
      </w:pPr>
      <w:hyperlink w:anchor="_Toc29431" w:history="1">
        <w:r>
          <w:rPr>
            <w:rFonts w:ascii="仿宋" w:eastAsia="仿宋" w:hAnsi="仿宋" w:cs="仿宋" w:hint="eastAsia"/>
            <w:lang w:eastAsia="zh-CN"/>
          </w:rPr>
          <w:t>(一)、建设周期</w:t>
        </w:r>
        <w:r>
          <w:tab/>
        </w:r>
        <w:r>
          <w:fldChar w:fldCharType="begin"/>
        </w:r>
        <w:r>
          <w:instrText xml:space="preserve"> PAGEREF _Toc29431 \h </w:instrText>
        </w:r>
        <w:r>
          <w:fldChar w:fldCharType="separate"/>
        </w:r>
        <w:r>
          <w:t>21</w:t>
        </w:r>
        <w:r>
          <w:fldChar w:fldCharType="end"/>
        </w:r>
      </w:hyperlink>
    </w:p>
    <w:p>
      <w:pPr>
        <w:pStyle w:val="TOC2"/>
        <w:tabs>
          <w:tab w:val="right" w:leader="dot" w:pos="8306"/>
        </w:tabs>
      </w:pPr>
      <w:hyperlink w:anchor="_Toc6482" w:history="1">
        <w:r>
          <w:rPr>
            <w:rFonts w:ascii="仿宋" w:eastAsia="仿宋" w:hAnsi="仿宋" w:cs="仿宋" w:hint="eastAsia"/>
            <w:lang w:eastAsia="zh-CN"/>
          </w:rPr>
          <w:t>(二)、建设进度</w:t>
        </w:r>
        <w:r>
          <w:tab/>
        </w:r>
        <w:r>
          <w:fldChar w:fldCharType="begin"/>
        </w:r>
        <w:r>
          <w:instrText xml:space="preserve"> PAGEREF _Toc6482 \h </w:instrText>
        </w:r>
        <w:r>
          <w:fldChar w:fldCharType="separate"/>
        </w:r>
        <w:r>
          <w:t>22</w:t>
        </w:r>
        <w:r>
          <w:fldChar w:fldCharType="end"/>
        </w:r>
      </w:hyperlink>
    </w:p>
    <w:p>
      <w:pPr>
        <w:pStyle w:val="TOC2"/>
        <w:tabs>
          <w:tab w:val="right" w:leader="dot" w:pos="8306"/>
        </w:tabs>
      </w:pPr>
      <w:hyperlink w:anchor="_Toc4128" w:history="1">
        <w:r>
          <w:rPr>
            <w:rFonts w:ascii="仿宋" w:eastAsia="仿宋" w:hAnsi="仿宋" w:cs="仿宋" w:hint="eastAsia"/>
            <w:lang w:eastAsia="zh-CN"/>
          </w:rPr>
          <w:t>(三)、进度安排注意事项</w:t>
        </w:r>
        <w:r>
          <w:tab/>
        </w:r>
        <w:r>
          <w:fldChar w:fldCharType="begin"/>
        </w:r>
        <w:r>
          <w:instrText xml:space="preserve"> PAGEREF _Toc4128 \h </w:instrText>
        </w:r>
        <w:r>
          <w:fldChar w:fldCharType="separate"/>
        </w:r>
        <w:r>
          <w:t>23</w:t>
        </w:r>
        <w:r>
          <w:fldChar w:fldCharType="end"/>
        </w:r>
      </w:hyperlink>
    </w:p>
    <w:p>
      <w:pPr>
        <w:pStyle w:val="TOC2"/>
        <w:tabs>
          <w:tab w:val="right" w:leader="dot" w:pos="8306"/>
        </w:tabs>
      </w:pPr>
      <w:hyperlink w:anchor="_Toc18822" w:history="1">
        <w:r>
          <w:rPr>
            <w:rFonts w:ascii="仿宋" w:eastAsia="仿宋" w:hAnsi="仿宋" w:cs="仿宋" w:hint="eastAsia"/>
            <w:lang w:eastAsia="zh-CN"/>
          </w:rPr>
          <w:t>(四)、人力资源配置</w:t>
        </w:r>
        <w:r>
          <w:tab/>
        </w:r>
        <w:r>
          <w:fldChar w:fldCharType="begin"/>
        </w:r>
        <w:r>
          <w:instrText xml:space="preserve"> PAGEREF _Toc18822 \h </w:instrText>
        </w:r>
        <w:r>
          <w:fldChar w:fldCharType="separate"/>
        </w:r>
        <w:r>
          <w:t>24</w:t>
        </w:r>
        <w:r>
          <w:fldChar w:fldCharType="end"/>
        </w:r>
      </w:hyperlink>
    </w:p>
    <w:p>
      <w:pPr>
        <w:pStyle w:val="TOC1"/>
        <w:tabs>
          <w:tab w:val="right" w:leader="dot" w:pos="8306"/>
        </w:tabs>
      </w:pPr>
      <w:hyperlink w:anchor="_Toc29077" w:history="1">
        <w:r>
          <w:rPr>
            <w:rFonts w:ascii="仿宋" w:eastAsia="仿宋" w:hAnsi="仿宋" w:cs="仿宋" w:hint="eastAsia"/>
            <w:lang w:eastAsia="zh-CN"/>
          </w:rPr>
          <w:t>九、聚合物多元醇(POP)项目人力资源培养与发展</w:t>
        </w:r>
        <w:r>
          <w:tab/>
        </w:r>
        <w:r>
          <w:fldChar w:fldCharType="begin"/>
        </w:r>
        <w:r>
          <w:instrText xml:space="preserve"> PAGEREF _Toc29077 \h </w:instrText>
        </w:r>
        <w:r>
          <w:fldChar w:fldCharType="separate"/>
        </w:r>
        <w:r>
          <w:t>25</w:t>
        </w:r>
        <w:r>
          <w:fldChar w:fldCharType="end"/>
        </w:r>
      </w:hyperlink>
    </w:p>
    <w:p>
      <w:pPr>
        <w:pStyle w:val="TOC2"/>
        <w:tabs>
          <w:tab w:val="right" w:leader="dot" w:pos="8306"/>
        </w:tabs>
      </w:pPr>
      <w:hyperlink w:anchor="_Toc13203" w:history="1">
        <w:r>
          <w:rPr>
            <w:rFonts w:ascii="仿宋" w:eastAsia="仿宋" w:hAnsi="仿宋" w:cs="仿宋" w:hint="eastAsia"/>
            <w:lang w:eastAsia="zh-CN"/>
          </w:rPr>
          <w:t>(一)、人才需求与规划</w:t>
        </w:r>
        <w:r>
          <w:tab/>
        </w:r>
        <w:r>
          <w:fldChar w:fldCharType="begin"/>
        </w:r>
        <w:r>
          <w:instrText xml:space="preserve"> PAGEREF _Toc13203 \h </w:instrText>
        </w:r>
        <w:r>
          <w:fldChar w:fldCharType="separate"/>
        </w:r>
        <w:r>
          <w:t>25</w:t>
        </w:r>
        <w:r>
          <w:fldChar w:fldCharType="end"/>
        </w:r>
      </w:hyperlink>
    </w:p>
    <w:p>
      <w:pPr>
        <w:pStyle w:val="TOC2"/>
        <w:tabs>
          <w:tab w:val="right" w:leader="dot" w:pos="8306"/>
        </w:tabs>
      </w:pPr>
      <w:hyperlink w:anchor="_Toc23106" w:history="1">
        <w:r>
          <w:rPr>
            <w:rFonts w:ascii="仿宋" w:eastAsia="仿宋" w:hAnsi="仿宋" w:cs="仿宋" w:hint="eastAsia"/>
            <w:lang w:eastAsia="zh-CN"/>
          </w:rPr>
          <w:t>(二)、培训与发展计划</w:t>
        </w:r>
        <w:r>
          <w:tab/>
        </w:r>
        <w:r>
          <w:fldChar w:fldCharType="begin"/>
        </w:r>
        <w:r>
          <w:instrText xml:space="preserve"> PAGEREF _Toc23106 \h </w:instrText>
        </w:r>
        <w:r>
          <w:fldChar w:fldCharType="separate"/>
        </w:r>
        <w:r>
          <w:t>26</w:t>
        </w:r>
        <w:r>
          <w:fldChar w:fldCharType="end"/>
        </w:r>
      </w:hyperlink>
    </w:p>
    <w:p>
      <w:pPr>
        <w:pStyle w:val="TOC1"/>
        <w:tabs>
          <w:tab w:val="right" w:leader="dot" w:pos="8306"/>
        </w:tabs>
      </w:pPr>
      <w:hyperlink w:anchor="_Toc3755" w:history="1">
        <w:r>
          <w:rPr>
            <w:rFonts w:ascii="仿宋" w:eastAsia="仿宋" w:hAnsi="仿宋" w:cs="仿宋" w:hint="eastAsia"/>
            <w:lang w:eastAsia="zh-CN"/>
          </w:rPr>
          <w:t>十、聚合物多元醇(POP)项目经营效益</w:t>
        </w:r>
        <w:r>
          <w:tab/>
        </w:r>
        <w:r>
          <w:fldChar w:fldCharType="begin"/>
        </w:r>
        <w:r>
          <w:instrText xml:space="preserve"> PAGEREF _Toc3755 \h </w:instrText>
        </w:r>
        <w:r>
          <w:fldChar w:fldCharType="separate"/>
        </w:r>
        <w:r>
          <w:t>26</w:t>
        </w:r>
        <w:r>
          <w:fldChar w:fldCharType="end"/>
        </w:r>
      </w:hyperlink>
    </w:p>
    <w:p>
      <w:pPr>
        <w:pStyle w:val="TOC2"/>
        <w:tabs>
          <w:tab w:val="right" w:leader="dot" w:pos="8306"/>
        </w:tabs>
      </w:pPr>
      <w:hyperlink w:anchor="_Toc27841" w:history="1">
        <w:r>
          <w:rPr>
            <w:rFonts w:ascii="仿宋" w:eastAsia="仿宋" w:hAnsi="仿宋" w:cs="仿宋" w:hint="eastAsia"/>
            <w:lang w:eastAsia="zh-CN"/>
          </w:rPr>
          <w:t>(一)、经济评价财务测算</w:t>
        </w:r>
        <w:r>
          <w:tab/>
        </w:r>
        <w:r>
          <w:fldChar w:fldCharType="begin"/>
        </w:r>
        <w:r>
          <w:instrText xml:space="preserve"> PAGEREF _Toc27841 \h </w:instrText>
        </w:r>
        <w:r>
          <w:fldChar w:fldCharType="separate"/>
        </w:r>
        <w:r>
          <w:t>26</w:t>
        </w:r>
        <w:r>
          <w:fldChar w:fldCharType="end"/>
        </w:r>
      </w:hyperlink>
    </w:p>
    <w:p>
      <w:pPr>
        <w:pStyle w:val="TOC2"/>
        <w:tabs>
          <w:tab w:val="right" w:leader="dot" w:pos="8306"/>
        </w:tabs>
      </w:pPr>
      <w:hyperlink w:anchor="_Toc17025" w:history="1">
        <w:r>
          <w:rPr>
            <w:rFonts w:ascii="仿宋" w:eastAsia="仿宋" w:hAnsi="仿宋" w:cs="仿宋" w:hint="eastAsia"/>
            <w:lang w:eastAsia="zh-CN"/>
          </w:rPr>
          <w:t>(二)、聚合物多元醇(POP)项目盈利能力分析</w:t>
        </w:r>
        <w:r>
          <w:tab/>
        </w:r>
        <w:r>
          <w:fldChar w:fldCharType="begin"/>
        </w:r>
        <w:r>
          <w:instrText xml:space="preserve"> PAGEREF _Toc17025 \h </w:instrText>
        </w:r>
        <w:r>
          <w:fldChar w:fldCharType="separate"/>
        </w:r>
        <w:r>
          <w:t>28</w:t>
        </w:r>
        <w:r>
          <w:fldChar w:fldCharType="end"/>
        </w:r>
      </w:hyperlink>
    </w:p>
    <w:p>
      <w:pPr>
        <w:pStyle w:val="TOC1"/>
        <w:tabs>
          <w:tab w:val="right" w:leader="dot" w:pos="8306"/>
        </w:tabs>
      </w:pPr>
      <w:hyperlink w:anchor="_Toc2926" w:history="1">
        <w:r>
          <w:rPr>
            <w:rFonts w:ascii="仿宋" w:eastAsia="仿宋" w:hAnsi="仿宋" w:cs="仿宋" w:hint="eastAsia"/>
            <w:lang w:eastAsia="zh-CN"/>
          </w:rPr>
          <w:t>十一、聚合物多元醇(POP)项目技术管理</w:t>
        </w:r>
        <w:r>
          <w:tab/>
        </w:r>
        <w:r>
          <w:fldChar w:fldCharType="begin"/>
        </w:r>
        <w:r>
          <w:instrText xml:space="preserve"> PAGEREF _Toc2926 \h </w:instrText>
        </w:r>
        <w:r>
          <w:fldChar w:fldCharType="separate"/>
        </w:r>
        <w:r>
          <w:t>28</w:t>
        </w:r>
        <w:r>
          <w:fldChar w:fldCharType="end"/>
        </w:r>
      </w:hyperlink>
    </w:p>
    <w:p>
      <w:pPr>
        <w:pStyle w:val="TOC2"/>
        <w:tabs>
          <w:tab w:val="right" w:leader="dot" w:pos="8306"/>
        </w:tabs>
      </w:pPr>
      <w:hyperlink w:anchor="_Toc17293" w:history="1">
        <w:r>
          <w:rPr>
            <w:rFonts w:ascii="仿宋" w:eastAsia="仿宋" w:hAnsi="仿宋" w:cs="仿宋" w:hint="eastAsia"/>
            <w:lang w:eastAsia="zh-CN"/>
          </w:rPr>
          <w:t>(一)、技术方案选用方向</w:t>
        </w:r>
        <w:r>
          <w:tab/>
        </w:r>
        <w:r>
          <w:fldChar w:fldCharType="begin"/>
        </w:r>
        <w:r>
          <w:instrText xml:space="preserve"> PAGEREF _Toc17293 \h </w:instrText>
        </w:r>
        <w:r>
          <w:fldChar w:fldCharType="separate"/>
        </w:r>
        <w:r>
          <w:t>28</w:t>
        </w:r>
        <w:r>
          <w:fldChar w:fldCharType="end"/>
        </w:r>
      </w:hyperlink>
    </w:p>
    <w:p>
      <w:pPr>
        <w:pStyle w:val="TOC2"/>
        <w:tabs>
          <w:tab w:val="right" w:leader="dot" w:pos="8306"/>
        </w:tabs>
      </w:pPr>
      <w:hyperlink w:anchor="_Toc20010" w:history="1">
        <w:r>
          <w:rPr>
            <w:rFonts w:ascii="仿宋" w:eastAsia="仿宋" w:hAnsi="仿宋" w:cs="仿宋" w:hint="eastAsia"/>
            <w:lang w:eastAsia="zh-CN"/>
          </w:rPr>
          <w:t>(二)、工艺技术方案选用原则</w:t>
        </w:r>
        <w:r>
          <w:tab/>
        </w:r>
        <w:r>
          <w:fldChar w:fldCharType="begin"/>
        </w:r>
        <w:r>
          <w:instrText xml:space="preserve"> PAGEREF _Toc20010 \h </w:instrText>
        </w:r>
        <w:r>
          <w:fldChar w:fldCharType="separate"/>
        </w:r>
        <w:r>
          <w:t>30</w:t>
        </w:r>
        <w:r>
          <w:fldChar w:fldCharType="end"/>
        </w:r>
      </w:hyperlink>
    </w:p>
    <w:p>
      <w:pPr>
        <w:pStyle w:val="TOC2"/>
        <w:tabs>
          <w:tab w:val="right" w:leader="dot" w:pos="8306"/>
        </w:tabs>
      </w:pPr>
      <w:hyperlink w:anchor="_Toc4692" w:history="1">
        <w:r>
          <w:rPr>
            <w:rFonts w:ascii="仿宋" w:eastAsia="仿宋" w:hAnsi="仿宋" w:cs="仿宋" w:hint="eastAsia"/>
            <w:lang w:eastAsia="zh-CN"/>
          </w:rPr>
          <w:t>(三)、工艺技术方案要求</w:t>
        </w:r>
        <w:r>
          <w:tab/>
        </w:r>
        <w:r>
          <w:fldChar w:fldCharType="begin"/>
        </w:r>
        <w:r>
          <w:instrText xml:space="preserve"> PAGEREF _Toc4692 \h </w:instrText>
        </w:r>
        <w:r>
          <w:fldChar w:fldCharType="separate"/>
        </w:r>
        <w:r>
          <w:t>32</w:t>
        </w:r>
        <w:r>
          <w:fldChar w:fldCharType="end"/>
        </w:r>
      </w:hyperlink>
    </w:p>
    <w:p>
      <w:pPr>
        <w:pStyle w:val="TOC1"/>
        <w:tabs>
          <w:tab w:val="right" w:leader="dot" w:pos="8306"/>
        </w:tabs>
      </w:pPr>
      <w:hyperlink w:anchor="_Toc25350" w:history="1">
        <w:r>
          <w:rPr>
            <w:rFonts w:ascii="仿宋" w:eastAsia="仿宋" w:hAnsi="仿宋" w:cs="仿宋" w:hint="eastAsia"/>
            <w:lang w:eastAsia="zh-CN"/>
          </w:rPr>
          <w:t>十二、生产安全保护</w:t>
        </w:r>
        <w:r>
          <w:tab/>
        </w:r>
        <w:r>
          <w:fldChar w:fldCharType="begin"/>
        </w:r>
        <w:r>
          <w:instrText xml:space="preserve"> PAGEREF _Toc25350 \h </w:instrText>
        </w:r>
        <w:r>
          <w:fldChar w:fldCharType="separate"/>
        </w:r>
        <w:r>
          <w:t>35</w:t>
        </w:r>
        <w:r>
          <w:fldChar w:fldCharType="end"/>
        </w:r>
      </w:hyperlink>
    </w:p>
    <w:p>
      <w:pPr>
        <w:pStyle w:val="TOC2"/>
        <w:tabs>
          <w:tab w:val="right" w:leader="dot" w:pos="8306"/>
        </w:tabs>
      </w:pPr>
      <w:hyperlink w:anchor="_Toc32212" w:history="1">
        <w:r>
          <w:rPr>
            <w:rFonts w:ascii="仿宋" w:eastAsia="仿宋" w:hAnsi="仿宋" w:cs="仿宋" w:hint="eastAsia"/>
            <w:lang w:eastAsia="zh-CN"/>
          </w:rPr>
          <w:t>(一)、消防安全</w:t>
        </w:r>
        <w:r>
          <w:tab/>
        </w:r>
        <w:r>
          <w:fldChar w:fldCharType="begin"/>
        </w:r>
        <w:r>
          <w:instrText xml:space="preserve"> PAGEREF _Toc32212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507" w:history="1">
        <w:r>
          <w:rPr>
            <w:rFonts w:ascii="仿宋" w:eastAsia="仿宋" w:hAnsi="仿宋" w:cs="仿宋" w:hint="eastAsia"/>
            <w:lang w:eastAsia="zh-CN"/>
          </w:rPr>
          <w:t>(二)、防火防爆总图布置措施</w:t>
        </w:r>
        <w:r>
          <w:tab/>
        </w:r>
        <w:r>
          <w:fldChar w:fldCharType="begin"/>
        </w:r>
        <w:r>
          <w:instrText xml:space="preserve"> PAGEREF _Toc6507 \h </w:instrText>
        </w:r>
        <w:r>
          <w:fldChar w:fldCharType="separate"/>
        </w:r>
        <w:r>
          <w:t>36</w:t>
        </w:r>
        <w:r>
          <w:fldChar w:fldCharType="end"/>
        </w:r>
      </w:hyperlink>
    </w:p>
    <w:p>
      <w:pPr>
        <w:pStyle w:val="TOC2"/>
        <w:tabs>
          <w:tab w:val="right" w:leader="dot" w:pos="8306"/>
        </w:tabs>
      </w:pPr>
      <w:hyperlink w:anchor="_Toc2707" w:history="1">
        <w:r>
          <w:rPr>
            <w:rFonts w:ascii="仿宋" w:eastAsia="仿宋" w:hAnsi="仿宋" w:cs="仿宋" w:hint="eastAsia"/>
            <w:lang w:eastAsia="zh-CN"/>
          </w:rPr>
          <w:t>(三)、自然灾害防范措施</w:t>
        </w:r>
        <w:r>
          <w:tab/>
        </w:r>
        <w:r>
          <w:fldChar w:fldCharType="begin"/>
        </w:r>
        <w:r>
          <w:instrText xml:space="preserve"> PAGEREF _Toc2707 \h </w:instrText>
        </w:r>
        <w:r>
          <w:fldChar w:fldCharType="separate"/>
        </w:r>
        <w:r>
          <w:t>37</w:t>
        </w:r>
        <w:r>
          <w:fldChar w:fldCharType="end"/>
        </w:r>
      </w:hyperlink>
    </w:p>
    <w:p>
      <w:pPr>
        <w:pStyle w:val="TOC2"/>
        <w:tabs>
          <w:tab w:val="right" w:leader="dot" w:pos="8306"/>
        </w:tabs>
      </w:pPr>
      <w:hyperlink w:anchor="_Toc4997" w:history="1">
        <w:r>
          <w:rPr>
            <w:rFonts w:ascii="仿宋" w:eastAsia="仿宋" w:hAnsi="仿宋" w:cs="仿宋" w:hint="eastAsia"/>
            <w:lang w:eastAsia="zh-CN"/>
          </w:rPr>
          <w:t>(四)、安全色及安全标志使用要求</w:t>
        </w:r>
        <w:r>
          <w:tab/>
        </w:r>
        <w:r>
          <w:fldChar w:fldCharType="begin"/>
        </w:r>
        <w:r>
          <w:instrText xml:space="preserve"> PAGEREF _Toc4997 \h </w:instrText>
        </w:r>
        <w:r>
          <w:fldChar w:fldCharType="separate"/>
        </w:r>
        <w:r>
          <w:t>38</w:t>
        </w:r>
        <w:r>
          <w:fldChar w:fldCharType="end"/>
        </w:r>
      </w:hyperlink>
    </w:p>
    <w:p>
      <w:pPr>
        <w:pStyle w:val="TOC2"/>
        <w:tabs>
          <w:tab w:val="right" w:leader="dot" w:pos="8306"/>
        </w:tabs>
      </w:pPr>
      <w:hyperlink w:anchor="_Toc10975" w:history="1">
        <w:r>
          <w:rPr>
            <w:rFonts w:ascii="仿宋" w:eastAsia="仿宋" w:hAnsi="仿宋" w:cs="仿宋" w:hint="eastAsia"/>
            <w:lang w:eastAsia="zh-CN"/>
          </w:rPr>
          <w:t>(五)、防尘防毒措施</w:t>
        </w:r>
        <w:r>
          <w:tab/>
        </w:r>
        <w:r>
          <w:fldChar w:fldCharType="begin"/>
        </w:r>
        <w:r>
          <w:instrText xml:space="preserve"> PAGEREF _Toc10975 \h </w:instrText>
        </w:r>
        <w:r>
          <w:fldChar w:fldCharType="separate"/>
        </w:r>
        <w:r>
          <w:t>39</w:t>
        </w:r>
        <w:r>
          <w:fldChar w:fldCharType="end"/>
        </w:r>
      </w:hyperlink>
    </w:p>
    <w:p>
      <w:pPr>
        <w:pStyle w:val="TOC2"/>
        <w:tabs>
          <w:tab w:val="right" w:leader="dot" w:pos="8306"/>
        </w:tabs>
      </w:pPr>
      <w:hyperlink w:anchor="_Toc14324" w:history="1">
        <w:r>
          <w:rPr>
            <w:rFonts w:ascii="仿宋" w:eastAsia="仿宋" w:hAnsi="仿宋" w:cs="仿宋" w:hint="eastAsia"/>
            <w:lang w:eastAsia="zh-CN"/>
          </w:rPr>
          <w:t>(六)、防静电、触电防护及防雷措施</w:t>
        </w:r>
        <w:r>
          <w:tab/>
        </w:r>
        <w:r>
          <w:fldChar w:fldCharType="begin"/>
        </w:r>
        <w:r>
          <w:instrText xml:space="preserve"> PAGEREF _Toc14324 \h </w:instrText>
        </w:r>
        <w:r>
          <w:fldChar w:fldCharType="separate"/>
        </w:r>
        <w:r>
          <w:t>40</w:t>
        </w:r>
        <w:r>
          <w:fldChar w:fldCharType="end"/>
        </w:r>
      </w:hyperlink>
    </w:p>
    <w:p>
      <w:pPr>
        <w:pStyle w:val="TOC2"/>
        <w:tabs>
          <w:tab w:val="right" w:leader="dot" w:pos="8306"/>
        </w:tabs>
      </w:pPr>
      <w:hyperlink w:anchor="_Toc6712" w:history="1">
        <w:r>
          <w:rPr>
            <w:rFonts w:ascii="仿宋" w:eastAsia="仿宋" w:hAnsi="仿宋" w:cs="仿宋" w:hint="eastAsia"/>
            <w:lang w:eastAsia="zh-CN"/>
          </w:rPr>
          <w:t>(七)、机械设备安全保障措施</w:t>
        </w:r>
        <w:r>
          <w:tab/>
        </w:r>
        <w:r>
          <w:fldChar w:fldCharType="begin"/>
        </w:r>
        <w:r>
          <w:instrText xml:space="preserve"> PAGEREF _Toc6712 \h </w:instrText>
        </w:r>
        <w:r>
          <w:fldChar w:fldCharType="separate"/>
        </w:r>
        <w:r>
          <w:t>42</w:t>
        </w:r>
        <w:r>
          <w:fldChar w:fldCharType="end"/>
        </w:r>
      </w:hyperlink>
    </w:p>
    <w:p>
      <w:pPr>
        <w:pStyle w:val="TOC1"/>
        <w:tabs>
          <w:tab w:val="right" w:leader="dot" w:pos="8306"/>
        </w:tabs>
      </w:pPr>
      <w:hyperlink w:anchor="_Toc3602" w:history="1">
        <w:r>
          <w:rPr>
            <w:rFonts w:ascii="仿宋" w:eastAsia="仿宋" w:hAnsi="仿宋" w:cs="仿宋" w:hint="eastAsia"/>
            <w:lang w:eastAsia="zh-CN"/>
          </w:rPr>
          <w:t>十三、聚合物多元醇(POP)项目治理与监督</w:t>
        </w:r>
        <w:r>
          <w:tab/>
        </w:r>
        <w:r>
          <w:fldChar w:fldCharType="begin"/>
        </w:r>
        <w:r>
          <w:instrText xml:space="preserve"> PAGEREF _Toc3602 \h </w:instrText>
        </w:r>
        <w:r>
          <w:fldChar w:fldCharType="separate"/>
        </w:r>
        <w:r>
          <w:t>43</w:t>
        </w:r>
        <w:r>
          <w:fldChar w:fldCharType="end"/>
        </w:r>
      </w:hyperlink>
    </w:p>
    <w:p>
      <w:pPr>
        <w:pStyle w:val="TOC2"/>
        <w:tabs>
          <w:tab w:val="right" w:leader="dot" w:pos="8306"/>
        </w:tabs>
      </w:pPr>
      <w:hyperlink w:anchor="_Toc32008" w:history="1">
        <w:r>
          <w:rPr>
            <w:rFonts w:ascii="仿宋" w:eastAsia="仿宋" w:hAnsi="仿宋" w:cs="仿宋" w:hint="eastAsia"/>
            <w:lang w:eastAsia="zh-CN"/>
          </w:rPr>
          <w:t>(一)、聚合物多元醇(POP)项目治理结构</w:t>
        </w:r>
        <w:r>
          <w:tab/>
        </w:r>
        <w:r>
          <w:fldChar w:fldCharType="begin"/>
        </w:r>
        <w:r>
          <w:instrText xml:space="preserve"> PAGEREF _Toc32008 \h </w:instrText>
        </w:r>
        <w:r>
          <w:fldChar w:fldCharType="separate"/>
        </w:r>
        <w:r>
          <w:t>43</w:t>
        </w:r>
        <w:r>
          <w:fldChar w:fldCharType="end"/>
        </w:r>
      </w:hyperlink>
    </w:p>
    <w:p>
      <w:pPr>
        <w:pStyle w:val="TOC2"/>
        <w:tabs>
          <w:tab w:val="right" w:leader="dot" w:pos="8306"/>
        </w:tabs>
      </w:pPr>
      <w:hyperlink w:anchor="_Toc16712" w:history="1">
        <w:r>
          <w:rPr>
            <w:rFonts w:ascii="仿宋" w:eastAsia="仿宋" w:hAnsi="仿宋" w:cs="仿宋" w:hint="eastAsia"/>
            <w:lang w:eastAsia="zh-CN"/>
          </w:rPr>
          <w:t>(二)、监督与审计</w:t>
        </w:r>
        <w:r>
          <w:tab/>
        </w:r>
        <w:r>
          <w:fldChar w:fldCharType="begin"/>
        </w:r>
        <w:r>
          <w:instrText xml:space="preserve"> PAGEREF _Toc16712 \h </w:instrText>
        </w:r>
        <w:r>
          <w:fldChar w:fldCharType="separate"/>
        </w:r>
        <w:r>
          <w:t>45</w:t>
        </w:r>
        <w:r>
          <w:fldChar w:fldCharType="end"/>
        </w:r>
      </w:hyperlink>
    </w:p>
    <w:p>
      <w:pPr>
        <w:pStyle w:val="TOC1"/>
        <w:tabs>
          <w:tab w:val="right" w:leader="dot" w:pos="8306"/>
        </w:tabs>
      </w:pPr>
      <w:hyperlink w:anchor="_Toc12047" w:history="1">
        <w:r>
          <w:rPr>
            <w:rFonts w:ascii="仿宋" w:eastAsia="仿宋" w:hAnsi="仿宋" w:cs="仿宋" w:hint="eastAsia"/>
            <w:lang w:eastAsia="zh-CN"/>
          </w:rPr>
          <w:t>十四、营销与推广策略</w:t>
        </w:r>
        <w:r>
          <w:tab/>
        </w:r>
        <w:r>
          <w:fldChar w:fldCharType="begin"/>
        </w:r>
        <w:r>
          <w:instrText xml:space="preserve"> PAGEREF _Toc12047 \h </w:instrText>
        </w:r>
        <w:r>
          <w:fldChar w:fldCharType="separate"/>
        </w:r>
        <w:r>
          <w:t>46</w:t>
        </w:r>
        <w:r>
          <w:fldChar w:fldCharType="end"/>
        </w:r>
      </w:hyperlink>
    </w:p>
    <w:p>
      <w:pPr>
        <w:pStyle w:val="TOC2"/>
        <w:tabs>
          <w:tab w:val="right" w:leader="dot" w:pos="8306"/>
        </w:tabs>
      </w:pPr>
      <w:hyperlink w:anchor="_Toc11349" w:history="1">
        <w:r>
          <w:rPr>
            <w:rFonts w:ascii="仿宋" w:eastAsia="仿宋" w:hAnsi="仿宋" w:cs="仿宋" w:hint="eastAsia"/>
            <w:lang w:eastAsia="zh-CN"/>
          </w:rPr>
          <w:t>(一)、产品/服务定位与特点</w:t>
        </w:r>
        <w:r>
          <w:tab/>
        </w:r>
        <w:r>
          <w:fldChar w:fldCharType="begin"/>
        </w:r>
        <w:r>
          <w:instrText xml:space="preserve"> PAGEREF _Toc11349 \h </w:instrText>
        </w:r>
        <w:r>
          <w:fldChar w:fldCharType="separate"/>
        </w:r>
        <w:r>
          <w:t>46</w:t>
        </w:r>
        <w:r>
          <w:fldChar w:fldCharType="end"/>
        </w:r>
      </w:hyperlink>
    </w:p>
    <w:p>
      <w:pPr>
        <w:pStyle w:val="TOC2"/>
        <w:tabs>
          <w:tab w:val="right" w:leader="dot" w:pos="8306"/>
        </w:tabs>
      </w:pPr>
      <w:hyperlink w:anchor="_Toc15913" w:history="1">
        <w:r>
          <w:rPr>
            <w:rFonts w:ascii="仿宋" w:eastAsia="仿宋" w:hAnsi="仿宋" w:cs="仿宋" w:hint="eastAsia"/>
            <w:lang w:eastAsia="zh-CN"/>
          </w:rPr>
          <w:t>(二)、市场定位与竞争分析</w:t>
        </w:r>
        <w:r>
          <w:tab/>
        </w:r>
        <w:r>
          <w:fldChar w:fldCharType="begin"/>
        </w:r>
        <w:r>
          <w:instrText xml:space="preserve"> PAGEREF _Toc15913 \h </w:instrText>
        </w:r>
        <w:r>
          <w:fldChar w:fldCharType="separate"/>
        </w:r>
        <w:r>
          <w:t>47</w:t>
        </w:r>
        <w:r>
          <w:fldChar w:fldCharType="end"/>
        </w:r>
      </w:hyperlink>
    </w:p>
    <w:p>
      <w:pPr>
        <w:pStyle w:val="TOC2"/>
        <w:tabs>
          <w:tab w:val="right" w:leader="dot" w:pos="8306"/>
        </w:tabs>
      </w:pPr>
      <w:hyperlink w:anchor="_Toc4970" w:history="1">
        <w:r>
          <w:rPr>
            <w:rFonts w:ascii="仿宋" w:eastAsia="仿宋" w:hAnsi="仿宋" w:cs="仿宋" w:hint="eastAsia"/>
            <w:lang w:eastAsia="zh-CN"/>
          </w:rPr>
          <w:t>(三)、营销渠道与策略</w:t>
        </w:r>
        <w:r>
          <w:tab/>
        </w:r>
        <w:r>
          <w:fldChar w:fldCharType="begin"/>
        </w:r>
        <w:r>
          <w:instrText xml:space="preserve"> PAGEREF _Toc4970 \h </w:instrText>
        </w:r>
        <w:r>
          <w:fldChar w:fldCharType="separate"/>
        </w:r>
        <w:r>
          <w:t>49</w:t>
        </w:r>
        <w:r>
          <w:fldChar w:fldCharType="end"/>
        </w:r>
      </w:hyperlink>
    </w:p>
    <w:p>
      <w:pPr>
        <w:pStyle w:val="TOC2"/>
        <w:tabs>
          <w:tab w:val="right" w:leader="dot" w:pos="8306"/>
        </w:tabs>
      </w:pPr>
      <w:hyperlink w:anchor="_Toc15455" w:history="1">
        <w:r>
          <w:rPr>
            <w:rFonts w:ascii="仿宋" w:eastAsia="仿宋" w:hAnsi="仿宋" w:cs="仿宋" w:hint="eastAsia"/>
            <w:lang w:eastAsia="zh-CN"/>
          </w:rPr>
          <w:t>(四)、推广与宣传活动</w:t>
        </w:r>
        <w:r>
          <w:tab/>
        </w:r>
        <w:r>
          <w:fldChar w:fldCharType="begin"/>
        </w:r>
        <w:r>
          <w:instrText xml:space="preserve"> PAGEREF _Toc15455 \h </w:instrText>
        </w:r>
        <w:r>
          <w:fldChar w:fldCharType="separate"/>
        </w:r>
        <w:r>
          <w:t>50</w:t>
        </w:r>
        <w:r>
          <w:fldChar w:fldCharType="end"/>
        </w:r>
      </w:hyperlink>
    </w:p>
    <w:p>
      <w:pPr>
        <w:pStyle w:val="TOC1"/>
        <w:tabs>
          <w:tab w:val="right" w:leader="dot" w:pos="8306"/>
        </w:tabs>
      </w:pPr>
      <w:hyperlink w:anchor="_Toc11401" w:history="1">
        <w:r>
          <w:rPr>
            <w:rFonts w:ascii="仿宋" w:eastAsia="仿宋" w:hAnsi="仿宋" w:cs="仿宋" w:hint="eastAsia"/>
            <w:lang w:eastAsia="zh-CN"/>
          </w:rPr>
          <w:t>十五、聚合物多元醇(POP)项目实施时间节点</w:t>
        </w:r>
        <w:r>
          <w:tab/>
        </w:r>
        <w:r>
          <w:fldChar w:fldCharType="begin"/>
        </w:r>
        <w:r>
          <w:instrText xml:space="preserve"> PAGEREF _Toc11401 \h </w:instrText>
        </w:r>
        <w:r>
          <w:fldChar w:fldCharType="separate"/>
        </w:r>
        <w:r>
          <w:t>55</w:t>
        </w:r>
        <w:r>
          <w:fldChar w:fldCharType="end"/>
        </w:r>
      </w:hyperlink>
    </w:p>
    <w:p>
      <w:pPr>
        <w:pStyle w:val="TOC2"/>
        <w:tabs>
          <w:tab w:val="right" w:leader="dot" w:pos="8306"/>
        </w:tabs>
      </w:pPr>
      <w:hyperlink w:anchor="_Toc11103" w:history="1">
        <w:r>
          <w:rPr>
            <w:rFonts w:ascii="仿宋" w:eastAsia="仿宋" w:hAnsi="仿宋" w:cs="仿宋" w:hint="eastAsia"/>
            <w:lang w:eastAsia="zh-CN"/>
          </w:rPr>
          <w:t>(一)、聚合物多元醇(POP)项目启动阶段时间节点</w:t>
        </w:r>
        <w:r>
          <w:tab/>
        </w:r>
        <w:r>
          <w:fldChar w:fldCharType="begin"/>
        </w:r>
        <w:r>
          <w:instrText xml:space="preserve"> PAGEREF _Toc11103 \h </w:instrText>
        </w:r>
        <w:r>
          <w:fldChar w:fldCharType="separate"/>
        </w:r>
        <w:r>
          <w:t>55</w:t>
        </w:r>
        <w:r>
          <w:fldChar w:fldCharType="end"/>
        </w:r>
      </w:hyperlink>
    </w:p>
    <w:p>
      <w:pPr>
        <w:pStyle w:val="TOC2"/>
        <w:tabs>
          <w:tab w:val="right" w:leader="dot" w:pos="8306"/>
        </w:tabs>
      </w:pPr>
      <w:hyperlink w:anchor="_Toc20369" w:history="1">
        <w:r>
          <w:rPr>
            <w:rFonts w:ascii="仿宋" w:eastAsia="仿宋" w:hAnsi="仿宋" w:cs="仿宋" w:hint="eastAsia"/>
            <w:lang w:eastAsia="zh-CN"/>
          </w:rPr>
          <w:t>(二)、聚合物多元醇(POP)项目执行阶段时间节点</w:t>
        </w:r>
        <w:r>
          <w:tab/>
        </w:r>
        <w:r>
          <w:fldChar w:fldCharType="begin"/>
        </w:r>
        <w:r>
          <w:instrText xml:space="preserve"> PAGEREF _Toc20369 \h </w:instrText>
        </w:r>
        <w:r>
          <w:fldChar w:fldCharType="separate"/>
        </w:r>
        <w:r>
          <w:t>57</w:t>
        </w:r>
        <w:r>
          <w:fldChar w:fldCharType="end"/>
        </w:r>
      </w:hyperlink>
    </w:p>
    <w:p>
      <w:pPr>
        <w:pStyle w:val="TOC2"/>
        <w:tabs>
          <w:tab w:val="right" w:leader="dot" w:pos="8306"/>
        </w:tabs>
      </w:pPr>
      <w:hyperlink w:anchor="_Toc5324" w:history="1">
        <w:r>
          <w:rPr>
            <w:rFonts w:ascii="仿宋" w:eastAsia="仿宋" w:hAnsi="仿宋" w:cs="仿宋" w:hint="eastAsia"/>
            <w:lang w:eastAsia="zh-CN"/>
          </w:rPr>
          <w:t>(三)、聚合物多元醇(POP)项目完成阶段时间节点</w:t>
        </w:r>
        <w:r>
          <w:tab/>
        </w:r>
        <w:r>
          <w:fldChar w:fldCharType="begin"/>
        </w:r>
        <w:r>
          <w:instrText xml:space="preserve"> PAGEREF _Toc5324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66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0865"/>
      <w:r>
        <w:rPr>
          <w:rFonts w:ascii="仿宋" w:eastAsia="仿宋" w:hAnsi="仿宋" w:cs="仿宋" w:hint="eastAsia"/>
          <w:sz w:val="28"/>
          <w:lang w:eastAsia="zh-CN"/>
        </w:rPr>
        <w:t>一、聚合物多元醇(POP)项目建设背景及必要性分析</w:t>
      </w:r>
      <w:bookmarkEnd w:id="2"/>
    </w:p>
    <w:p>
      <w:pPr>
        <w:pStyle w:val="Heading2"/>
        <w:rPr>
          <w:rFonts w:ascii="仿宋" w:eastAsia="仿宋" w:hAnsi="仿宋" w:cs="仿宋" w:hint="eastAsia"/>
          <w:lang w:eastAsia="zh-CN"/>
        </w:rPr>
      </w:pPr>
      <w:bookmarkStart w:id="3" w:name="_Toc2901"/>
      <w:r>
        <w:rPr>
          <w:rFonts w:ascii="仿宋" w:eastAsia="仿宋" w:hAnsi="仿宋" w:cs="仿宋" w:hint="eastAsia"/>
          <w:lang w:eastAsia="zh-CN"/>
        </w:rPr>
        <w:t>(一)、聚合物多元醇(POP)项目背景分析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聚合物多元醇(POP)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聚合物多元醇(POP)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聚合物多元醇(POP)项目在这个潮流中的定位。同时，我们将关注行业内涌现的新兴机遇，以便聚合物多元醇(POP)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聚合物多元醇(POP)项目提供了强大的发展动力。我们将聚焦于行业内最新的技术发展趋势，包括但不限于人工智能、大数据分析、物联网等领域。通过深度的技术研究，我们将确保聚合物多元醇(POP)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聚合物多元醇(POP)项目发展的源泉。我们将投入更多的精力对市场需求进行深入剖析，超越表面的需求，深入挖掘潜在的市场痛点和机遇。通过对市场需求的细致了解，聚合物多元醇(POP)项目将更有针对性地设计解决方案，满足市场的多样化需求，从而更好地促进聚合物多元醇(POP)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聚合物多元醇(POP)项目战略至关重要。我们将对竞争态势进行更为深入的分析，包括但不限于市场份额、产品特点、客户满意度等多个维度。通过深度的竞争分析，聚合物多元醇(POP)项目将能够更准确地把握市场脉搏，制定具有竞争力的聚合物多元醇(POP)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聚合物多元醇(POP)项目的发展具有直接的影响。我们将进行更为全面的法规和政策分析，了解行业发展中的潜在法律风险和合规挑战。通过充分了解和遵守相关法规，聚合物多元醇(POP)项目将确保在法律框架内合法合规运营，为聚合物多元醇(POP)项目的稳健发展提供有力支持。</w:t>
      </w:r>
    </w:p>
    <w:p>
      <w:pPr>
        <w:pStyle w:val="Heading2"/>
        <w:ind w:firstLine="560" w:firstLineChars="200"/>
        <w:rPr>
          <w:rFonts w:ascii="仿宋" w:eastAsia="仿宋" w:hAnsi="仿宋" w:cs="仿宋" w:hint="eastAsia"/>
          <w:sz w:val="28"/>
          <w:lang w:eastAsia="zh-CN"/>
        </w:rPr>
      </w:pPr>
      <w:bookmarkStart w:id="4" w:name="_Toc8511"/>
      <w:r>
        <w:rPr>
          <w:rFonts w:ascii="仿宋" w:eastAsia="仿宋" w:hAnsi="仿宋" w:cs="仿宋" w:hint="eastAsia"/>
          <w:sz w:val="28"/>
          <w:lang w:eastAsia="zh-CN"/>
        </w:rPr>
        <w:t>(二)、聚合物多元醇(POP)项目建设必要性分析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聚合物多元醇(POP)项目建设的迫切性源于对行业发展趋势的深刻洞察。我们正处于一个行业变革的时代，科技创新、数字化转型成为企业发展的关键动力。聚合物多元醇(POP)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聚合物多元醇(POP)项目建设不仅仅是为了跟上潮流，更是为了通过技术创新推动企业的持续发展。通过引入先进的技术和解决方案，聚合物多元醇(POP)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聚合物多元醇(POP)项目的建设成为必然选择，通过提高产品质量、拓展服务领域，从而在竞争中获得更多的机会。聚合物多元醇(POP)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聚合物多元醇(POP)项目建设的必要性体现在对客户需求更精准的满足。通过聚合物多元醇(POP)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聚合物多元醇(POP)项目建设的背后是对企业持续创新的追求。只有通过不断创新，企业才能在竞争中立于不败之地。聚合物多元醇(POP)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0267"/>
      <w:r>
        <w:rPr>
          <w:rFonts w:ascii="仿宋" w:eastAsia="仿宋" w:hAnsi="仿宋" w:cs="仿宋" w:hint="eastAsia"/>
          <w:sz w:val="28"/>
          <w:lang w:eastAsia="zh-CN"/>
        </w:rPr>
        <w:t>二、聚合物多元醇(POP)项目建设单位说明</w:t>
      </w:r>
      <w:bookmarkEnd w:id="5"/>
    </w:p>
    <w:p>
      <w:pPr>
        <w:pStyle w:val="Heading2"/>
        <w:rPr>
          <w:rFonts w:ascii="仿宋" w:eastAsia="仿宋" w:hAnsi="仿宋" w:cs="仿宋" w:hint="eastAsia"/>
          <w:lang w:eastAsia="zh-CN"/>
        </w:rPr>
      </w:pPr>
      <w:bookmarkStart w:id="6" w:name="_Toc27163"/>
      <w:r>
        <w:rPr>
          <w:rFonts w:ascii="仿宋" w:eastAsia="仿宋" w:hAnsi="仿宋" w:cs="仿宋" w:hint="eastAsia"/>
          <w:lang w:eastAsia="zh-CN"/>
        </w:rPr>
        <w:t>(一)、聚合物多元醇(POP)项目承办单位基本情况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4127"/>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聚合物多元醇(POP)项目承办单位的XXXX，我们着眼于实现可持续的经济效益。通过技术创新和解决方案的提供，公司预计在聚合物多元醇(POP)项目执行期间将获得可观的收入增长。这一收入来源主要包括聚合物多元醇(POP)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同时，我们注重成本控制和效率提升，以确保聚合物多元醇(POP)项目的可持续盈利。透过精细的管理和资源优化，公司期望实现聚合物多元醇(POP)项目利润最大化。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聚合物多元醇(POP)项目实施进行全面的投资评估，包括聚合物多元醇(POP)项目启动阶段的资金投入和后续运营成本。通过对聚合物多元醇(POP)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聚合物多元醇(POP)项目实施过程中具备足够的资金流动性，公司将进行详尽的现金流分析。这包括资金需求的合理预测、聚合物多元醇(POP)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19148"/>
      <w:r>
        <w:rPr>
          <w:rFonts w:ascii="仿宋" w:eastAsia="仿宋" w:hAnsi="仿宋" w:cs="仿宋" w:hint="eastAsia"/>
          <w:sz w:val="28"/>
          <w:lang w:eastAsia="zh-CN"/>
        </w:rPr>
        <w:t>三、市场分析、调研</w:t>
      </w:r>
      <w:bookmarkEnd w:id="8"/>
    </w:p>
    <w:p>
      <w:pPr>
        <w:pStyle w:val="Heading2"/>
        <w:rPr>
          <w:rFonts w:ascii="仿宋" w:eastAsia="仿宋" w:hAnsi="仿宋" w:cs="仿宋" w:hint="eastAsia"/>
          <w:lang w:eastAsia="zh-CN"/>
        </w:rPr>
      </w:pPr>
      <w:bookmarkStart w:id="9" w:name="_Toc8459"/>
      <w:r>
        <w:rPr>
          <w:rFonts w:ascii="仿宋" w:eastAsia="仿宋" w:hAnsi="仿宋" w:cs="仿宋" w:hint="eastAsia"/>
          <w:lang w:eastAsia="zh-CN"/>
        </w:rPr>
        <w:t>(一)、聚合物多元醇(POP)行业分析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聚合物多元醇(POP)行业一直以来都是市场的关注焦点。行业内的发展趋势、竞争态势以及潜在机会都对聚合物多元醇(POP)项目的推进产生深远的影响。通过深入研究行业的整体概貌，我们将更好地理解行业的核心特征，为聚合物多元醇(POP)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聚合物多元醇(POP)行业，技术一直是推动创新和发展的关键因素。我们将对当前技术趋势进行详尽分析，包括但不限于人工智能、大数据应用、先进制造技术等。这有助于聚合物多元醇(POP)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了解行业内的竞争格局是聚合物多元醇(POP)项目成功的基础。我们将对主要竞争对手进行深入研究，包括其市场份额、产品特点、市场定位等。通过全面了解竞争对手的优势和劣势，聚合物多元醇(POP)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9768"/>
      <w:r>
        <w:rPr>
          <w:rFonts w:ascii="仿宋" w:eastAsia="仿宋" w:hAnsi="仿宋" w:cs="仿宋" w:hint="eastAsia"/>
          <w:sz w:val="28"/>
          <w:lang w:eastAsia="zh-CN"/>
        </w:rPr>
        <w:t>(二)、聚合物多元醇(POP)市场分析预测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聚合物多元醇(POP)市场未来的增长趋势。这包括市场的整体规模、各细分领域的发展趋势等。聚合物多元醇(POP)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聚合物多元醇(POP)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聚合物多元醇(POP)项目实施过程中需要充分考虑的因素。我们将对市场风险进行全面评估，包括但不限于政策法规风险、市场竞争风险、技术变革风险等。通过对潜在风险的深入分析，聚合物多元醇(POP)项目可以制定相应的风险缓解策略，降低不确定性对聚合物多元醇(POP)项目的影响。</w:t>
      </w:r>
    </w:p>
    <w:p>
      <w:pPr>
        <w:pStyle w:val="Heading1"/>
        <w:ind w:firstLine="560" w:firstLineChars="200"/>
        <w:rPr>
          <w:rFonts w:ascii="仿宋" w:eastAsia="仿宋" w:hAnsi="仿宋" w:cs="仿宋" w:hint="eastAsia"/>
          <w:sz w:val="28"/>
          <w:lang w:eastAsia="zh-CN"/>
        </w:rPr>
      </w:pPr>
      <w:bookmarkStart w:id="11" w:name="_Toc28464"/>
      <w:r>
        <w:rPr>
          <w:rFonts w:ascii="仿宋" w:eastAsia="仿宋" w:hAnsi="仿宋" w:cs="仿宋" w:hint="eastAsia"/>
          <w:sz w:val="28"/>
          <w:lang w:eastAsia="zh-CN"/>
        </w:rPr>
        <w:t>四、聚合物多元醇(POP)项目绩效评估</w:t>
      </w:r>
      <w:bookmarkEnd w:id="11"/>
    </w:p>
    <w:p>
      <w:pPr>
        <w:pStyle w:val="Heading2"/>
        <w:rPr>
          <w:rFonts w:ascii="仿宋" w:eastAsia="仿宋" w:hAnsi="仿宋" w:cs="仿宋" w:hint="eastAsia"/>
          <w:lang w:eastAsia="zh-CN"/>
        </w:rPr>
      </w:pPr>
      <w:bookmarkStart w:id="12" w:name="_Toc31535"/>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聚合物多元醇(POP)项目中，我们设计了一套全面的绩效评估指标，以确保聚合物多元醇(POP)项目的可控和成功交付。这些指标跨足聚合物多元醇(POP)项目目标、成本、进度和质量等多个维度，为我们提供了全面洞察聚合物多元醇(POP)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聚合物多元醇(POP)项目目标达成率是我们关注的首要指标。我们设定了明确的目标，并通过定期监测和评估，迅速发现并应对潜在的目标偏差。这为聚合物多元醇(POP)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成本绩效是另一个核心关注点。通过实际成本与预算成本的对比分析，我们深入了解成本差异的原因，及时调整资源分配，保持聚合物多元醇(POP)项目在经济效益方面的合理水平。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聚合物多元醇(POP)项目进度作为关键的绩效指标之一，得到了精心的关注。我们制定了详细的聚合物多元醇(POP)项目进度计划，并设立了进度符合度指标，确保实际进度与计划进度保持一致。这使我们能够快速发现和解决潜在的进度问题，保持聚合物多元醇(POP)项目的正常推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质量指标是我们评估聚合物多元醇(POP)项目绩效的不可或缺的一环。我们引入了一系列的质量标准和客户满意度指标，以确保聚合物多元醇(POP)项目交付的成果在质量上达到或超越预期水平。通过持续监测这些指标，我们努力提升聚合物多元醇(POP)项目整体质量水平，为聚合物多元醇(POP)项目的成功交付提供有力保障。通过这些科学且全面的绩效评估，我们能够更好地引导聚合物多元醇(POP)项目的持续改进，确保聚合物多元醇(POP)项目目标的顺利达成。</w:t>
      </w:r>
    </w:p>
    <w:p>
      <w:pPr>
        <w:pStyle w:val="Heading2"/>
        <w:ind w:firstLine="560" w:firstLineChars="200"/>
        <w:rPr>
          <w:rFonts w:ascii="仿宋" w:eastAsia="仿宋" w:hAnsi="仿宋" w:cs="仿宋" w:hint="eastAsia"/>
          <w:sz w:val="28"/>
          <w:lang w:eastAsia="zh-CN"/>
        </w:rPr>
      </w:pPr>
      <w:bookmarkStart w:id="13" w:name="_Toc4449"/>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绩效评估是聚合物多元醇(POP)项目中的关键环节，为确保聚合物多元醇(POP)项目达到预期目标，我们采用了多层次、多维度的绩效评估方法。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聚合物多元醇(POP)项目的战略目标对齐，确保每个决策和行动都与聚合物多元醇(POP)项目整体目标保持一致。团队会定期召开战略对齐会议，审视当前工作与聚合物多元醇(POP)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聚合物多元醇(POP)项目进度、质量、成本和风险等方面。这些指标通过数据收集和分析，为聚合物多元醇(POP)项目管理团队提供了客观的评估依据。例如，我们通过聚合物多元醇(POP)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聚合物多元醇(POP)项目内部，还考虑了聚合物多元醇(POP)项目对外部环境的影响。我们定期进行干系人满意度调查，以了解各利益相关方对聚合物多元醇(POP)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这种多层次、多角度的绩效评估方法，使得我们能够全面了解聚合物多元醇(POP)项目的运行状态，及时做出调整，确保聚合物多元醇(POP)项目在不断变化的环境中保持稳健前行。</w:t>
      </w:r>
    </w:p>
    <w:p>
      <w:pPr>
        <w:pStyle w:val="Heading2"/>
        <w:ind w:firstLine="560" w:firstLineChars="200"/>
        <w:rPr>
          <w:rFonts w:ascii="仿宋" w:eastAsia="仿宋" w:hAnsi="仿宋" w:cs="仿宋" w:hint="eastAsia"/>
          <w:sz w:val="28"/>
          <w:lang w:eastAsia="zh-CN"/>
        </w:rPr>
      </w:pPr>
      <w:bookmarkStart w:id="14" w:name="_Toc4585"/>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为了确保聚合物多元醇(POP)项目的有效管理和不断优化，我们采用了精心设计的绩效评估周期。这个周期旨在实现灵活、实时和全面的评估，以适应聚合物多元醇(POP)项目执行中的各种挑战。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聚合物多元醇(POP)项目的不同需求，分为短期、中期和长期。短期评估关注每个迭代或工作周期，以及时发现和解决当前任务中的问题。中期评估涵盖几个迭代，深入了解整体聚合物多元醇(POP)项目的趋势和性能。长期评估则着眼于整个聚合物多元醇(POP)项目阶段，确保聚合物多元醇(POP)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聚合物多元醇(POP)项目管理工具和协作平台，团队成员能够随时更新和分享聚合物多元醇(POP)项目数据。这种实时性的反馈机制使我们能够及时察觉潜在问题，快速调整，保持聚合物多元醇(POP)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聚合物多元醇(POP)项目的决策制定密不可分。每个周期的聚合物多元醇(POP)项目回顾会议成为集体总结经验、识别问题深层次原因并找到创新解决方案的平台。这种定期的反思与调整机制使聚合物多元醇(POP)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12774"/>
      <w:r>
        <w:rPr>
          <w:rFonts w:ascii="仿宋" w:eastAsia="仿宋" w:hAnsi="仿宋" w:cs="仿宋" w:hint="eastAsia"/>
          <w:sz w:val="28"/>
          <w:lang w:eastAsia="zh-CN"/>
        </w:rPr>
        <w:t>五、聚合物多元醇(POP)项目可持续发展</w:t>
      </w:r>
      <w:bookmarkEnd w:id="15"/>
    </w:p>
    <w:p>
      <w:pPr>
        <w:pStyle w:val="Heading2"/>
        <w:rPr>
          <w:rFonts w:ascii="仿宋" w:eastAsia="仿宋" w:hAnsi="仿宋" w:cs="仿宋" w:hint="eastAsia"/>
          <w:lang w:eastAsia="zh-CN"/>
        </w:rPr>
      </w:pPr>
      <w:bookmarkStart w:id="16" w:name="_Toc27742"/>
      <w:r>
        <w:rPr>
          <w:rFonts w:ascii="仿宋" w:eastAsia="仿宋" w:hAnsi="仿宋" w:cs="仿宋" w:hint="eastAsia"/>
          <w:lang w:eastAsia="zh-CN"/>
        </w:rPr>
        <w:t>(一)、可持续战略与实践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聚合物多元醇(POP)项目中，聚合物多元醇(POP)项目团队着眼于未来，明确了可持续发展的战略方向。制定的具体可持续发展目标包括降低资源使用、采用环保技术、最大化社会效益等。这一步骤不仅有助于聚合物多元醇(POP)项目在环保和社会责任方面达到最高标准，也为未来提供了明确的指引，确保聚合物多元醇(POP)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可持续实践的融入聚合物多元醇(POP)项目管理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可持续实践已经贯穿于整个聚合物多元醇(POP)项目管理周期。从聚合物多元醇(POP)项目规划开始，聚合物多元醇(POP)项目团队就考虑了环境和社会的因素。在执行阶段，聚合物多元醇(POP)项目团队积极推动绿色技术的应用，优化资源利用。此外，关注员工的社会责任，通过培训和沟通活动提高员工对可持续发展的认知，使他们能够在日常工作中践行可持续实践。这些举措不仅为聚合物多元醇(POP)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7" w:name="_Toc12317"/>
      <w:r>
        <w:rPr>
          <w:rFonts w:ascii="仿宋" w:eastAsia="仿宋" w:hAnsi="仿宋" w:cs="仿宋" w:hint="eastAsia"/>
          <w:sz w:val="28"/>
          <w:lang w:eastAsia="zh-CN"/>
        </w:rPr>
        <w:t>(二)、环保与社会责任</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聚合物多元醇(POP)项目的可持续发展理念，我们深信环保与社会责任是聚合物多元醇(POP)项目成功的关键支柱。在聚合物多元醇(POP)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聚合物多元醇(POP)项目团队通过引入先进的环保技术、建立高效的废物处理系统以及推动能源节约措施，积极履行环保责任。定期的环保监测和评估确保聚合物多元醇(POP)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聚合物多元醇(POP)项目不仅致力于自身可持续发展，还注重对社会的回馈。通过支持社区聚合物多元醇(POP)项目、参与慈善事业、提供培训机会等方式，聚合物多元醇(POP)项目积极履行社会责任。与当地社区建立积极互动，关注员工的工作与生活平衡，以及员工的身心健康，是聚合物多元醇(POP)项目在社会责任层面的关键举措。这样的实践不仅增强了聚合物多元醇(POP)项目在社会中的声誉，也促进了社会的共同繁荣。</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8" w:name="_Toc1053"/>
      <w:r>
        <w:rPr>
          <w:rFonts w:ascii="仿宋" w:eastAsia="仿宋" w:hAnsi="仿宋" w:cs="仿宋" w:hint="eastAsia"/>
          <w:sz w:val="28"/>
          <w:lang w:eastAsia="zh-CN"/>
        </w:rPr>
        <w:t>六、产品规划分析</w:t>
      </w:r>
      <w:bookmarkEnd w:id="18"/>
    </w:p>
    <w:p>
      <w:pPr>
        <w:pStyle w:val="Heading2"/>
        <w:rPr>
          <w:rFonts w:ascii="仿宋" w:eastAsia="仿宋" w:hAnsi="仿宋" w:cs="仿宋" w:hint="eastAsia"/>
          <w:lang w:eastAsia="zh-CN"/>
        </w:rPr>
      </w:pPr>
      <w:bookmarkStart w:id="19" w:name="_Toc86"/>
      <w:r>
        <w:rPr>
          <w:rFonts w:ascii="仿宋" w:eastAsia="仿宋" w:hAnsi="仿宋" w:cs="仿宋" w:hint="eastAsia"/>
          <w:lang w:eastAsia="zh-CN"/>
        </w:rPr>
        <w:t>(一)、产品规划</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聚合物多元醇(POP)项目的主要产品是XXXX，预计年产值为XXX万元。这一产品在市场中占据着重要的地位，其广泛的应用范围使得该聚合物多元醇(POP)项目的市场前景非常广阔。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聚合物多元醇(POP)项目的xxx产品作为重要的原材料之一，将在多个领域发挥关键作用。其在建筑、交通、能源等方面的广泛应用将为整个产业链提供强大的支持，形成产业协同效应。聚合物多元醇(POP)项目的年产值XXX万XXX万XXX万万元不仅反映了其在市场上的巨大潜力，更预示着它对国民经济的积极贡献。这种关联度高、涉及面广的产业关系，使得该聚合物多元醇(POP)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20" w:name="_Toc24878"/>
      <w:r>
        <w:rPr>
          <w:rFonts w:ascii="仿宋" w:eastAsia="仿宋" w:hAnsi="仿宋" w:cs="仿宋" w:hint="eastAsia"/>
          <w:sz w:val="28"/>
          <w:lang w:eastAsia="zh-CN"/>
        </w:rPr>
        <w:t>(二)、建设规模</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聚合物多元醇(POP)项目总征地面积为XXXX平方米，相当于约XX.XX亩，其中净用地面积为XXXX平方米，红线范围内相当于约XX.XX亩。这一用地规模充分考虑了聚合物多元醇(POP)项目的建设需求，保障了聚合物多元醇(POP)项目在合适的空间内得以充分发展。聚合物多元醇(POP)项目规划的总建筑面积为XXXX平方米，其中主体工程建设占XXXX平方米，计容建筑面积达XXXX平方米。预计建筑工程的投资将达到XXXX万元，为聚合物多元醇(POP)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聚合物多元醇(POP)项目计划购置的设备共计XXXX台（套），设备购置费用为XXXX万元。这一设备购置计划充分考虑到聚合物多元醇(POP)项目的生产需求和技术要求，确保了聚合物多元醇(POP)项目在生产运营中具备先进的技术装备和高效的生产能力。设备的合理配置将为聚合物多元醇(POP)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聚合物多元醇(POP)项目计划总投资为XXXX万元，预计年实现营业收入为XXXX万元。这一产能规模的设定旨在确保聚合物多元醇(POP)项目能够在投资与回报之间取得平衡，实现长期可持续的发展。聚合物多元醇(POP)项目的总投资充分考虑到各个方面的需求，包括用地建设、设备购置等多个环节，以确保聚合物多元醇(POP)项目在未来能够具备强大的产能规模，为市场创造更大的经济效益。</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https://d.book118.com/337115125030006031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聚合物多元醇(POP)项目规划设计方案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聚合物多元醇(POP)项目规划设计方案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聚合物多元醇(POP)项目规划设计方案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聚合物多元醇(POP)项目规划设计方案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聚合物多元醇(POP)项目规划设计方案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聚合物多元醇(POP)项目规划设计方案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聚合物多元醇(POP)项目规划设计方案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聚合物多元醇(POP)项目规划设计方案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聚合物多元醇(POP)项目规划设计方案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聚合物多元醇(POP)项目规划设计方案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聚合物多元醇(POP)项目规划设计方案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聚合物多元醇(POP)项目规划设计方案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聚合物多元醇(POP)项目规划设计方案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聚合物多元醇(POP)项目规划设计方案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聚合物多元醇(POP)项目规划设计方案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聚合物多元醇(POP)项目规划设计方案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聚合物多元醇(POP)项目规划设计方案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D4C37DD"/>
    <w:rsid w:val="3D4C37D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37115125030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2024-01-11T19:34:00Z</dcterms:created>
  <dcterms:modified xsi:type="dcterms:W3CDTF">2024-01-11T19:35:09Z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EA1321FA24954004BFFB19035C4BD5CB_11</vt:lpwstr>
  </property>
  <property fmtid="{D5CDD505-2E9C-101B-9397-08002B2CF9AE}" pid="3" name="KSOProductBuildVer">
    <vt:lpwstr>2052-12.1.0.16120</vt:lpwstr>
  </property>
</Properties>
</file>