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度假酒店项目建设总纲及方案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09" w:history="1">
        <w:r>
          <w:rPr>
            <w:rFonts w:ascii="仿宋" w:eastAsia="仿宋" w:hAnsi="仿宋" w:cs="仿宋" w:hint="eastAsia"/>
            <w:lang w:eastAsia="zh-CN"/>
          </w:rPr>
          <w:t>概论</w:t>
        </w:r>
        <w:r>
          <w:tab/>
        </w:r>
        <w:r>
          <w:fldChar w:fldCharType="begin"/>
        </w:r>
        <w:r>
          <w:instrText xml:space="preserve"> PAGEREF _Toc22609 \h </w:instrText>
        </w:r>
        <w:r>
          <w:fldChar w:fldCharType="separate"/>
        </w:r>
        <w:r>
          <w:t>3</w:t>
        </w:r>
        <w:r>
          <w:fldChar w:fldCharType="end"/>
        </w:r>
      </w:hyperlink>
    </w:p>
    <w:p>
      <w:pPr>
        <w:pStyle w:val="TOC1"/>
        <w:tabs>
          <w:tab w:val="right" w:leader="dot" w:pos="8306"/>
        </w:tabs>
      </w:pPr>
      <w:hyperlink w:anchor="_Toc21270" w:history="1">
        <w:r>
          <w:rPr>
            <w:rFonts w:ascii="仿宋" w:eastAsia="仿宋" w:hAnsi="仿宋" w:cs="仿宋" w:hint="eastAsia"/>
            <w:lang w:eastAsia="zh-CN"/>
          </w:rPr>
          <w:t>一、项目监理与质量保证</w:t>
        </w:r>
        <w:r>
          <w:tab/>
        </w:r>
        <w:r>
          <w:fldChar w:fldCharType="begin"/>
        </w:r>
        <w:r>
          <w:instrText xml:space="preserve"> PAGEREF _Toc21270 \h </w:instrText>
        </w:r>
        <w:r>
          <w:fldChar w:fldCharType="separate"/>
        </w:r>
        <w:r>
          <w:t>3</w:t>
        </w:r>
        <w:r>
          <w:fldChar w:fldCharType="end"/>
        </w:r>
      </w:hyperlink>
    </w:p>
    <w:p>
      <w:pPr>
        <w:pStyle w:val="TOC2"/>
        <w:tabs>
          <w:tab w:val="right" w:leader="dot" w:pos="8306"/>
        </w:tabs>
      </w:pPr>
      <w:hyperlink w:anchor="_Toc27355" w:history="1">
        <w:r>
          <w:rPr>
            <w:rFonts w:ascii="仿宋" w:eastAsia="仿宋" w:hAnsi="仿宋" w:cs="仿宋" w:hint="eastAsia"/>
            <w:lang w:eastAsia="zh-CN"/>
          </w:rPr>
          <w:t>(一)、监理体系构建</w:t>
        </w:r>
        <w:r>
          <w:tab/>
        </w:r>
        <w:r>
          <w:fldChar w:fldCharType="begin"/>
        </w:r>
        <w:r>
          <w:instrText xml:space="preserve"> PAGEREF _Toc27355 \h </w:instrText>
        </w:r>
        <w:r>
          <w:fldChar w:fldCharType="separate"/>
        </w:r>
        <w:r>
          <w:t>3</w:t>
        </w:r>
        <w:r>
          <w:fldChar w:fldCharType="end"/>
        </w:r>
      </w:hyperlink>
    </w:p>
    <w:p>
      <w:pPr>
        <w:pStyle w:val="TOC2"/>
        <w:tabs>
          <w:tab w:val="right" w:leader="dot" w:pos="8306"/>
        </w:tabs>
      </w:pPr>
      <w:hyperlink w:anchor="_Toc20674" w:history="1">
        <w:r>
          <w:rPr>
            <w:rFonts w:ascii="仿宋" w:eastAsia="仿宋" w:hAnsi="仿宋" w:cs="仿宋" w:hint="eastAsia"/>
            <w:lang w:eastAsia="zh-CN"/>
          </w:rPr>
          <w:t>(二)、质量保证体系实施</w:t>
        </w:r>
        <w:r>
          <w:tab/>
        </w:r>
        <w:r>
          <w:fldChar w:fldCharType="begin"/>
        </w:r>
        <w:r>
          <w:instrText xml:space="preserve"> PAGEREF _Toc20674 \h </w:instrText>
        </w:r>
        <w:r>
          <w:fldChar w:fldCharType="separate"/>
        </w:r>
        <w:r>
          <w:t>4</w:t>
        </w:r>
        <w:r>
          <w:fldChar w:fldCharType="end"/>
        </w:r>
      </w:hyperlink>
    </w:p>
    <w:p>
      <w:pPr>
        <w:pStyle w:val="TOC2"/>
        <w:tabs>
          <w:tab w:val="right" w:leader="dot" w:pos="8306"/>
        </w:tabs>
      </w:pPr>
      <w:hyperlink w:anchor="_Toc1813" w:history="1">
        <w:r>
          <w:rPr>
            <w:rFonts w:ascii="仿宋" w:eastAsia="仿宋" w:hAnsi="仿宋" w:cs="仿宋" w:hint="eastAsia"/>
            <w:lang w:eastAsia="zh-CN"/>
          </w:rPr>
          <w:t>(三)、监理与质量控制流程</w:t>
        </w:r>
        <w:r>
          <w:tab/>
        </w:r>
        <w:r>
          <w:fldChar w:fldCharType="begin"/>
        </w:r>
        <w:r>
          <w:instrText xml:space="preserve"> PAGEREF _Toc1813 \h </w:instrText>
        </w:r>
        <w:r>
          <w:fldChar w:fldCharType="separate"/>
        </w:r>
        <w:r>
          <w:t>4</w:t>
        </w:r>
        <w:r>
          <w:fldChar w:fldCharType="end"/>
        </w:r>
      </w:hyperlink>
    </w:p>
    <w:p>
      <w:pPr>
        <w:pStyle w:val="TOC1"/>
        <w:tabs>
          <w:tab w:val="right" w:leader="dot" w:pos="8306"/>
        </w:tabs>
      </w:pPr>
      <w:hyperlink w:anchor="_Toc7415" w:history="1">
        <w:r>
          <w:rPr>
            <w:rFonts w:ascii="仿宋" w:eastAsia="仿宋" w:hAnsi="仿宋" w:cs="仿宋" w:hint="eastAsia"/>
            <w:lang w:eastAsia="zh-CN"/>
          </w:rPr>
          <w:t>二、经济影响分析</w:t>
        </w:r>
        <w:r>
          <w:tab/>
        </w:r>
        <w:r>
          <w:fldChar w:fldCharType="begin"/>
        </w:r>
        <w:r>
          <w:instrText xml:space="preserve"> PAGEREF _Toc7415 \h </w:instrText>
        </w:r>
        <w:r>
          <w:fldChar w:fldCharType="separate"/>
        </w:r>
        <w:r>
          <w:t>5</w:t>
        </w:r>
        <w:r>
          <w:fldChar w:fldCharType="end"/>
        </w:r>
      </w:hyperlink>
    </w:p>
    <w:p>
      <w:pPr>
        <w:pStyle w:val="TOC2"/>
        <w:tabs>
          <w:tab w:val="right" w:leader="dot" w:pos="8306"/>
        </w:tabs>
      </w:pPr>
      <w:hyperlink w:anchor="_Toc7668" w:history="1">
        <w:r>
          <w:rPr>
            <w:rFonts w:ascii="仿宋" w:eastAsia="仿宋" w:hAnsi="仿宋" w:cs="仿宋" w:hint="eastAsia"/>
            <w:lang w:eastAsia="zh-CN"/>
          </w:rPr>
          <w:t>(一)、经济费用效益或费用效果分析</w:t>
        </w:r>
        <w:r>
          <w:tab/>
        </w:r>
        <w:r>
          <w:fldChar w:fldCharType="begin"/>
        </w:r>
        <w:r>
          <w:instrText xml:space="preserve"> PAGEREF _Toc7668 \h </w:instrText>
        </w:r>
        <w:r>
          <w:fldChar w:fldCharType="separate"/>
        </w:r>
        <w:r>
          <w:t>5</w:t>
        </w:r>
        <w:r>
          <w:fldChar w:fldCharType="end"/>
        </w:r>
      </w:hyperlink>
    </w:p>
    <w:p>
      <w:pPr>
        <w:pStyle w:val="TOC2"/>
        <w:tabs>
          <w:tab w:val="right" w:leader="dot" w:pos="8306"/>
        </w:tabs>
      </w:pPr>
      <w:hyperlink w:anchor="_Toc19331" w:history="1">
        <w:r>
          <w:rPr>
            <w:rFonts w:ascii="仿宋" w:eastAsia="仿宋" w:hAnsi="仿宋" w:cs="仿宋" w:hint="eastAsia"/>
            <w:lang w:eastAsia="zh-CN"/>
          </w:rPr>
          <w:t>(二)、行业影响分析</w:t>
        </w:r>
        <w:r>
          <w:tab/>
        </w:r>
        <w:r>
          <w:fldChar w:fldCharType="begin"/>
        </w:r>
        <w:r>
          <w:instrText xml:space="preserve"> PAGEREF _Toc19331 \h </w:instrText>
        </w:r>
        <w:r>
          <w:fldChar w:fldCharType="separate"/>
        </w:r>
        <w:r>
          <w:t>7</w:t>
        </w:r>
        <w:r>
          <w:fldChar w:fldCharType="end"/>
        </w:r>
      </w:hyperlink>
    </w:p>
    <w:p>
      <w:pPr>
        <w:pStyle w:val="TOC2"/>
        <w:tabs>
          <w:tab w:val="right" w:leader="dot" w:pos="8306"/>
        </w:tabs>
      </w:pPr>
      <w:hyperlink w:anchor="_Toc2034" w:history="1">
        <w:r>
          <w:rPr>
            <w:rFonts w:ascii="仿宋" w:eastAsia="仿宋" w:hAnsi="仿宋" w:cs="仿宋" w:hint="eastAsia"/>
            <w:lang w:eastAsia="zh-CN"/>
          </w:rPr>
          <w:t>(三)、区域经济影响分析</w:t>
        </w:r>
        <w:r>
          <w:tab/>
        </w:r>
        <w:r>
          <w:fldChar w:fldCharType="begin"/>
        </w:r>
        <w:r>
          <w:instrText xml:space="preserve"> PAGEREF _Toc2034 \h </w:instrText>
        </w:r>
        <w:r>
          <w:fldChar w:fldCharType="separate"/>
        </w:r>
        <w:r>
          <w:t>9</w:t>
        </w:r>
        <w:r>
          <w:fldChar w:fldCharType="end"/>
        </w:r>
      </w:hyperlink>
    </w:p>
    <w:p>
      <w:pPr>
        <w:pStyle w:val="TOC2"/>
        <w:tabs>
          <w:tab w:val="right" w:leader="dot" w:pos="8306"/>
        </w:tabs>
      </w:pPr>
      <w:hyperlink w:anchor="_Toc16187" w:history="1">
        <w:r>
          <w:rPr>
            <w:rFonts w:ascii="仿宋" w:eastAsia="仿宋" w:hAnsi="仿宋" w:cs="仿宋" w:hint="eastAsia"/>
            <w:lang w:eastAsia="zh-CN"/>
          </w:rPr>
          <w:t>(四)、宏观经济影响分析</w:t>
        </w:r>
        <w:r>
          <w:tab/>
        </w:r>
        <w:r>
          <w:fldChar w:fldCharType="begin"/>
        </w:r>
        <w:r>
          <w:instrText xml:space="preserve"> PAGEREF _Toc16187 \h </w:instrText>
        </w:r>
        <w:r>
          <w:fldChar w:fldCharType="separate"/>
        </w:r>
        <w:r>
          <w:t>10</w:t>
        </w:r>
        <w:r>
          <w:fldChar w:fldCharType="end"/>
        </w:r>
      </w:hyperlink>
    </w:p>
    <w:p>
      <w:pPr>
        <w:pStyle w:val="TOC1"/>
        <w:tabs>
          <w:tab w:val="right" w:leader="dot" w:pos="8306"/>
        </w:tabs>
      </w:pPr>
      <w:hyperlink w:anchor="_Toc24528" w:history="1">
        <w:r>
          <w:rPr>
            <w:rFonts w:ascii="仿宋" w:eastAsia="仿宋" w:hAnsi="仿宋" w:cs="仿宋" w:hint="eastAsia"/>
            <w:lang w:eastAsia="zh-CN"/>
          </w:rPr>
          <w:t>三、资源开发及综合利用分析</w:t>
        </w:r>
        <w:r>
          <w:tab/>
        </w:r>
        <w:r>
          <w:fldChar w:fldCharType="begin"/>
        </w:r>
        <w:r>
          <w:instrText xml:space="preserve"> PAGEREF _Toc24528 \h </w:instrText>
        </w:r>
        <w:r>
          <w:fldChar w:fldCharType="separate"/>
        </w:r>
        <w:r>
          <w:t>11</w:t>
        </w:r>
        <w:r>
          <w:fldChar w:fldCharType="end"/>
        </w:r>
      </w:hyperlink>
    </w:p>
    <w:p>
      <w:pPr>
        <w:pStyle w:val="TOC2"/>
        <w:tabs>
          <w:tab w:val="right" w:leader="dot" w:pos="8306"/>
        </w:tabs>
      </w:pPr>
      <w:hyperlink w:anchor="_Toc17970" w:history="1">
        <w:r>
          <w:rPr>
            <w:rFonts w:ascii="仿宋" w:eastAsia="仿宋" w:hAnsi="仿宋" w:cs="仿宋" w:hint="eastAsia"/>
            <w:lang w:eastAsia="zh-CN"/>
          </w:rPr>
          <w:t>(一)、资源开发方案</w:t>
        </w:r>
        <w:r>
          <w:tab/>
        </w:r>
        <w:r>
          <w:fldChar w:fldCharType="begin"/>
        </w:r>
        <w:r>
          <w:instrText xml:space="preserve"> PAGEREF _Toc17970 \h </w:instrText>
        </w:r>
        <w:r>
          <w:fldChar w:fldCharType="separate"/>
        </w:r>
        <w:r>
          <w:t>11</w:t>
        </w:r>
        <w:r>
          <w:fldChar w:fldCharType="end"/>
        </w:r>
      </w:hyperlink>
    </w:p>
    <w:p>
      <w:pPr>
        <w:pStyle w:val="TOC2"/>
        <w:tabs>
          <w:tab w:val="right" w:leader="dot" w:pos="8306"/>
        </w:tabs>
      </w:pPr>
      <w:hyperlink w:anchor="_Toc10331" w:history="1">
        <w:r>
          <w:rPr>
            <w:rFonts w:ascii="仿宋" w:eastAsia="仿宋" w:hAnsi="仿宋" w:cs="仿宋" w:hint="eastAsia"/>
            <w:lang w:eastAsia="zh-CN"/>
          </w:rPr>
          <w:t>(二)、资源利用方案</w:t>
        </w:r>
        <w:r>
          <w:tab/>
        </w:r>
        <w:r>
          <w:fldChar w:fldCharType="begin"/>
        </w:r>
        <w:r>
          <w:instrText xml:space="preserve"> PAGEREF _Toc10331 \h </w:instrText>
        </w:r>
        <w:r>
          <w:fldChar w:fldCharType="separate"/>
        </w:r>
        <w:r>
          <w:t>12</w:t>
        </w:r>
        <w:r>
          <w:fldChar w:fldCharType="end"/>
        </w:r>
      </w:hyperlink>
    </w:p>
    <w:p>
      <w:pPr>
        <w:pStyle w:val="TOC2"/>
        <w:tabs>
          <w:tab w:val="right" w:leader="dot" w:pos="8306"/>
        </w:tabs>
      </w:pPr>
      <w:hyperlink w:anchor="_Toc14558" w:history="1">
        <w:r>
          <w:rPr>
            <w:rFonts w:ascii="仿宋" w:eastAsia="仿宋" w:hAnsi="仿宋" w:cs="仿宋" w:hint="eastAsia"/>
            <w:lang w:eastAsia="zh-CN"/>
          </w:rPr>
          <w:t>(三)、资源节约措施</w:t>
        </w:r>
        <w:r>
          <w:tab/>
        </w:r>
        <w:r>
          <w:fldChar w:fldCharType="begin"/>
        </w:r>
        <w:r>
          <w:instrText xml:space="preserve"> PAGEREF _Toc14558 \h </w:instrText>
        </w:r>
        <w:r>
          <w:fldChar w:fldCharType="separate"/>
        </w:r>
        <w:r>
          <w:t>14</w:t>
        </w:r>
        <w:r>
          <w:fldChar w:fldCharType="end"/>
        </w:r>
      </w:hyperlink>
    </w:p>
    <w:p>
      <w:pPr>
        <w:pStyle w:val="TOC1"/>
        <w:tabs>
          <w:tab w:val="right" w:leader="dot" w:pos="8306"/>
        </w:tabs>
      </w:pPr>
      <w:hyperlink w:anchor="_Toc15758" w:history="1">
        <w:r>
          <w:rPr>
            <w:rFonts w:ascii="仿宋" w:eastAsia="仿宋" w:hAnsi="仿宋" w:cs="仿宋" w:hint="eastAsia"/>
            <w:lang w:eastAsia="zh-CN"/>
          </w:rPr>
          <w:t>四、环境和生态影响分析</w:t>
        </w:r>
        <w:r>
          <w:tab/>
        </w:r>
        <w:r>
          <w:fldChar w:fldCharType="begin"/>
        </w:r>
        <w:r>
          <w:instrText xml:space="preserve"> PAGEREF _Toc15758 \h </w:instrText>
        </w:r>
        <w:r>
          <w:fldChar w:fldCharType="separate"/>
        </w:r>
        <w:r>
          <w:t>15</w:t>
        </w:r>
        <w:r>
          <w:fldChar w:fldCharType="end"/>
        </w:r>
      </w:hyperlink>
    </w:p>
    <w:p>
      <w:pPr>
        <w:pStyle w:val="TOC2"/>
        <w:tabs>
          <w:tab w:val="right" w:leader="dot" w:pos="8306"/>
        </w:tabs>
      </w:pPr>
      <w:hyperlink w:anchor="_Toc15173" w:history="1">
        <w:r>
          <w:rPr>
            <w:rFonts w:ascii="仿宋" w:eastAsia="仿宋" w:hAnsi="仿宋" w:cs="仿宋" w:hint="eastAsia"/>
            <w:lang w:eastAsia="zh-CN"/>
          </w:rPr>
          <w:t>(一)、环境和生态现状</w:t>
        </w:r>
        <w:r>
          <w:tab/>
        </w:r>
        <w:r>
          <w:fldChar w:fldCharType="begin"/>
        </w:r>
        <w:r>
          <w:instrText xml:space="preserve"> PAGEREF _Toc15173 \h </w:instrText>
        </w:r>
        <w:r>
          <w:fldChar w:fldCharType="separate"/>
        </w:r>
        <w:r>
          <w:t>15</w:t>
        </w:r>
        <w:r>
          <w:fldChar w:fldCharType="end"/>
        </w:r>
      </w:hyperlink>
    </w:p>
    <w:p>
      <w:pPr>
        <w:pStyle w:val="TOC2"/>
        <w:tabs>
          <w:tab w:val="right" w:leader="dot" w:pos="8306"/>
        </w:tabs>
      </w:pPr>
      <w:hyperlink w:anchor="_Toc21375" w:history="1">
        <w:r>
          <w:rPr>
            <w:rFonts w:ascii="仿宋" w:eastAsia="仿宋" w:hAnsi="仿宋" w:cs="仿宋" w:hint="eastAsia"/>
            <w:lang w:eastAsia="zh-CN"/>
          </w:rPr>
          <w:t>(二)、生态环境影响分析</w:t>
        </w:r>
        <w:r>
          <w:tab/>
        </w:r>
        <w:r>
          <w:fldChar w:fldCharType="begin"/>
        </w:r>
        <w:r>
          <w:instrText xml:space="preserve"> PAGEREF _Toc21375 \h </w:instrText>
        </w:r>
        <w:r>
          <w:fldChar w:fldCharType="separate"/>
        </w:r>
        <w:r>
          <w:t>16</w:t>
        </w:r>
        <w:r>
          <w:fldChar w:fldCharType="end"/>
        </w:r>
      </w:hyperlink>
    </w:p>
    <w:p>
      <w:pPr>
        <w:pStyle w:val="TOC2"/>
        <w:tabs>
          <w:tab w:val="right" w:leader="dot" w:pos="8306"/>
        </w:tabs>
      </w:pPr>
      <w:hyperlink w:anchor="_Toc30880" w:history="1">
        <w:r>
          <w:rPr>
            <w:rFonts w:ascii="仿宋" w:eastAsia="仿宋" w:hAnsi="仿宋" w:cs="仿宋" w:hint="eastAsia"/>
            <w:lang w:eastAsia="zh-CN"/>
          </w:rPr>
          <w:t>(三)、生态环境保护措施</w:t>
        </w:r>
        <w:r>
          <w:tab/>
        </w:r>
        <w:r>
          <w:fldChar w:fldCharType="begin"/>
        </w:r>
        <w:r>
          <w:instrText xml:space="preserve"> PAGEREF _Toc30880 \h </w:instrText>
        </w:r>
        <w:r>
          <w:fldChar w:fldCharType="separate"/>
        </w:r>
        <w:r>
          <w:t>17</w:t>
        </w:r>
        <w:r>
          <w:fldChar w:fldCharType="end"/>
        </w:r>
      </w:hyperlink>
    </w:p>
    <w:p>
      <w:pPr>
        <w:pStyle w:val="TOC2"/>
        <w:tabs>
          <w:tab w:val="right" w:leader="dot" w:pos="8306"/>
        </w:tabs>
      </w:pPr>
      <w:hyperlink w:anchor="_Toc6652" w:history="1">
        <w:r>
          <w:rPr>
            <w:rFonts w:ascii="仿宋" w:eastAsia="仿宋" w:hAnsi="仿宋" w:cs="仿宋" w:hint="eastAsia"/>
            <w:lang w:eastAsia="zh-CN"/>
          </w:rPr>
          <w:t>(四)、地质灾害影响分析</w:t>
        </w:r>
        <w:r>
          <w:tab/>
        </w:r>
        <w:r>
          <w:fldChar w:fldCharType="begin"/>
        </w:r>
        <w:r>
          <w:instrText xml:space="preserve"> PAGEREF _Toc6652 \h </w:instrText>
        </w:r>
        <w:r>
          <w:fldChar w:fldCharType="separate"/>
        </w:r>
        <w:r>
          <w:t>19</w:t>
        </w:r>
        <w:r>
          <w:fldChar w:fldCharType="end"/>
        </w:r>
      </w:hyperlink>
    </w:p>
    <w:p>
      <w:pPr>
        <w:pStyle w:val="TOC2"/>
        <w:tabs>
          <w:tab w:val="right" w:leader="dot" w:pos="8306"/>
        </w:tabs>
      </w:pPr>
      <w:hyperlink w:anchor="_Toc13599" w:history="1">
        <w:r>
          <w:rPr>
            <w:rFonts w:ascii="仿宋" w:eastAsia="仿宋" w:hAnsi="仿宋" w:cs="仿宋" w:hint="eastAsia"/>
            <w:lang w:eastAsia="zh-CN"/>
          </w:rPr>
          <w:t>(五)、特殊环境影响</w:t>
        </w:r>
        <w:r>
          <w:tab/>
        </w:r>
        <w:r>
          <w:fldChar w:fldCharType="begin"/>
        </w:r>
        <w:r>
          <w:instrText xml:space="preserve"> PAGEREF _Toc13599 \h </w:instrText>
        </w:r>
        <w:r>
          <w:fldChar w:fldCharType="separate"/>
        </w:r>
        <w:r>
          <w:t>21</w:t>
        </w:r>
        <w:r>
          <w:fldChar w:fldCharType="end"/>
        </w:r>
      </w:hyperlink>
    </w:p>
    <w:p>
      <w:pPr>
        <w:pStyle w:val="TOC1"/>
        <w:tabs>
          <w:tab w:val="right" w:leader="dot" w:pos="8306"/>
        </w:tabs>
      </w:pPr>
      <w:hyperlink w:anchor="_Toc4545" w:history="1">
        <w:r>
          <w:rPr>
            <w:rFonts w:ascii="仿宋" w:eastAsia="仿宋" w:hAnsi="仿宋" w:cs="仿宋" w:hint="eastAsia"/>
            <w:lang w:eastAsia="zh-CN"/>
          </w:rPr>
          <w:t>五、发展规划、产业政策和行业准入分析</w:t>
        </w:r>
        <w:r>
          <w:tab/>
        </w:r>
        <w:r>
          <w:fldChar w:fldCharType="begin"/>
        </w:r>
        <w:r>
          <w:instrText xml:space="preserve"> PAGEREF _Toc4545 \h </w:instrText>
        </w:r>
        <w:r>
          <w:fldChar w:fldCharType="separate"/>
        </w:r>
        <w:r>
          <w:t>22</w:t>
        </w:r>
        <w:r>
          <w:fldChar w:fldCharType="end"/>
        </w:r>
      </w:hyperlink>
    </w:p>
    <w:p>
      <w:pPr>
        <w:pStyle w:val="TOC2"/>
        <w:tabs>
          <w:tab w:val="right" w:leader="dot" w:pos="8306"/>
        </w:tabs>
      </w:pPr>
      <w:hyperlink w:anchor="_Toc11946" w:history="1">
        <w:r>
          <w:rPr>
            <w:rFonts w:ascii="仿宋" w:eastAsia="仿宋" w:hAnsi="仿宋" w:cs="仿宋" w:hint="eastAsia"/>
            <w:lang w:eastAsia="zh-CN"/>
          </w:rPr>
          <w:t>(一)、发展规划分析</w:t>
        </w:r>
        <w:r>
          <w:tab/>
        </w:r>
        <w:r>
          <w:fldChar w:fldCharType="begin"/>
        </w:r>
        <w:r>
          <w:instrText xml:space="preserve"> PAGEREF _Toc11946 \h </w:instrText>
        </w:r>
        <w:r>
          <w:fldChar w:fldCharType="separate"/>
        </w:r>
        <w:r>
          <w:t>22</w:t>
        </w:r>
        <w:r>
          <w:fldChar w:fldCharType="end"/>
        </w:r>
      </w:hyperlink>
    </w:p>
    <w:p>
      <w:pPr>
        <w:pStyle w:val="TOC2"/>
        <w:tabs>
          <w:tab w:val="right" w:leader="dot" w:pos="8306"/>
        </w:tabs>
      </w:pPr>
      <w:hyperlink w:anchor="_Toc18606" w:history="1">
        <w:r>
          <w:rPr>
            <w:rFonts w:ascii="仿宋" w:eastAsia="仿宋" w:hAnsi="仿宋" w:cs="仿宋" w:hint="eastAsia"/>
            <w:lang w:eastAsia="zh-CN"/>
          </w:rPr>
          <w:t>(二)、产业政策分析</w:t>
        </w:r>
        <w:r>
          <w:tab/>
        </w:r>
        <w:r>
          <w:fldChar w:fldCharType="begin"/>
        </w:r>
        <w:r>
          <w:instrText xml:space="preserve"> PAGEREF _Toc18606 \h </w:instrText>
        </w:r>
        <w:r>
          <w:fldChar w:fldCharType="separate"/>
        </w:r>
        <w:r>
          <w:t>23</w:t>
        </w:r>
        <w:r>
          <w:fldChar w:fldCharType="end"/>
        </w:r>
      </w:hyperlink>
    </w:p>
    <w:p>
      <w:pPr>
        <w:pStyle w:val="TOC2"/>
        <w:tabs>
          <w:tab w:val="right" w:leader="dot" w:pos="8306"/>
        </w:tabs>
      </w:pPr>
      <w:hyperlink w:anchor="_Toc19673" w:history="1">
        <w:r>
          <w:rPr>
            <w:rFonts w:ascii="仿宋" w:eastAsia="仿宋" w:hAnsi="仿宋" w:cs="仿宋" w:hint="eastAsia"/>
            <w:lang w:eastAsia="zh-CN"/>
          </w:rPr>
          <w:t>(三)、行业准入分析</w:t>
        </w:r>
        <w:r>
          <w:tab/>
        </w:r>
        <w:r>
          <w:fldChar w:fldCharType="begin"/>
        </w:r>
        <w:r>
          <w:instrText xml:space="preserve"> PAGEREF _Toc19673 \h </w:instrText>
        </w:r>
        <w:r>
          <w:fldChar w:fldCharType="separate"/>
        </w:r>
        <w:r>
          <w:t>25</w:t>
        </w:r>
        <w:r>
          <w:fldChar w:fldCharType="end"/>
        </w:r>
      </w:hyperlink>
    </w:p>
    <w:p>
      <w:pPr>
        <w:pStyle w:val="TOC1"/>
        <w:tabs>
          <w:tab w:val="right" w:leader="dot" w:pos="8306"/>
        </w:tabs>
      </w:pPr>
      <w:hyperlink w:anchor="_Toc7273" w:history="1">
        <w:r>
          <w:rPr>
            <w:rFonts w:ascii="仿宋" w:eastAsia="仿宋" w:hAnsi="仿宋" w:cs="仿宋" w:hint="eastAsia"/>
            <w:lang w:eastAsia="zh-CN"/>
          </w:rPr>
          <w:t>六、财务管理与成本控制</w:t>
        </w:r>
        <w:r>
          <w:tab/>
        </w:r>
        <w:r>
          <w:fldChar w:fldCharType="begin"/>
        </w:r>
        <w:r>
          <w:instrText xml:space="preserve"> PAGEREF _Toc7273 \h </w:instrText>
        </w:r>
        <w:r>
          <w:fldChar w:fldCharType="separate"/>
        </w:r>
        <w:r>
          <w:t>26</w:t>
        </w:r>
        <w:r>
          <w:fldChar w:fldCharType="end"/>
        </w:r>
      </w:hyperlink>
    </w:p>
    <w:p>
      <w:pPr>
        <w:pStyle w:val="TOC2"/>
        <w:tabs>
          <w:tab w:val="right" w:leader="dot" w:pos="8306"/>
        </w:tabs>
      </w:pPr>
      <w:hyperlink w:anchor="_Toc24948" w:history="1">
        <w:r>
          <w:rPr>
            <w:rFonts w:ascii="仿宋" w:eastAsia="仿宋" w:hAnsi="仿宋" w:cs="仿宋" w:hint="eastAsia"/>
            <w:lang w:eastAsia="zh-CN"/>
          </w:rPr>
          <w:t>(一)、财务管理体系建设</w:t>
        </w:r>
        <w:r>
          <w:tab/>
        </w:r>
        <w:r>
          <w:fldChar w:fldCharType="begin"/>
        </w:r>
        <w:r>
          <w:instrText xml:space="preserve"> PAGEREF _Toc24948 \h </w:instrText>
        </w:r>
        <w:r>
          <w:fldChar w:fldCharType="separate"/>
        </w:r>
        <w:r>
          <w:t>26</w:t>
        </w:r>
        <w:r>
          <w:fldChar w:fldCharType="end"/>
        </w:r>
      </w:hyperlink>
    </w:p>
    <w:p>
      <w:pPr>
        <w:pStyle w:val="TOC2"/>
        <w:tabs>
          <w:tab w:val="right" w:leader="dot" w:pos="8306"/>
        </w:tabs>
      </w:pPr>
      <w:hyperlink w:anchor="_Toc24397" w:history="1">
        <w:r>
          <w:rPr>
            <w:rFonts w:ascii="仿宋" w:eastAsia="仿宋" w:hAnsi="仿宋" w:cs="仿宋" w:hint="eastAsia"/>
            <w:lang w:eastAsia="zh-CN"/>
          </w:rPr>
          <w:t>(二)、成本控制措施</w:t>
        </w:r>
        <w:r>
          <w:tab/>
        </w:r>
        <w:r>
          <w:fldChar w:fldCharType="begin"/>
        </w:r>
        <w:r>
          <w:instrText xml:space="preserve"> PAGEREF _Toc24397 \h </w:instrText>
        </w:r>
        <w:r>
          <w:fldChar w:fldCharType="separate"/>
        </w:r>
        <w:r>
          <w:t>28</w:t>
        </w:r>
        <w:r>
          <w:fldChar w:fldCharType="end"/>
        </w:r>
      </w:hyperlink>
    </w:p>
    <w:p>
      <w:pPr>
        <w:pStyle w:val="TOC1"/>
        <w:tabs>
          <w:tab w:val="right" w:leader="dot" w:pos="8306"/>
        </w:tabs>
      </w:pPr>
      <w:hyperlink w:anchor="_Toc1601" w:history="1">
        <w:r>
          <w:rPr>
            <w:rFonts w:ascii="仿宋" w:eastAsia="仿宋" w:hAnsi="仿宋" w:cs="仿宋" w:hint="eastAsia"/>
            <w:lang w:eastAsia="zh-CN"/>
          </w:rPr>
          <w:t>七、项目变更管理</w:t>
        </w:r>
        <w:r>
          <w:tab/>
        </w:r>
        <w:r>
          <w:fldChar w:fldCharType="begin"/>
        </w:r>
        <w:r>
          <w:instrText xml:space="preserve"> PAGEREF _Toc1601 \h </w:instrText>
        </w:r>
        <w:r>
          <w:fldChar w:fldCharType="separate"/>
        </w:r>
        <w:r>
          <w:t>29</w:t>
        </w:r>
        <w:r>
          <w:fldChar w:fldCharType="end"/>
        </w:r>
      </w:hyperlink>
    </w:p>
    <w:p>
      <w:pPr>
        <w:pStyle w:val="TOC2"/>
        <w:tabs>
          <w:tab w:val="right" w:leader="dot" w:pos="8306"/>
        </w:tabs>
      </w:pPr>
      <w:hyperlink w:anchor="_Toc22937" w:history="1">
        <w:r>
          <w:rPr>
            <w:rFonts w:ascii="仿宋" w:eastAsia="仿宋" w:hAnsi="仿宋" w:cs="仿宋" w:hint="eastAsia"/>
            <w:lang w:eastAsia="zh-CN"/>
          </w:rPr>
          <w:t>(一)、变更控制流程</w:t>
        </w:r>
        <w:r>
          <w:tab/>
        </w:r>
        <w:r>
          <w:fldChar w:fldCharType="begin"/>
        </w:r>
        <w:r>
          <w:instrText xml:space="preserve"> PAGEREF _Toc22937 \h </w:instrText>
        </w:r>
        <w:r>
          <w:fldChar w:fldCharType="separate"/>
        </w:r>
        <w:r>
          <w:t>29</w:t>
        </w:r>
        <w:r>
          <w:fldChar w:fldCharType="end"/>
        </w:r>
      </w:hyperlink>
    </w:p>
    <w:p>
      <w:pPr>
        <w:pStyle w:val="TOC2"/>
        <w:tabs>
          <w:tab w:val="right" w:leader="dot" w:pos="8306"/>
        </w:tabs>
      </w:pPr>
      <w:hyperlink w:anchor="_Toc18918" w:history="1">
        <w:r>
          <w:rPr>
            <w:rFonts w:ascii="仿宋" w:eastAsia="仿宋" w:hAnsi="仿宋" w:cs="仿宋" w:hint="eastAsia"/>
            <w:lang w:eastAsia="zh-CN"/>
          </w:rPr>
          <w:t>(二)、影响评估与处理</w:t>
        </w:r>
        <w:r>
          <w:tab/>
        </w:r>
        <w:r>
          <w:fldChar w:fldCharType="begin"/>
        </w:r>
        <w:r>
          <w:instrText xml:space="preserve"> PAGEREF _Toc18918 \h </w:instrText>
        </w:r>
        <w:r>
          <w:fldChar w:fldCharType="separate"/>
        </w:r>
        <w:r>
          <w:t>30</w:t>
        </w:r>
        <w:r>
          <w:fldChar w:fldCharType="end"/>
        </w:r>
      </w:hyperlink>
    </w:p>
    <w:p>
      <w:pPr>
        <w:pStyle w:val="TOC2"/>
        <w:tabs>
          <w:tab w:val="right" w:leader="dot" w:pos="8306"/>
        </w:tabs>
      </w:pPr>
      <w:hyperlink w:anchor="_Toc12594" w:history="1">
        <w:r>
          <w:rPr>
            <w:rFonts w:ascii="仿宋" w:eastAsia="仿宋" w:hAnsi="仿宋" w:cs="仿宋" w:hint="eastAsia"/>
            <w:lang w:eastAsia="zh-CN"/>
          </w:rPr>
          <w:t>(三)、变更记录与追踪</w:t>
        </w:r>
        <w:r>
          <w:tab/>
        </w:r>
        <w:r>
          <w:fldChar w:fldCharType="begin"/>
        </w:r>
        <w:r>
          <w:instrText xml:space="preserve"> PAGEREF _Toc12594 \h </w:instrText>
        </w:r>
        <w:r>
          <w:fldChar w:fldCharType="separate"/>
        </w:r>
        <w:r>
          <w:t>31</w:t>
        </w:r>
        <w:r>
          <w:fldChar w:fldCharType="end"/>
        </w:r>
      </w:hyperlink>
    </w:p>
    <w:p>
      <w:pPr>
        <w:pStyle w:val="TOC2"/>
        <w:tabs>
          <w:tab w:val="right" w:leader="dot" w:pos="8306"/>
        </w:tabs>
      </w:pPr>
      <w:hyperlink w:anchor="_Toc11555" w:history="1">
        <w:r>
          <w:rPr>
            <w:rFonts w:ascii="仿宋" w:eastAsia="仿宋" w:hAnsi="仿宋" w:cs="仿宋" w:hint="eastAsia"/>
            <w:lang w:eastAsia="zh-CN"/>
          </w:rPr>
          <w:t>(四)、变更管理策略</w:t>
        </w:r>
        <w:r>
          <w:tab/>
        </w:r>
        <w:r>
          <w:fldChar w:fldCharType="begin"/>
        </w:r>
        <w:r>
          <w:instrText xml:space="preserve"> PAGEREF _Toc11555 \h </w:instrText>
        </w:r>
        <w:r>
          <w:fldChar w:fldCharType="separate"/>
        </w:r>
        <w:r>
          <w:t>33</w:t>
        </w:r>
        <w:r>
          <w:fldChar w:fldCharType="end"/>
        </w:r>
      </w:hyperlink>
    </w:p>
    <w:p>
      <w:pPr>
        <w:pStyle w:val="TOC1"/>
        <w:tabs>
          <w:tab w:val="right" w:leader="dot" w:pos="8306"/>
        </w:tabs>
      </w:pPr>
      <w:hyperlink w:anchor="_Toc21634" w:history="1">
        <w:r>
          <w:rPr>
            <w:rFonts w:ascii="仿宋" w:eastAsia="仿宋" w:hAnsi="仿宋" w:cs="仿宋" w:hint="eastAsia"/>
            <w:lang w:eastAsia="zh-CN"/>
          </w:rPr>
          <w:t>八、经济效益与社会效益优化</w:t>
        </w:r>
        <w:r>
          <w:tab/>
        </w:r>
        <w:r>
          <w:fldChar w:fldCharType="begin"/>
        </w:r>
        <w:r>
          <w:instrText xml:space="preserve"> PAGEREF _Toc21634 \h </w:instrText>
        </w:r>
        <w:r>
          <w:fldChar w:fldCharType="separate"/>
        </w:r>
        <w:r>
          <w:t>35</w:t>
        </w:r>
        <w:r>
          <w:fldChar w:fldCharType="end"/>
        </w:r>
      </w:hyperlink>
    </w:p>
    <w:p>
      <w:pPr>
        <w:pStyle w:val="TOC2"/>
        <w:tabs>
          <w:tab w:val="right" w:leader="dot" w:pos="8306"/>
        </w:tabs>
      </w:pPr>
      <w:hyperlink w:anchor="_Toc15038" w:history="1">
        <w:r>
          <w:rPr>
            <w:rFonts w:ascii="仿宋" w:eastAsia="仿宋" w:hAnsi="仿宋" w:cs="仿宋" w:hint="eastAsia"/>
            <w:lang w:eastAsia="zh-CN"/>
          </w:rPr>
          <w:t>(一)、经济效益提升策略</w:t>
        </w:r>
        <w:r>
          <w:tab/>
        </w:r>
        <w:r>
          <w:fldChar w:fldCharType="begin"/>
        </w:r>
        <w:r>
          <w:instrText xml:space="preserve"> PAGEREF _Toc15038 \h </w:instrText>
        </w:r>
        <w:r>
          <w:fldChar w:fldCharType="separate"/>
        </w:r>
        <w:r>
          <w:t>35</w:t>
        </w:r>
        <w:r>
          <w:fldChar w:fldCharType="end"/>
        </w:r>
      </w:hyperlink>
    </w:p>
    <w:p>
      <w:pPr>
        <w:pStyle w:val="TOC2"/>
        <w:tabs>
          <w:tab w:val="right" w:leader="dot" w:pos="8306"/>
        </w:tabs>
      </w:pPr>
      <w:hyperlink w:anchor="_Toc10547" w:history="1">
        <w:r>
          <w:rPr>
            <w:rFonts w:ascii="仿宋" w:eastAsia="仿宋" w:hAnsi="仿宋" w:cs="仿宋" w:hint="eastAsia"/>
            <w:lang w:eastAsia="zh-CN"/>
          </w:rPr>
          <w:t>(二)、社会效益增强方案</w:t>
        </w:r>
        <w:r>
          <w:tab/>
        </w:r>
        <w:r>
          <w:fldChar w:fldCharType="begin"/>
        </w:r>
        <w:r>
          <w:instrText xml:space="preserve"> PAGEREF _Toc10547 \h </w:instrText>
        </w:r>
        <w:r>
          <w:fldChar w:fldCharType="separate"/>
        </w:r>
        <w:r>
          <w:t>36</w:t>
        </w:r>
        <w:r>
          <w:fldChar w:fldCharType="end"/>
        </w:r>
      </w:hyperlink>
    </w:p>
    <w:p>
      <w:pPr>
        <w:pStyle w:val="TOC1"/>
        <w:tabs>
          <w:tab w:val="right" w:leader="dot" w:pos="8306"/>
        </w:tabs>
      </w:pPr>
      <w:hyperlink w:anchor="_Toc6088" w:history="1">
        <w:r>
          <w:rPr>
            <w:rFonts w:ascii="仿宋" w:eastAsia="仿宋" w:hAnsi="仿宋" w:cs="仿宋" w:hint="eastAsia"/>
            <w:lang w:eastAsia="zh-CN"/>
          </w:rPr>
          <w:t>九、环境保护与绿色发展</w:t>
        </w:r>
        <w:r>
          <w:tab/>
        </w:r>
        <w:r>
          <w:fldChar w:fldCharType="begin"/>
        </w:r>
        <w:r>
          <w:instrText xml:space="preserve"> PAGEREF _Toc6088 \h </w:instrText>
        </w:r>
        <w:r>
          <w:fldChar w:fldCharType="separate"/>
        </w:r>
        <w:r>
          <w:t>37</w:t>
        </w:r>
        <w:r>
          <w:fldChar w:fldCharType="end"/>
        </w:r>
      </w:hyperlink>
    </w:p>
    <w:p>
      <w:pPr>
        <w:pStyle w:val="TOC2"/>
        <w:tabs>
          <w:tab w:val="right" w:leader="dot" w:pos="8306"/>
        </w:tabs>
      </w:pPr>
      <w:hyperlink w:anchor="_Toc1495" w:history="1">
        <w:r>
          <w:rPr>
            <w:rFonts w:ascii="仿宋" w:eastAsia="仿宋" w:hAnsi="仿宋" w:cs="仿宋" w:hint="eastAsia"/>
            <w:lang w:eastAsia="zh-CN"/>
          </w:rPr>
          <w:t>(一)、环境保护措施</w:t>
        </w:r>
        <w:r>
          <w:tab/>
        </w:r>
        <w:r>
          <w:fldChar w:fldCharType="begin"/>
        </w:r>
        <w:r>
          <w:instrText xml:space="preserve"> PAGEREF _Toc1495 \h </w:instrText>
        </w:r>
        <w:r>
          <w:fldChar w:fldCharType="separate"/>
        </w:r>
        <w:r>
          <w:t>37</w:t>
        </w:r>
        <w:r>
          <w:fldChar w:fldCharType="end"/>
        </w:r>
      </w:hyperlink>
    </w:p>
    <w:p>
      <w:pPr>
        <w:pStyle w:val="TOC2"/>
        <w:tabs>
          <w:tab w:val="right" w:leader="dot" w:pos="8306"/>
        </w:tabs>
      </w:pPr>
      <w:hyperlink w:anchor="_Toc5937" w:history="1">
        <w:r>
          <w:rPr>
            <w:rFonts w:ascii="仿宋" w:eastAsia="仿宋" w:hAnsi="仿宋" w:cs="仿宋" w:hint="eastAsia"/>
            <w:lang w:eastAsia="zh-CN"/>
          </w:rPr>
          <w:t>(二)、绿色发展与可持续发展策略</w:t>
        </w:r>
        <w:r>
          <w:tab/>
        </w:r>
        <w:r>
          <w:fldChar w:fldCharType="begin"/>
        </w:r>
        <w:r>
          <w:instrText xml:space="preserve"> PAGEREF _Toc5937 \h </w:instrText>
        </w:r>
        <w:r>
          <w:fldChar w:fldCharType="separate"/>
        </w:r>
        <w:r>
          <w:t>38</w:t>
        </w:r>
        <w:r>
          <w:fldChar w:fldCharType="end"/>
        </w:r>
      </w:hyperlink>
    </w:p>
    <w:p>
      <w:pPr>
        <w:pStyle w:val="TOC1"/>
        <w:tabs>
          <w:tab w:val="right" w:leader="dot" w:pos="8306"/>
        </w:tabs>
      </w:pPr>
      <w:hyperlink w:anchor="_Toc30141" w:history="1">
        <w:r>
          <w:rPr>
            <w:rFonts w:ascii="仿宋" w:eastAsia="仿宋" w:hAnsi="仿宋" w:cs="仿宋" w:hint="eastAsia"/>
            <w:lang w:eastAsia="zh-CN"/>
          </w:rPr>
          <w:t>十、土地利用与规划方案</w:t>
        </w:r>
        <w:r>
          <w:tab/>
        </w:r>
        <w:r>
          <w:fldChar w:fldCharType="begin"/>
        </w:r>
        <w:r>
          <w:instrText xml:space="preserve"> PAGEREF _Toc30141 \h </w:instrText>
        </w:r>
        <w:r>
          <w:fldChar w:fldCharType="separate"/>
        </w:r>
        <w:r>
          <w:t>40</w:t>
        </w:r>
        <w:r>
          <w:fldChar w:fldCharType="end"/>
        </w:r>
      </w:hyperlink>
    </w:p>
    <w:p>
      <w:pPr>
        <w:pStyle w:val="TOC2"/>
        <w:tabs>
          <w:tab w:val="right" w:leader="dot" w:pos="8306"/>
        </w:tabs>
      </w:pPr>
      <w:hyperlink w:anchor="_Toc29373" w:history="1">
        <w:r>
          <w:rPr>
            <w:rFonts w:ascii="仿宋" w:eastAsia="仿宋" w:hAnsi="仿宋" w:cs="仿宋" w:hint="eastAsia"/>
            <w:lang w:eastAsia="zh-CN"/>
          </w:rPr>
          <w:t>(一)、项目用地情况分析</w:t>
        </w:r>
        <w:r>
          <w:tab/>
        </w:r>
        <w:r>
          <w:fldChar w:fldCharType="begin"/>
        </w:r>
        <w:r>
          <w:instrText xml:space="preserve"> PAGEREF _Toc29373 \h </w:instrText>
        </w:r>
        <w:r>
          <w:fldChar w:fldCharType="separate"/>
        </w:r>
        <w:r>
          <w:t>40</w:t>
        </w:r>
        <w:r>
          <w:fldChar w:fldCharType="end"/>
        </w:r>
      </w:hyperlink>
    </w:p>
    <w:p>
      <w:pPr>
        <w:pStyle w:val="TOC2"/>
        <w:tabs>
          <w:tab w:val="right" w:leader="dot" w:pos="8306"/>
        </w:tabs>
      </w:pPr>
      <w:hyperlink w:anchor="_Toc130" w:history="1">
        <w:r>
          <w:rPr>
            <w:rFonts w:ascii="仿宋" w:eastAsia="仿宋" w:hAnsi="仿宋" w:cs="仿宋" w:hint="eastAsia"/>
            <w:lang w:eastAsia="zh-CN"/>
          </w:rPr>
          <w:t>(二)、土地利用规划方案</w:t>
        </w:r>
        <w:r>
          <w:tab/>
        </w:r>
        <w:r>
          <w:fldChar w:fldCharType="begin"/>
        </w:r>
        <w:r>
          <w:instrText xml:space="preserve"> PAGEREF _Toc130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81" w:history="1">
        <w:r>
          <w:rPr>
            <w:rFonts w:ascii="仿宋" w:eastAsia="仿宋" w:hAnsi="仿宋" w:cs="仿宋" w:hint="eastAsia"/>
            <w:lang w:eastAsia="zh-CN"/>
          </w:rPr>
          <w:t>十一、安全与应急管理</w:t>
        </w:r>
        <w:r>
          <w:tab/>
        </w:r>
        <w:r>
          <w:fldChar w:fldCharType="begin"/>
        </w:r>
        <w:r>
          <w:instrText xml:space="preserve"> PAGEREF _Toc7381 \h </w:instrText>
        </w:r>
        <w:r>
          <w:fldChar w:fldCharType="separate"/>
        </w:r>
        <w:r>
          <w:t>42</w:t>
        </w:r>
        <w:r>
          <w:fldChar w:fldCharType="end"/>
        </w:r>
      </w:hyperlink>
    </w:p>
    <w:p>
      <w:pPr>
        <w:pStyle w:val="TOC2"/>
        <w:tabs>
          <w:tab w:val="right" w:leader="dot" w:pos="8306"/>
        </w:tabs>
      </w:pPr>
      <w:hyperlink w:anchor="_Toc15140" w:history="1">
        <w:r>
          <w:rPr>
            <w:rFonts w:ascii="仿宋" w:eastAsia="仿宋" w:hAnsi="仿宋" w:cs="仿宋" w:hint="eastAsia"/>
            <w:lang w:eastAsia="zh-CN"/>
          </w:rPr>
          <w:t>(一)、安全生产管理</w:t>
        </w:r>
        <w:r>
          <w:tab/>
        </w:r>
        <w:r>
          <w:fldChar w:fldCharType="begin"/>
        </w:r>
        <w:r>
          <w:instrText xml:space="preserve"> PAGEREF _Toc15140 \h </w:instrText>
        </w:r>
        <w:r>
          <w:fldChar w:fldCharType="separate"/>
        </w:r>
        <w:r>
          <w:t>42</w:t>
        </w:r>
        <w:r>
          <w:fldChar w:fldCharType="end"/>
        </w:r>
      </w:hyperlink>
    </w:p>
    <w:p>
      <w:pPr>
        <w:pStyle w:val="TOC2"/>
        <w:tabs>
          <w:tab w:val="right" w:leader="dot" w:pos="8306"/>
        </w:tabs>
      </w:pPr>
      <w:hyperlink w:anchor="_Toc31189" w:history="1">
        <w:r>
          <w:rPr>
            <w:rFonts w:ascii="仿宋" w:eastAsia="仿宋" w:hAnsi="仿宋" w:cs="仿宋" w:hint="eastAsia"/>
            <w:lang w:eastAsia="zh-CN"/>
          </w:rPr>
          <w:t>(二)、应急预案与响应</w:t>
        </w:r>
        <w:r>
          <w:tab/>
        </w:r>
        <w:r>
          <w:fldChar w:fldCharType="begin"/>
        </w:r>
        <w:r>
          <w:instrText xml:space="preserve"> PAGEREF _Toc31189 \h </w:instrText>
        </w:r>
        <w:r>
          <w:fldChar w:fldCharType="separate"/>
        </w:r>
        <w:r>
          <w:t>43</w:t>
        </w:r>
        <w:r>
          <w:fldChar w:fldCharType="end"/>
        </w:r>
      </w:hyperlink>
    </w:p>
    <w:p>
      <w:pPr>
        <w:pStyle w:val="TOC1"/>
        <w:tabs>
          <w:tab w:val="right" w:leader="dot" w:pos="8306"/>
        </w:tabs>
      </w:pPr>
      <w:hyperlink w:anchor="_Toc22167" w:history="1">
        <w:r>
          <w:rPr>
            <w:rFonts w:ascii="仿宋" w:eastAsia="仿宋" w:hAnsi="仿宋" w:cs="仿宋" w:hint="eastAsia"/>
            <w:lang w:eastAsia="zh-CN"/>
          </w:rPr>
          <w:t>十二、项目进度计划</w:t>
        </w:r>
        <w:r>
          <w:tab/>
        </w:r>
        <w:r>
          <w:fldChar w:fldCharType="begin"/>
        </w:r>
        <w:r>
          <w:instrText xml:space="preserve"> PAGEREF _Toc22167 \h </w:instrText>
        </w:r>
        <w:r>
          <w:fldChar w:fldCharType="separate"/>
        </w:r>
        <w:r>
          <w:t>45</w:t>
        </w:r>
        <w:r>
          <w:fldChar w:fldCharType="end"/>
        </w:r>
      </w:hyperlink>
    </w:p>
    <w:p>
      <w:pPr>
        <w:pStyle w:val="TOC2"/>
        <w:tabs>
          <w:tab w:val="right" w:leader="dot" w:pos="8306"/>
        </w:tabs>
      </w:pPr>
      <w:hyperlink w:anchor="_Toc1214" w:history="1">
        <w:r>
          <w:rPr>
            <w:rFonts w:ascii="仿宋" w:eastAsia="仿宋" w:hAnsi="仿宋" w:cs="仿宋" w:hint="eastAsia"/>
            <w:lang w:eastAsia="zh-CN"/>
          </w:rPr>
          <w:t>(一)、建设周期</w:t>
        </w:r>
        <w:r>
          <w:tab/>
        </w:r>
        <w:r>
          <w:fldChar w:fldCharType="begin"/>
        </w:r>
        <w:r>
          <w:instrText xml:space="preserve"> PAGEREF _Toc1214 \h </w:instrText>
        </w:r>
        <w:r>
          <w:fldChar w:fldCharType="separate"/>
        </w:r>
        <w:r>
          <w:t>45</w:t>
        </w:r>
        <w:r>
          <w:fldChar w:fldCharType="end"/>
        </w:r>
      </w:hyperlink>
    </w:p>
    <w:p>
      <w:pPr>
        <w:pStyle w:val="TOC2"/>
        <w:tabs>
          <w:tab w:val="right" w:leader="dot" w:pos="8306"/>
        </w:tabs>
      </w:pPr>
      <w:hyperlink w:anchor="_Toc16438" w:history="1">
        <w:r>
          <w:rPr>
            <w:rFonts w:ascii="仿宋" w:eastAsia="仿宋" w:hAnsi="仿宋" w:cs="仿宋" w:hint="eastAsia"/>
            <w:lang w:eastAsia="zh-CN"/>
          </w:rPr>
          <w:t>(二)、建设进度</w:t>
        </w:r>
        <w:r>
          <w:tab/>
        </w:r>
        <w:r>
          <w:fldChar w:fldCharType="begin"/>
        </w:r>
        <w:r>
          <w:instrText xml:space="preserve"> PAGEREF _Toc16438 \h </w:instrText>
        </w:r>
        <w:r>
          <w:fldChar w:fldCharType="separate"/>
        </w:r>
        <w:r>
          <w:t>45</w:t>
        </w:r>
        <w:r>
          <w:fldChar w:fldCharType="end"/>
        </w:r>
      </w:hyperlink>
    </w:p>
    <w:p>
      <w:pPr>
        <w:pStyle w:val="TOC2"/>
        <w:tabs>
          <w:tab w:val="right" w:leader="dot" w:pos="8306"/>
        </w:tabs>
      </w:pPr>
      <w:hyperlink w:anchor="_Toc17009" w:history="1">
        <w:r>
          <w:rPr>
            <w:rFonts w:ascii="仿宋" w:eastAsia="仿宋" w:hAnsi="仿宋" w:cs="仿宋" w:hint="eastAsia"/>
            <w:lang w:eastAsia="zh-CN"/>
          </w:rPr>
          <w:t>(三)、进度安排注意事项</w:t>
        </w:r>
        <w:r>
          <w:tab/>
        </w:r>
        <w:r>
          <w:fldChar w:fldCharType="begin"/>
        </w:r>
        <w:r>
          <w:instrText xml:space="preserve"> PAGEREF _Toc17009 \h </w:instrText>
        </w:r>
        <w:r>
          <w:fldChar w:fldCharType="separate"/>
        </w:r>
        <w:r>
          <w:t>47</w:t>
        </w:r>
        <w:r>
          <w:fldChar w:fldCharType="end"/>
        </w:r>
      </w:hyperlink>
    </w:p>
    <w:p>
      <w:pPr>
        <w:pStyle w:val="TOC2"/>
        <w:tabs>
          <w:tab w:val="right" w:leader="dot" w:pos="8306"/>
        </w:tabs>
      </w:pPr>
      <w:hyperlink w:anchor="_Toc19078" w:history="1">
        <w:r>
          <w:rPr>
            <w:rFonts w:ascii="仿宋" w:eastAsia="仿宋" w:hAnsi="仿宋" w:cs="仿宋" w:hint="eastAsia"/>
            <w:lang w:eastAsia="zh-CN"/>
          </w:rPr>
          <w:t>(四)、人力资源配置</w:t>
        </w:r>
        <w:r>
          <w:tab/>
        </w:r>
        <w:r>
          <w:fldChar w:fldCharType="begin"/>
        </w:r>
        <w:r>
          <w:instrText xml:space="preserve"> PAGEREF _Toc19078 \h </w:instrText>
        </w:r>
        <w:r>
          <w:fldChar w:fldCharType="separate"/>
        </w:r>
        <w:r>
          <w:t>48</w:t>
        </w:r>
        <w:r>
          <w:fldChar w:fldCharType="end"/>
        </w:r>
      </w:hyperlink>
    </w:p>
    <w:p>
      <w:pPr>
        <w:pStyle w:val="TOC2"/>
        <w:tabs>
          <w:tab w:val="right" w:leader="dot" w:pos="8306"/>
        </w:tabs>
      </w:pPr>
      <w:hyperlink w:anchor="_Toc16359" w:history="1">
        <w:r>
          <w:rPr>
            <w:rFonts w:ascii="仿宋" w:eastAsia="仿宋" w:hAnsi="仿宋" w:cs="仿宋" w:hint="eastAsia"/>
            <w:lang w:eastAsia="zh-CN"/>
          </w:rPr>
          <w:t>(五)、员工培训</w:t>
        </w:r>
        <w:r>
          <w:tab/>
        </w:r>
        <w:r>
          <w:fldChar w:fldCharType="begin"/>
        </w:r>
        <w:r>
          <w:instrText xml:space="preserve"> PAGEREF _Toc16359 \h </w:instrText>
        </w:r>
        <w:r>
          <w:fldChar w:fldCharType="separate"/>
        </w:r>
        <w:r>
          <w:t>50</w:t>
        </w:r>
        <w:r>
          <w:fldChar w:fldCharType="end"/>
        </w:r>
      </w:hyperlink>
    </w:p>
    <w:p>
      <w:pPr>
        <w:pStyle w:val="TOC2"/>
        <w:tabs>
          <w:tab w:val="right" w:leader="dot" w:pos="8306"/>
        </w:tabs>
      </w:pPr>
      <w:hyperlink w:anchor="_Toc18710" w:history="1">
        <w:r>
          <w:rPr>
            <w:rFonts w:ascii="仿宋" w:eastAsia="仿宋" w:hAnsi="仿宋" w:cs="仿宋" w:hint="eastAsia"/>
            <w:lang w:eastAsia="zh-CN"/>
          </w:rPr>
          <w:t>(六)、项目实施保障</w:t>
        </w:r>
        <w:r>
          <w:tab/>
        </w:r>
        <w:r>
          <w:fldChar w:fldCharType="begin"/>
        </w:r>
        <w:r>
          <w:instrText xml:space="preserve"> PAGEREF _Toc18710 \h </w:instrText>
        </w:r>
        <w:r>
          <w:fldChar w:fldCharType="separate"/>
        </w:r>
        <w:r>
          <w:t>51</w:t>
        </w:r>
        <w:r>
          <w:fldChar w:fldCharType="end"/>
        </w:r>
      </w:hyperlink>
    </w:p>
    <w:p>
      <w:pPr>
        <w:pStyle w:val="TOC2"/>
        <w:tabs>
          <w:tab w:val="right" w:leader="dot" w:pos="8306"/>
        </w:tabs>
      </w:pPr>
      <w:hyperlink w:anchor="_Toc31487" w:history="1">
        <w:r>
          <w:rPr>
            <w:rFonts w:ascii="仿宋" w:eastAsia="仿宋" w:hAnsi="仿宋" w:cs="仿宋" w:hint="eastAsia"/>
            <w:lang w:eastAsia="zh-CN"/>
          </w:rPr>
          <w:t>(七)、安全规范管理</w:t>
        </w:r>
        <w:r>
          <w:tab/>
        </w:r>
        <w:r>
          <w:fldChar w:fldCharType="begin"/>
        </w:r>
        <w:r>
          <w:instrText xml:space="preserve"> PAGEREF _Toc31487 \h </w:instrText>
        </w:r>
        <w:r>
          <w:fldChar w:fldCharType="separate"/>
        </w:r>
        <w:r>
          <w:t>51</w:t>
        </w:r>
        <w:r>
          <w:fldChar w:fldCharType="end"/>
        </w:r>
      </w:hyperlink>
    </w:p>
    <w:p>
      <w:pPr>
        <w:pStyle w:val="TOC1"/>
        <w:tabs>
          <w:tab w:val="right" w:leader="dot" w:pos="8306"/>
        </w:tabs>
      </w:pPr>
      <w:hyperlink w:anchor="_Toc8340" w:history="1">
        <w:r>
          <w:rPr>
            <w:rFonts w:ascii="仿宋" w:eastAsia="仿宋" w:hAnsi="仿宋" w:cs="仿宋" w:hint="eastAsia"/>
            <w:lang w:eastAsia="zh-CN"/>
          </w:rPr>
          <w:t>十三、合作与交流机制建立</w:t>
        </w:r>
        <w:r>
          <w:tab/>
        </w:r>
        <w:r>
          <w:fldChar w:fldCharType="begin"/>
        </w:r>
        <w:r>
          <w:instrText xml:space="preserve"> PAGEREF _Toc8340 \h </w:instrText>
        </w:r>
        <w:r>
          <w:fldChar w:fldCharType="separate"/>
        </w:r>
        <w:r>
          <w:t>53</w:t>
        </w:r>
        <w:r>
          <w:fldChar w:fldCharType="end"/>
        </w:r>
      </w:hyperlink>
    </w:p>
    <w:p>
      <w:pPr>
        <w:pStyle w:val="TOC2"/>
        <w:tabs>
          <w:tab w:val="right" w:leader="dot" w:pos="8306"/>
        </w:tabs>
      </w:pPr>
      <w:hyperlink w:anchor="_Toc21204" w:history="1">
        <w:r>
          <w:rPr>
            <w:rFonts w:ascii="仿宋" w:eastAsia="仿宋" w:hAnsi="仿宋" w:cs="仿宋" w:hint="eastAsia"/>
            <w:lang w:eastAsia="zh-CN"/>
          </w:rPr>
          <w:t>(一)、合作伙伴选择与合作方式</w:t>
        </w:r>
        <w:r>
          <w:tab/>
        </w:r>
        <w:r>
          <w:fldChar w:fldCharType="begin"/>
        </w:r>
        <w:r>
          <w:instrText xml:space="preserve"> PAGEREF _Toc21204 \h </w:instrText>
        </w:r>
        <w:r>
          <w:fldChar w:fldCharType="separate"/>
        </w:r>
        <w:r>
          <w:t>53</w:t>
        </w:r>
        <w:r>
          <w:fldChar w:fldCharType="end"/>
        </w:r>
      </w:hyperlink>
    </w:p>
    <w:p>
      <w:pPr>
        <w:pStyle w:val="TOC2"/>
        <w:tabs>
          <w:tab w:val="right" w:leader="dot" w:pos="8306"/>
        </w:tabs>
      </w:pPr>
      <w:hyperlink w:anchor="_Toc5192" w:history="1">
        <w:r>
          <w:rPr>
            <w:rFonts w:ascii="仿宋" w:eastAsia="仿宋" w:hAnsi="仿宋" w:cs="仿宋" w:hint="eastAsia"/>
            <w:lang w:eastAsia="zh-CN"/>
          </w:rPr>
          <w:t>(二)、交流与合作平台搭建</w:t>
        </w:r>
        <w:r>
          <w:tab/>
        </w:r>
        <w:r>
          <w:fldChar w:fldCharType="begin"/>
        </w:r>
        <w:r>
          <w:instrText xml:space="preserve"> PAGEREF _Toc5192 \h </w:instrText>
        </w:r>
        <w:r>
          <w:fldChar w:fldCharType="separate"/>
        </w:r>
        <w:r>
          <w:t>54</w:t>
        </w:r>
        <w:r>
          <w:fldChar w:fldCharType="end"/>
        </w:r>
      </w:hyperlink>
    </w:p>
    <w:p>
      <w:pPr>
        <w:pStyle w:val="TOC1"/>
        <w:tabs>
          <w:tab w:val="right" w:leader="dot" w:pos="8306"/>
        </w:tabs>
      </w:pPr>
      <w:hyperlink w:anchor="_Toc17345" w:history="1">
        <w:r>
          <w:rPr>
            <w:rFonts w:ascii="仿宋" w:eastAsia="仿宋" w:hAnsi="仿宋" w:cs="仿宋" w:hint="eastAsia"/>
            <w:lang w:eastAsia="zh-CN"/>
          </w:rPr>
          <w:t>十四、成果转化与推广应用</w:t>
        </w:r>
        <w:r>
          <w:tab/>
        </w:r>
        <w:r>
          <w:fldChar w:fldCharType="begin"/>
        </w:r>
        <w:r>
          <w:instrText xml:space="preserve"> PAGEREF _Toc17345 \h </w:instrText>
        </w:r>
        <w:r>
          <w:fldChar w:fldCharType="separate"/>
        </w:r>
        <w:r>
          <w:t>56</w:t>
        </w:r>
        <w:r>
          <w:fldChar w:fldCharType="end"/>
        </w:r>
      </w:hyperlink>
    </w:p>
    <w:p>
      <w:pPr>
        <w:pStyle w:val="TOC2"/>
        <w:tabs>
          <w:tab w:val="right" w:leader="dot" w:pos="8306"/>
        </w:tabs>
      </w:pPr>
      <w:hyperlink w:anchor="_Toc9356" w:history="1">
        <w:r>
          <w:rPr>
            <w:rFonts w:ascii="仿宋" w:eastAsia="仿宋" w:hAnsi="仿宋" w:cs="仿宋" w:hint="eastAsia"/>
            <w:lang w:eastAsia="zh-CN"/>
          </w:rPr>
          <w:t>(一)、成果转化策略制定</w:t>
        </w:r>
        <w:r>
          <w:tab/>
        </w:r>
        <w:r>
          <w:fldChar w:fldCharType="begin"/>
        </w:r>
        <w:r>
          <w:instrText xml:space="preserve"> PAGEREF _Toc9356 \h </w:instrText>
        </w:r>
        <w:r>
          <w:fldChar w:fldCharType="separate"/>
        </w:r>
        <w:r>
          <w:t>56</w:t>
        </w:r>
        <w:r>
          <w:fldChar w:fldCharType="end"/>
        </w:r>
      </w:hyperlink>
    </w:p>
    <w:p>
      <w:pPr>
        <w:pStyle w:val="TOC2"/>
        <w:tabs>
          <w:tab w:val="right" w:leader="dot" w:pos="8306"/>
        </w:tabs>
      </w:pPr>
      <w:hyperlink w:anchor="_Toc5238" w:history="1">
        <w:r>
          <w:rPr>
            <w:rFonts w:ascii="仿宋" w:eastAsia="仿宋" w:hAnsi="仿宋" w:cs="仿宋" w:hint="eastAsia"/>
            <w:lang w:eastAsia="zh-CN"/>
          </w:rPr>
          <w:t>(二)、成果推广应用方案</w:t>
        </w:r>
        <w:r>
          <w:tab/>
        </w:r>
        <w:r>
          <w:fldChar w:fldCharType="begin"/>
        </w:r>
        <w:r>
          <w:instrText xml:space="preserve"> PAGEREF _Toc5238 \h </w:instrText>
        </w:r>
        <w:r>
          <w:fldChar w:fldCharType="separate"/>
        </w:r>
        <w:r>
          <w:t>57</w:t>
        </w:r>
        <w:r>
          <w:fldChar w:fldCharType="end"/>
        </w:r>
      </w:hyperlink>
    </w:p>
    <w:p>
      <w:pPr>
        <w:pStyle w:val="TOC1"/>
        <w:tabs>
          <w:tab w:val="right" w:leader="dot" w:pos="8306"/>
        </w:tabs>
      </w:pPr>
      <w:hyperlink w:anchor="_Toc11784" w:history="1">
        <w:r>
          <w:rPr>
            <w:rFonts w:ascii="仿宋" w:eastAsia="仿宋" w:hAnsi="仿宋" w:cs="仿宋" w:hint="eastAsia"/>
            <w:lang w:eastAsia="zh-CN"/>
          </w:rPr>
          <w:t>十五、产业协同与集群发展</w:t>
        </w:r>
        <w:r>
          <w:tab/>
        </w:r>
        <w:r>
          <w:fldChar w:fldCharType="begin"/>
        </w:r>
        <w:r>
          <w:instrText xml:space="preserve"> PAGEREF _Toc11784 \h </w:instrText>
        </w:r>
        <w:r>
          <w:fldChar w:fldCharType="separate"/>
        </w:r>
        <w:r>
          <w:t>59</w:t>
        </w:r>
        <w:r>
          <w:fldChar w:fldCharType="end"/>
        </w:r>
      </w:hyperlink>
    </w:p>
    <w:p>
      <w:pPr>
        <w:pStyle w:val="TOC2"/>
        <w:tabs>
          <w:tab w:val="right" w:leader="dot" w:pos="8306"/>
        </w:tabs>
      </w:pPr>
      <w:hyperlink w:anchor="_Toc1232" w:history="1">
        <w:r>
          <w:rPr>
            <w:rFonts w:ascii="仿宋" w:eastAsia="仿宋" w:hAnsi="仿宋" w:cs="仿宋" w:hint="eastAsia"/>
            <w:lang w:eastAsia="zh-CN"/>
          </w:rPr>
          <w:t>(一)、产业协同机制建设</w:t>
        </w:r>
        <w:r>
          <w:tab/>
        </w:r>
        <w:r>
          <w:fldChar w:fldCharType="begin"/>
        </w:r>
        <w:r>
          <w:instrText xml:space="preserve"> PAGEREF _Toc1232 \h </w:instrText>
        </w:r>
        <w:r>
          <w:fldChar w:fldCharType="separate"/>
        </w:r>
        <w:r>
          <w:t>59</w:t>
        </w:r>
        <w:r>
          <w:fldChar w:fldCharType="end"/>
        </w:r>
      </w:hyperlink>
    </w:p>
    <w:p>
      <w:pPr>
        <w:pStyle w:val="TOC2"/>
        <w:tabs>
          <w:tab w:val="right" w:leader="dot" w:pos="8306"/>
        </w:tabs>
      </w:pPr>
      <w:hyperlink w:anchor="_Toc14257" w:history="1">
        <w:r>
          <w:rPr>
            <w:rFonts w:ascii="仿宋" w:eastAsia="仿宋" w:hAnsi="仿宋" w:cs="仿宋" w:hint="eastAsia"/>
            <w:lang w:eastAsia="zh-CN"/>
          </w:rPr>
          <w:t>(二)、产业集群培育与发展</w:t>
        </w:r>
        <w:r>
          <w:tab/>
        </w:r>
        <w:r>
          <w:fldChar w:fldCharType="begin"/>
        </w:r>
        <w:r>
          <w:instrText xml:space="preserve"> PAGEREF _Toc14257 \h </w:instrText>
        </w:r>
        <w:r>
          <w:fldChar w:fldCharType="separate"/>
        </w:r>
        <w:r>
          <w:t>60</w:t>
        </w:r>
        <w:r>
          <w:fldChar w:fldCharType="end"/>
        </w:r>
      </w:hyperlink>
    </w:p>
    <w:p>
      <w:pPr>
        <w:pStyle w:val="TOC1"/>
        <w:tabs>
          <w:tab w:val="right" w:leader="dot" w:pos="8306"/>
        </w:tabs>
      </w:pPr>
      <w:hyperlink w:anchor="_Toc21583" w:history="1">
        <w:r>
          <w:rPr>
            <w:rFonts w:ascii="仿宋" w:eastAsia="仿宋" w:hAnsi="仿宋" w:cs="仿宋" w:hint="eastAsia"/>
            <w:lang w:eastAsia="zh-CN"/>
          </w:rPr>
          <w:t>十六、设施与设备管理</w:t>
        </w:r>
        <w:r>
          <w:tab/>
        </w:r>
        <w:r>
          <w:fldChar w:fldCharType="begin"/>
        </w:r>
        <w:r>
          <w:instrText xml:space="preserve"> PAGEREF _Toc21583 \h </w:instrText>
        </w:r>
        <w:r>
          <w:fldChar w:fldCharType="separate"/>
        </w:r>
        <w:r>
          <w:t>61</w:t>
        </w:r>
        <w:r>
          <w:fldChar w:fldCharType="end"/>
        </w:r>
      </w:hyperlink>
    </w:p>
    <w:p>
      <w:pPr>
        <w:pStyle w:val="TOC2"/>
        <w:tabs>
          <w:tab w:val="right" w:leader="dot" w:pos="8306"/>
        </w:tabs>
      </w:pPr>
      <w:hyperlink w:anchor="_Toc3552" w:history="1">
        <w:r>
          <w:rPr>
            <w:rFonts w:ascii="仿宋" w:eastAsia="仿宋" w:hAnsi="仿宋" w:cs="仿宋" w:hint="eastAsia"/>
            <w:lang w:eastAsia="zh-CN"/>
          </w:rPr>
          <w:t>(一)、设施规划与配置</w:t>
        </w:r>
        <w:r>
          <w:tab/>
        </w:r>
        <w:r>
          <w:fldChar w:fldCharType="begin"/>
        </w:r>
        <w:r>
          <w:instrText xml:space="preserve"> PAGEREF _Toc3552 \h </w:instrText>
        </w:r>
        <w:r>
          <w:fldChar w:fldCharType="separate"/>
        </w:r>
        <w:r>
          <w:t>61</w:t>
        </w:r>
        <w:r>
          <w:fldChar w:fldCharType="end"/>
        </w:r>
      </w:hyperlink>
    </w:p>
    <w:p>
      <w:pPr>
        <w:pStyle w:val="TOC2"/>
        <w:tabs>
          <w:tab w:val="right" w:leader="dot" w:pos="8306"/>
        </w:tabs>
      </w:pPr>
      <w:hyperlink w:anchor="_Toc25952" w:history="1">
        <w:r>
          <w:rPr>
            <w:rFonts w:ascii="仿宋" w:eastAsia="仿宋" w:hAnsi="仿宋" w:cs="仿宋" w:hint="eastAsia"/>
            <w:lang w:eastAsia="zh-CN"/>
          </w:rPr>
          <w:t>(二)、设备采购与维护管理</w:t>
        </w:r>
        <w:r>
          <w:tab/>
        </w:r>
        <w:r>
          <w:fldChar w:fldCharType="begin"/>
        </w:r>
        <w:r>
          <w:instrText xml:space="preserve"> PAGEREF _Toc25952 \h </w:instrText>
        </w:r>
        <w:r>
          <w:fldChar w:fldCharType="separate"/>
        </w:r>
        <w:r>
          <w:t>61</w:t>
        </w:r>
        <w:r>
          <w:fldChar w:fldCharType="end"/>
        </w:r>
      </w:hyperlink>
    </w:p>
    <w:p>
      <w:pPr>
        <w:pStyle w:val="TOC2"/>
        <w:tabs>
          <w:tab w:val="right" w:leader="dot" w:pos="8306"/>
        </w:tabs>
      </w:pPr>
      <w:hyperlink w:anchor="_Toc31480" w:history="1">
        <w:r>
          <w:rPr>
            <w:rFonts w:ascii="仿宋" w:eastAsia="仿宋" w:hAnsi="仿宋" w:cs="仿宋" w:hint="eastAsia"/>
            <w:lang w:eastAsia="zh-CN"/>
          </w:rPr>
          <w:t>(三)、设施设备升级策略</w:t>
        </w:r>
        <w:r>
          <w:tab/>
        </w:r>
        <w:r>
          <w:fldChar w:fldCharType="begin"/>
        </w:r>
        <w:r>
          <w:instrText xml:space="preserve"> PAGEREF _Toc31480 \h </w:instrText>
        </w:r>
        <w:r>
          <w:fldChar w:fldCharType="separate"/>
        </w:r>
        <w:r>
          <w:t>62</w:t>
        </w:r>
        <w:r>
          <w:fldChar w:fldCharType="end"/>
        </w:r>
      </w:hyperlink>
    </w:p>
    <w:p>
      <w:pPr>
        <w:pStyle w:val="TOC1"/>
        <w:tabs>
          <w:tab w:val="right" w:leader="dot" w:pos="8306"/>
        </w:tabs>
      </w:pPr>
      <w:hyperlink w:anchor="_Toc11223" w:history="1">
        <w:r>
          <w:rPr>
            <w:rFonts w:ascii="仿宋" w:eastAsia="仿宋" w:hAnsi="仿宋" w:cs="仿宋" w:hint="eastAsia"/>
            <w:lang w:eastAsia="zh-CN"/>
          </w:rPr>
          <w:t>十七、项目施工方案</w:t>
        </w:r>
        <w:r>
          <w:tab/>
        </w:r>
        <w:r>
          <w:fldChar w:fldCharType="begin"/>
        </w:r>
        <w:r>
          <w:instrText xml:space="preserve"> PAGEREF _Toc11223 \h </w:instrText>
        </w:r>
        <w:r>
          <w:fldChar w:fldCharType="separate"/>
        </w:r>
        <w:r>
          <w:t>63</w:t>
        </w:r>
        <w:r>
          <w:fldChar w:fldCharType="end"/>
        </w:r>
      </w:hyperlink>
    </w:p>
    <w:p>
      <w:pPr>
        <w:pStyle w:val="TOC2"/>
        <w:tabs>
          <w:tab w:val="right" w:leader="dot" w:pos="8306"/>
        </w:tabs>
      </w:pPr>
      <w:hyperlink w:anchor="_Toc12921" w:history="1">
        <w:r>
          <w:rPr>
            <w:rFonts w:ascii="仿宋" w:eastAsia="仿宋" w:hAnsi="仿宋" w:cs="仿宋" w:hint="eastAsia"/>
            <w:lang w:eastAsia="zh-CN"/>
          </w:rPr>
          <w:t>(一)、施工组织设计</w:t>
        </w:r>
        <w:r>
          <w:tab/>
        </w:r>
        <w:r>
          <w:fldChar w:fldCharType="begin"/>
        </w:r>
        <w:r>
          <w:instrText xml:space="preserve"> PAGEREF _Toc12921 \h </w:instrText>
        </w:r>
        <w:r>
          <w:fldChar w:fldCharType="separate"/>
        </w:r>
        <w:r>
          <w:t>63</w:t>
        </w:r>
        <w:r>
          <w:fldChar w:fldCharType="end"/>
        </w:r>
      </w:hyperlink>
    </w:p>
    <w:p>
      <w:pPr>
        <w:pStyle w:val="TOC2"/>
        <w:tabs>
          <w:tab w:val="right" w:leader="dot" w:pos="8306"/>
        </w:tabs>
      </w:pPr>
      <w:hyperlink w:anchor="_Toc18501" w:history="1">
        <w:r>
          <w:rPr>
            <w:rFonts w:ascii="仿宋" w:eastAsia="仿宋" w:hAnsi="仿宋" w:cs="仿宋" w:hint="eastAsia"/>
            <w:lang w:eastAsia="zh-CN"/>
          </w:rPr>
          <w:t>(二)、施工工艺与技术路线</w:t>
        </w:r>
        <w:r>
          <w:tab/>
        </w:r>
        <w:r>
          <w:fldChar w:fldCharType="begin"/>
        </w:r>
        <w:r>
          <w:instrText xml:space="preserve"> PAGEREF _Toc18501 \h </w:instrText>
        </w:r>
        <w:r>
          <w:fldChar w:fldCharType="separate"/>
        </w:r>
        <w:r>
          <w:t>64</w:t>
        </w:r>
        <w:r>
          <w:fldChar w:fldCharType="end"/>
        </w:r>
      </w:hyperlink>
    </w:p>
    <w:p>
      <w:pPr>
        <w:pStyle w:val="TOC2"/>
        <w:tabs>
          <w:tab w:val="right" w:leader="dot" w:pos="8306"/>
        </w:tabs>
      </w:pPr>
      <w:hyperlink w:anchor="_Toc26996" w:history="1">
        <w:r>
          <w:rPr>
            <w:rFonts w:ascii="仿宋" w:eastAsia="仿宋" w:hAnsi="仿宋" w:cs="仿宋" w:hint="eastAsia"/>
            <w:lang w:eastAsia="zh-CN"/>
          </w:rPr>
          <w:t>(三)、关键节点施工计划</w:t>
        </w:r>
        <w:r>
          <w:tab/>
        </w:r>
        <w:r>
          <w:fldChar w:fldCharType="begin"/>
        </w:r>
        <w:r>
          <w:instrText xml:space="preserve"> PAGEREF _Toc26996 \h </w:instrText>
        </w:r>
        <w:r>
          <w:fldChar w:fldCharType="separate"/>
        </w:r>
        <w:r>
          <w:t>66</w:t>
        </w:r>
        <w:r>
          <w:fldChar w:fldCharType="end"/>
        </w:r>
      </w:hyperlink>
    </w:p>
    <w:p>
      <w:pPr>
        <w:pStyle w:val="TOC2"/>
        <w:tabs>
          <w:tab w:val="right" w:leader="dot" w:pos="8306"/>
        </w:tabs>
      </w:pPr>
      <w:hyperlink w:anchor="_Toc32541" w:history="1">
        <w:r>
          <w:rPr>
            <w:rFonts w:ascii="仿宋" w:eastAsia="仿宋" w:hAnsi="仿宋" w:cs="仿宋" w:hint="eastAsia"/>
            <w:lang w:eastAsia="zh-CN"/>
          </w:rPr>
          <w:t>(四)、施工现场管理</w:t>
        </w:r>
        <w:r>
          <w:tab/>
        </w:r>
        <w:r>
          <w:fldChar w:fldCharType="begin"/>
        </w:r>
        <w:r>
          <w:instrText xml:space="preserve"> PAGEREF _Toc32541 \h </w:instrText>
        </w:r>
        <w:r>
          <w:fldChar w:fldCharType="separate"/>
        </w:r>
        <w:r>
          <w:t>67</w:t>
        </w:r>
        <w:r>
          <w:fldChar w:fldCharType="end"/>
        </w:r>
      </w:hyperlink>
    </w:p>
    <w:p>
      <w:pPr>
        <w:pStyle w:val="TOC1"/>
        <w:tabs>
          <w:tab w:val="right" w:leader="dot" w:pos="8306"/>
        </w:tabs>
      </w:pPr>
      <w:hyperlink w:anchor="_Toc12210" w:history="1">
        <w:r>
          <w:rPr>
            <w:rFonts w:ascii="仿宋" w:eastAsia="仿宋" w:hAnsi="仿宋" w:cs="仿宋" w:hint="eastAsia"/>
            <w:lang w:eastAsia="zh-CN"/>
          </w:rPr>
          <w:t>十八、创新驱动与持续发展</w:t>
        </w:r>
        <w:r>
          <w:tab/>
        </w:r>
        <w:r>
          <w:fldChar w:fldCharType="begin"/>
        </w:r>
        <w:r>
          <w:instrText xml:space="preserve"> PAGEREF _Toc12210 \h </w:instrText>
        </w:r>
        <w:r>
          <w:fldChar w:fldCharType="separate"/>
        </w:r>
        <w:r>
          <w:t>69</w:t>
        </w:r>
        <w:r>
          <w:fldChar w:fldCharType="end"/>
        </w:r>
      </w:hyperlink>
    </w:p>
    <w:p>
      <w:pPr>
        <w:pStyle w:val="TOC2"/>
        <w:tabs>
          <w:tab w:val="right" w:leader="dot" w:pos="8306"/>
        </w:tabs>
      </w:pPr>
      <w:hyperlink w:anchor="_Toc29111" w:history="1">
        <w:r>
          <w:rPr>
            <w:rFonts w:ascii="仿宋" w:eastAsia="仿宋" w:hAnsi="仿宋" w:cs="仿宋" w:hint="eastAsia"/>
            <w:lang w:eastAsia="zh-CN"/>
          </w:rPr>
          <w:t>(一)、创新驱动战略实施</w:t>
        </w:r>
        <w:r>
          <w:tab/>
        </w:r>
        <w:r>
          <w:fldChar w:fldCharType="begin"/>
        </w:r>
        <w:r>
          <w:instrText xml:space="preserve"> PAGEREF _Toc29111 \h </w:instrText>
        </w:r>
        <w:r>
          <w:fldChar w:fldCharType="separate"/>
        </w:r>
        <w:r>
          <w:t>69</w:t>
        </w:r>
        <w:r>
          <w:fldChar w:fldCharType="end"/>
        </w:r>
      </w:hyperlink>
    </w:p>
    <w:p>
      <w:pPr>
        <w:pStyle w:val="TOC2"/>
        <w:tabs>
          <w:tab w:val="right" w:leader="dot" w:pos="8306"/>
        </w:tabs>
      </w:pPr>
      <w:hyperlink w:anchor="_Toc30482" w:history="1">
        <w:r>
          <w:rPr>
            <w:rFonts w:ascii="仿宋" w:eastAsia="仿宋" w:hAnsi="仿宋" w:cs="仿宋" w:hint="eastAsia"/>
            <w:lang w:eastAsia="zh-CN"/>
          </w:rPr>
          <w:t>(二)、持续发展路径探索</w:t>
        </w:r>
        <w:r>
          <w:tab/>
        </w:r>
        <w:r>
          <w:fldChar w:fldCharType="begin"/>
        </w:r>
        <w:r>
          <w:instrText xml:space="preserve"> PAGEREF _Toc30482 \h </w:instrText>
        </w:r>
        <w:r>
          <w:fldChar w:fldCharType="separate"/>
        </w:r>
        <w:r>
          <w:t>71</w:t>
        </w:r>
        <w:r>
          <w:fldChar w:fldCharType="end"/>
        </w:r>
      </w:hyperlink>
    </w:p>
    <w:p>
      <w:pPr>
        <w:pStyle w:val="TOC1"/>
        <w:tabs>
          <w:tab w:val="right" w:leader="dot" w:pos="8306"/>
        </w:tabs>
      </w:pPr>
      <w:hyperlink w:anchor="_Toc28849" w:history="1">
        <w:r>
          <w:rPr>
            <w:rFonts w:ascii="仿宋" w:eastAsia="仿宋" w:hAnsi="仿宋" w:cs="仿宋" w:hint="eastAsia"/>
            <w:lang w:eastAsia="zh-CN"/>
          </w:rPr>
          <w:t>十九、法律法规与政策遵循</w:t>
        </w:r>
        <w:r>
          <w:tab/>
        </w:r>
        <w:r>
          <w:fldChar w:fldCharType="begin"/>
        </w:r>
        <w:r>
          <w:instrText xml:space="preserve"> PAGEREF _Toc28849 \h </w:instrText>
        </w:r>
        <w:r>
          <w:fldChar w:fldCharType="separate"/>
        </w:r>
        <w:r>
          <w:t>75</w:t>
        </w:r>
        <w:r>
          <w:fldChar w:fldCharType="end"/>
        </w:r>
      </w:hyperlink>
    </w:p>
    <w:p>
      <w:pPr>
        <w:pStyle w:val="TOC2"/>
        <w:tabs>
          <w:tab w:val="right" w:leader="dot" w:pos="8306"/>
        </w:tabs>
      </w:pPr>
      <w:hyperlink w:anchor="_Toc25327" w:history="1">
        <w:r>
          <w:rPr>
            <w:rFonts w:ascii="仿宋" w:eastAsia="仿宋" w:hAnsi="仿宋" w:cs="仿宋" w:hint="eastAsia"/>
            <w:lang w:eastAsia="zh-CN"/>
          </w:rPr>
          <w:t>(一)、法律法规遵守</w:t>
        </w:r>
        <w:r>
          <w:tab/>
        </w:r>
        <w:r>
          <w:fldChar w:fldCharType="begin"/>
        </w:r>
        <w:r>
          <w:instrText xml:space="preserve"> PAGEREF _Toc25327 \h </w:instrText>
        </w:r>
        <w:r>
          <w:fldChar w:fldCharType="separate"/>
        </w:r>
        <w:r>
          <w:t>75</w:t>
        </w:r>
        <w:r>
          <w:fldChar w:fldCharType="end"/>
        </w:r>
      </w:hyperlink>
    </w:p>
    <w:p>
      <w:pPr>
        <w:pStyle w:val="TOC2"/>
        <w:tabs>
          <w:tab w:val="right" w:leader="dot" w:pos="8306"/>
        </w:tabs>
      </w:pPr>
      <w:hyperlink w:anchor="_Toc14930" w:history="1">
        <w:r>
          <w:rPr>
            <w:rFonts w:ascii="仿宋" w:eastAsia="仿宋" w:hAnsi="仿宋" w:cs="仿宋" w:hint="eastAsia"/>
            <w:lang w:eastAsia="zh-CN"/>
          </w:rPr>
          <w:t>(二)、政策导向与利用</w:t>
        </w:r>
        <w:r>
          <w:tab/>
        </w:r>
        <w:r>
          <w:fldChar w:fldCharType="begin"/>
        </w:r>
        <w:r>
          <w:instrText xml:space="preserve"> PAGEREF _Toc14930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7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35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67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1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41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66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直接收益：假设度假酒店项目的产品或服务年销售收入为XX万元。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33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若度假酒店项目成功推广新型环保产品，比如采用可回收材料的包装，可能会激发消费者对可持续产品的需求。这种需求的增长可能迫使整个行业转向更环保的产品设计和生产方法。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03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618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酒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度假酒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度假酒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度假酒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4528"/>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17970"/>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一、度假酒店项目的技术资源开发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https://d.book118.com/337116026103006053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CC210E"/>
    <w:rsid w:val="35CC21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116026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2024-03-04T02:53:00Z</dcterms:created>
  <dcterms:modified xsi:type="dcterms:W3CDTF">2024-03-04T02:54:27Z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56B49758ACEC4BC0B15E242B0C4EF827_11</vt:lpwstr>
  </property>
  <property fmtid="{D5CDD505-2E9C-101B-9397-08002B2CF9AE}" pid="3" name="KSOProductBuildVer">
    <vt:lpwstr>2052-12.1.0.16250</vt:lpwstr>
  </property>
</Properties>
</file>