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分离设备：压滤设备项目规划设计蓝图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82" w:history="1">
        <w:r>
          <w:rPr>
            <w:rFonts w:ascii="仿宋" w:eastAsia="仿宋" w:hAnsi="仿宋" w:cs="仿宋" w:hint="eastAsia"/>
            <w:lang w:eastAsia="zh-CN"/>
          </w:rPr>
          <w:t>概论</w:t>
        </w:r>
        <w:r>
          <w:tab/>
        </w:r>
        <w:r>
          <w:fldChar w:fldCharType="begin"/>
        </w:r>
        <w:r>
          <w:instrText xml:space="preserve"> PAGEREF _Toc11182 \h </w:instrText>
        </w:r>
        <w:r>
          <w:fldChar w:fldCharType="separate"/>
        </w:r>
        <w:r>
          <w:t>3</w:t>
        </w:r>
        <w:r>
          <w:fldChar w:fldCharType="end"/>
        </w:r>
      </w:hyperlink>
    </w:p>
    <w:p>
      <w:pPr>
        <w:pStyle w:val="TOC1"/>
        <w:tabs>
          <w:tab w:val="right" w:leader="dot" w:pos="8306"/>
        </w:tabs>
      </w:pPr>
      <w:hyperlink w:anchor="_Toc28727" w:history="1">
        <w:r>
          <w:rPr>
            <w:rFonts w:ascii="仿宋" w:eastAsia="仿宋" w:hAnsi="仿宋" w:cs="仿宋" w:hint="eastAsia"/>
            <w:lang w:eastAsia="zh-CN"/>
          </w:rPr>
          <w:t>一、分离设备：压滤设备项目选址可行性分析</w:t>
        </w:r>
        <w:r>
          <w:tab/>
        </w:r>
        <w:r>
          <w:fldChar w:fldCharType="begin"/>
        </w:r>
        <w:r>
          <w:instrText xml:space="preserve"> PAGEREF _Toc28727 \h </w:instrText>
        </w:r>
        <w:r>
          <w:fldChar w:fldCharType="separate"/>
        </w:r>
        <w:r>
          <w:t>3</w:t>
        </w:r>
        <w:r>
          <w:fldChar w:fldCharType="end"/>
        </w:r>
      </w:hyperlink>
    </w:p>
    <w:p>
      <w:pPr>
        <w:pStyle w:val="TOC2"/>
        <w:tabs>
          <w:tab w:val="right" w:leader="dot" w:pos="8306"/>
        </w:tabs>
      </w:pPr>
      <w:hyperlink w:anchor="_Toc8395" w:history="1">
        <w:r>
          <w:rPr>
            <w:rFonts w:ascii="仿宋" w:eastAsia="仿宋" w:hAnsi="仿宋" w:cs="仿宋" w:hint="eastAsia"/>
            <w:lang w:eastAsia="zh-CN"/>
          </w:rPr>
          <w:t>(一)、分离设备：压滤设备项目选址</w:t>
        </w:r>
        <w:r>
          <w:tab/>
        </w:r>
        <w:r>
          <w:fldChar w:fldCharType="begin"/>
        </w:r>
        <w:r>
          <w:instrText xml:space="preserve"> PAGEREF _Toc8395 \h </w:instrText>
        </w:r>
        <w:r>
          <w:fldChar w:fldCharType="separate"/>
        </w:r>
        <w:r>
          <w:t>3</w:t>
        </w:r>
        <w:r>
          <w:fldChar w:fldCharType="end"/>
        </w:r>
      </w:hyperlink>
    </w:p>
    <w:p>
      <w:pPr>
        <w:pStyle w:val="TOC2"/>
        <w:tabs>
          <w:tab w:val="right" w:leader="dot" w:pos="8306"/>
        </w:tabs>
      </w:pPr>
      <w:hyperlink w:anchor="_Toc3568" w:history="1">
        <w:r>
          <w:rPr>
            <w:rFonts w:ascii="仿宋" w:eastAsia="仿宋" w:hAnsi="仿宋" w:cs="仿宋" w:hint="eastAsia"/>
            <w:lang w:eastAsia="zh-CN"/>
          </w:rPr>
          <w:t>(二)、用地控制指标</w:t>
        </w:r>
        <w:r>
          <w:tab/>
        </w:r>
        <w:r>
          <w:fldChar w:fldCharType="begin"/>
        </w:r>
        <w:r>
          <w:instrText xml:space="preserve"> PAGEREF _Toc3568 \h </w:instrText>
        </w:r>
        <w:r>
          <w:fldChar w:fldCharType="separate"/>
        </w:r>
        <w:r>
          <w:t>3</w:t>
        </w:r>
        <w:r>
          <w:fldChar w:fldCharType="end"/>
        </w:r>
      </w:hyperlink>
    </w:p>
    <w:p>
      <w:pPr>
        <w:pStyle w:val="TOC2"/>
        <w:tabs>
          <w:tab w:val="right" w:leader="dot" w:pos="8306"/>
        </w:tabs>
      </w:pPr>
      <w:hyperlink w:anchor="_Toc7566" w:history="1">
        <w:r>
          <w:rPr>
            <w:rFonts w:ascii="仿宋" w:eastAsia="仿宋" w:hAnsi="仿宋" w:cs="仿宋" w:hint="eastAsia"/>
            <w:lang w:eastAsia="zh-CN"/>
          </w:rPr>
          <w:t>(三)、节约用地措施</w:t>
        </w:r>
        <w:r>
          <w:tab/>
        </w:r>
        <w:r>
          <w:fldChar w:fldCharType="begin"/>
        </w:r>
        <w:r>
          <w:instrText xml:space="preserve"> PAGEREF _Toc7566 \h </w:instrText>
        </w:r>
        <w:r>
          <w:fldChar w:fldCharType="separate"/>
        </w:r>
        <w:r>
          <w:t>5</w:t>
        </w:r>
        <w:r>
          <w:fldChar w:fldCharType="end"/>
        </w:r>
      </w:hyperlink>
    </w:p>
    <w:p>
      <w:pPr>
        <w:pStyle w:val="TOC2"/>
        <w:tabs>
          <w:tab w:val="right" w:leader="dot" w:pos="8306"/>
        </w:tabs>
      </w:pPr>
      <w:hyperlink w:anchor="_Toc11904" w:history="1">
        <w:r>
          <w:rPr>
            <w:rFonts w:ascii="仿宋" w:eastAsia="仿宋" w:hAnsi="仿宋" w:cs="仿宋" w:hint="eastAsia"/>
            <w:lang w:eastAsia="zh-CN"/>
          </w:rPr>
          <w:t>(四)、总图布置方案</w:t>
        </w:r>
        <w:r>
          <w:tab/>
        </w:r>
        <w:r>
          <w:fldChar w:fldCharType="begin"/>
        </w:r>
        <w:r>
          <w:instrText xml:space="preserve"> PAGEREF _Toc11904 \h </w:instrText>
        </w:r>
        <w:r>
          <w:fldChar w:fldCharType="separate"/>
        </w:r>
        <w:r>
          <w:t>6</w:t>
        </w:r>
        <w:r>
          <w:fldChar w:fldCharType="end"/>
        </w:r>
      </w:hyperlink>
    </w:p>
    <w:p>
      <w:pPr>
        <w:pStyle w:val="TOC2"/>
        <w:tabs>
          <w:tab w:val="right" w:leader="dot" w:pos="8306"/>
        </w:tabs>
      </w:pPr>
      <w:hyperlink w:anchor="_Toc11642" w:history="1">
        <w:r>
          <w:rPr>
            <w:rFonts w:ascii="仿宋" w:eastAsia="仿宋" w:hAnsi="仿宋" w:cs="仿宋" w:hint="eastAsia"/>
            <w:lang w:eastAsia="zh-CN"/>
          </w:rPr>
          <w:t>(五)、选址综合评价</w:t>
        </w:r>
        <w:r>
          <w:tab/>
        </w:r>
        <w:r>
          <w:fldChar w:fldCharType="begin"/>
        </w:r>
        <w:r>
          <w:instrText xml:space="preserve"> PAGEREF _Toc11642 \h </w:instrText>
        </w:r>
        <w:r>
          <w:fldChar w:fldCharType="separate"/>
        </w:r>
        <w:r>
          <w:t>7</w:t>
        </w:r>
        <w:r>
          <w:fldChar w:fldCharType="end"/>
        </w:r>
      </w:hyperlink>
    </w:p>
    <w:p>
      <w:pPr>
        <w:pStyle w:val="TOC1"/>
        <w:tabs>
          <w:tab w:val="right" w:leader="dot" w:pos="8306"/>
        </w:tabs>
      </w:pPr>
      <w:hyperlink w:anchor="_Toc1931" w:history="1">
        <w:r>
          <w:rPr>
            <w:rFonts w:ascii="仿宋" w:eastAsia="仿宋" w:hAnsi="仿宋" w:cs="仿宋" w:hint="eastAsia"/>
            <w:lang w:eastAsia="zh-CN"/>
          </w:rPr>
          <w:t>二、分离设备：压滤设备项目绩效评估</w:t>
        </w:r>
        <w:r>
          <w:tab/>
        </w:r>
        <w:r>
          <w:fldChar w:fldCharType="begin"/>
        </w:r>
        <w:r>
          <w:instrText xml:space="preserve"> PAGEREF _Toc1931 \h </w:instrText>
        </w:r>
        <w:r>
          <w:fldChar w:fldCharType="separate"/>
        </w:r>
        <w:r>
          <w:t>9</w:t>
        </w:r>
        <w:r>
          <w:fldChar w:fldCharType="end"/>
        </w:r>
      </w:hyperlink>
    </w:p>
    <w:p>
      <w:pPr>
        <w:pStyle w:val="TOC2"/>
        <w:tabs>
          <w:tab w:val="right" w:leader="dot" w:pos="8306"/>
        </w:tabs>
      </w:pPr>
      <w:hyperlink w:anchor="_Toc28427" w:history="1">
        <w:r>
          <w:rPr>
            <w:rFonts w:ascii="仿宋" w:eastAsia="仿宋" w:hAnsi="仿宋" w:cs="仿宋" w:hint="eastAsia"/>
            <w:lang w:eastAsia="zh-CN"/>
          </w:rPr>
          <w:t>(一)、绩效评估指标</w:t>
        </w:r>
        <w:r>
          <w:tab/>
        </w:r>
        <w:r>
          <w:fldChar w:fldCharType="begin"/>
        </w:r>
        <w:r>
          <w:instrText xml:space="preserve"> PAGEREF _Toc28427 \h </w:instrText>
        </w:r>
        <w:r>
          <w:fldChar w:fldCharType="separate"/>
        </w:r>
        <w:r>
          <w:t>9</w:t>
        </w:r>
        <w:r>
          <w:fldChar w:fldCharType="end"/>
        </w:r>
      </w:hyperlink>
    </w:p>
    <w:p>
      <w:pPr>
        <w:pStyle w:val="TOC2"/>
        <w:tabs>
          <w:tab w:val="right" w:leader="dot" w:pos="8306"/>
        </w:tabs>
      </w:pPr>
      <w:hyperlink w:anchor="_Toc10081" w:history="1">
        <w:r>
          <w:rPr>
            <w:rFonts w:ascii="仿宋" w:eastAsia="仿宋" w:hAnsi="仿宋" w:cs="仿宋" w:hint="eastAsia"/>
            <w:lang w:eastAsia="zh-CN"/>
          </w:rPr>
          <w:t>(二)、绩效评估方法</w:t>
        </w:r>
        <w:r>
          <w:tab/>
        </w:r>
        <w:r>
          <w:fldChar w:fldCharType="begin"/>
        </w:r>
        <w:r>
          <w:instrText xml:space="preserve"> PAGEREF _Toc10081 \h </w:instrText>
        </w:r>
        <w:r>
          <w:fldChar w:fldCharType="separate"/>
        </w:r>
        <w:r>
          <w:t>10</w:t>
        </w:r>
        <w:r>
          <w:fldChar w:fldCharType="end"/>
        </w:r>
      </w:hyperlink>
    </w:p>
    <w:p>
      <w:pPr>
        <w:pStyle w:val="TOC2"/>
        <w:tabs>
          <w:tab w:val="right" w:leader="dot" w:pos="8306"/>
        </w:tabs>
      </w:pPr>
      <w:hyperlink w:anchor="_Toc526" w:history="1">
        <w:r>
          <w:rPr>
            <w:rFonts w:ascii="仿宋" w:eastAsia="仿宋" w:hAnsi="仿宋" w:cs="仿宋" w:hint="eastAsia"/>
            <w:lang w:eastAsia="zh-CN"/>
          </w:rPr>
          <w:t>(三)、绩效评估周期</w:t>
        </w:r>
        <w:r>
          <w:tab/>
        </w:r>
        <w:r>
          <w:fldChar w:fldCharType="begin"/>
        </w:r>
        <w:r>
          <w:instrText xml:space="preserve"> PAGEREF _Toc526 \h </w:instrText>
        </w:r>
        <w:r>
          <w:fldChar w:fldCharType="separate"/>
        </w:r>
        <w:r>
          <w:t>11</w:t>
        </w:r>
        <w:r>
          <w:fldChar w:fldCharType="end"/>
        </w:r>
      </w:hyperlink>
    </w:p>
    <w:p>
      <w:pPr>
        <w:pStyle w:val="TOC1"/>
        <w:tabs>
          <w:tab w:val="right" w:leader="dot" w:pos="8306"/>
        </w:tabs>
      </w:pPr>
      <w:hyperlink w:anchor="_Toc13936" w:history="1">
        <w:r>
          <w:rPr>
            <w:rFonts w:ascii="仿宋" w:eastAsia="仿宋" w:hAnsi="仿宋" w:cs="仿宋" w:hint="eastAsia"/>
            <w:lang w:eastAsia="zh-CN"/>
          </w:rPr>
          <w:t>三、分离设备：压滤设备项目概论</w:t>
        </w:r>
        <w:r>
          <w:tab/>
        </w:r>
        <w:r>
          <w:fldChar w:fldCharType="begin"/>
        </w:r>
        <w:r>
          <w:instrText xml:space="preserve"> PAGEREF _Toc13936 \h </w:instrText>
        </w:r>
        <w:r>
          <w:fldChar w:fldCharType="separate"/>
        </w:r>
        <w:r>
          <w:t>12</w:t>
        </w:r>
        <w:r>
          <w:fldChar w:fldCharType="end"/>
        </w:r>
      </w:hyperlink>
    </w:p>
    <w:p>
      <w:pPr>
        <w:pStyle w:val="TOC2"/>
        <w:tabs>
          <w:tab w:val="right" w:leader="dot" w:pos="8306"/>
        </w:tabs>
      </w:pPr>
      <w:hyperlink w:anchor="_Toc7615" w:history="1">
        <w:r>
          <w:rPr>
            <w:rFonts w:ascii="仿宋" w:eastAsia="仿宋" w:hAnsi="仿宋" w:cs="仿宋" w:hint="eastAsia"/>
            <w:lang w:eastAsia="zh-CN"/>
          </w:rPr>
          <w:t>(一)、分离设备：压滤设备项目概况</w:t>
        </w:r>
        <w:r>
          <w:tab/>
        </w:r>
        <w:r>
          <w:fldChar w:fldCharType="begin"/>
        </w:r>
        <w:r>
          <w:instrText xml:space="preserve"> PAGEREF _Toc7615 \h </w:instrText>
        </w:r>
        <w:r>
          <w:fldChar w:fldCharType="separate"/>
        </w:r>
        <w:r>
          <w:t>12</w:t>
        </w:r>
        <w:r>
          <w:fldChar w:fldCharType="end"/>
        </w:r>
      </w:hyperlink>
    </w:p>
    <w:p>
      <w:pPr>
        <w:pStyle w:val="TOC2"/>
        <w:tabs>
          <w:tab w:val="right" w:leader="dot" w:pos="8306"/>
        </w:tabs>
      </w:pPr>
      <w:hyperlink w:anchor="_Toc9568" w:history="1">
        <w:r>
          <w:rPr>
            <w:rFonts w:ascii="仿宋" w:eastAsia="仿宋" w:hAnsi="仿宋" w:cs="仿宋" w:hint="eastAsia"/>
            <w:lang w:eastAsia="zh-CN"/>
          </w:rPr>
          <w:t>(二)、分离设备：压滤设备项目目标</w:t>
        </w:r>
        <w:r>
          <w:tab/>
        </w:r>
        <w:r>
          <w:fldChar w:fldCharType="begin"/>
        </w:r>
        <w:r>
          <w:instrText xml:space="preserve"> PAGEREF _Toc9568 \h </w:instrText>
        </w:r>
        <w:r>
          <w:fldChar w:fldCharType="separate"/>
        </w:r>
        <w:r>
          <w:t>15</w:t>
        </w:r>
        <w:r>
          <w:fldChar w:fldCharType="end"/>
        </w:r>
      </w:hyperlink>
    </w:p>
    <w:p>
      <w:pPr>
        <w:pStyle w:val="TOC2"/>
        <w:tabs>
          <w:tab w:val="right" w:leader="dot" w:pos="8306"/>
        </w:tabs>
      </w:pPr>
      <w:hyperlink w:anchor="_Toc13571" w:history="1">
        <w:r>
          <w:rPr>
            <w:rFonts w:ascii="仿宋" w:eastAsia="仿宋" w:hAnsi="仿宋" w:cs="仿宋" w:hint="eastAsia"/>
            <w:lang w:eastAsia="zh-CN"/>
          </w:rPr>
          <w:t>(三)、分离设备：压滤设备项目提出的理由</w:t>
        </w:r>
        <w:r>
          <w:tab/>
        </w:r>
        <w:r>
          <w:fldChar w:fldCharType="begin"/>
        </w:r>
        <w:r>
          <w:instrText xml:space="preserve"> PAGEREF _Toc13571 \h </w:instrText>
        </w:r>
        <w:r>
          <w:fldChar w:fldCharType="separate"/>
        </w:r>
        <w:r>
          <w:t>15</w:t>
        </w:r>
        <w:r>
          <w:fldChar w:fldCharType="end"/>
        </w:r>
      </w:hyperlink>
    </w:p>
    <w:p>
      <w:pPr>
        <w:pStyle w:val="TOC2"/>
        <w:tabs>
          <w:tab w:val="right" w:leader="dot" w:pos="8306"/>
        </w:tabs>
      </w:pPr>
      <w:hyperlink w:anchor="_Toc13559" w:history="1">
        <w:r>
          <w:rPr>
            <w:rFonts w:ascii="仿宋" w:eastAsia="仿宋" w:hAnsi="仿宋" w:cs="仿宋" w:hint="eastAsia"/>
            <w:lang w:eastAsia="zh-CN"/>
          </w:rPr>
          <w:t>(四)、分离设备：压滤设备项目意义</w:t>
        </w:r>
        <w:r>
          <w:tab/>
        </w:r>
        <w:r>
          <w:fldChar w:fldCharType="begin"/>
        </w:r>
        <w:r>
          <w:instrText xml:space="preserve"> PAGEREF _Toc13559 \h </w:instrText>
        </w:r>
        <w:r>
          <w:fldChar w:fldCharType="separate"/>
        </w:r>
        <w:r>
          <w:t>17</w:t>
        </w:r>
        <w:r>
          <w:fldChar w:fldCharType="end"/>
        </w:r>
      </w:hyperlink>
    </w:p>
    <w:p>
      <w:pPr>
        <w:pStyle w:val="TOC2"/>
        <w:tabs>
          <w:tab w:val="right" w:leader="dot" w:pos="8306"/>
        </w:tabs>
      </w:pPr>
      <w:hyperlink w:anchor="_Toc304" w:history="1">
        <w:r>
          <w:rPr>
            <w:rFonts w:ascii="仿宋" w:eastAsia="仿宋" w:hAnsi="仿宋" w:cs="仿宋" w:hint="eastAsia"/>
            <w:lang w:eastAsia="zh-CN"/>
          </w:rPr>
          <w:t>(五)、分离设备：压滤设备项目背景</w:t>
        </w:r>
        <w:r>
          <w:tab/>
        </w:r>
        <w:r>
          <w:fldChar w:fldCharType="begin"/>
        </w:r>
        <w:r>
          <w:instrText xml:space="preserve"> PAGEREF _Toc304 \h </w:instrText>
        </w:r>
        <w:r>
          <w:fldChar w:fldCharType="separate"/>
        </w:r>
        <w:r>
          <w:t>18</w:t>
        </w:r>
        <w:r>
          <w:fldChar w:fldCharType="end"/>
        </w:r>
      </w:hyperlink>
    </w:p>
    <w:p>
      <w:pPr>
        <w:pStyle w:val="TOC1"/>
        <w:tabs>
          <w:tab w:val="right" w:leader="dot" w:pos="8306"/>
        </w:tabs>
      </w:pPr>
      <w:hyperlink w:anchor="_Toc28216" w:history="1">
        <w:r>
          <w:rPr>
            <w:rFonts w:ascii="仿宋" w:eastAsia="仿宋" w:hAnsi="仿宋" w:cs="仿宋" w:hint="eastAsia"/>
            <w:lang w:eastAsia="zh-CN"/>
          </w:rPr>
          <w:t>四、分离设备：压滤设备项目文档管理</w:t>
        </w:r>
        <w:r>
          <w:tab/>
        </w:r>
        <w:r>
          <w:fldChar w:fldCharType="begin"/>
        </w:r>
        <w:r>
          <w:instrText xml:space="preserve"> PAGEREF _Toc28216 \h </w:instrText>
        </w:r>
        <w:r>
          <w:fldChar w:fldCharType="separate"/>
        </w:r>
        <w:r>
          <w:t>19</w:t>
        </w:r>
        <w:r>
          <w:fldChar w:fldCharType="end"/>
        </w:r>
      </w:hyperlink>
    </w:p>
    <w:p>
      <w:pPr>
        <w:pStyle w:val="TOC2"/>
        <w:tabs>
          <w:tab w:val="right" w:leader="dot" w:pos="8306"/>
        </w:tabs>
      </w:pPr>
      <w:hyperlink w:anchor="_Toc20536" w:history="1">
        <w:r>
          <w:rPr>
            <w:rFonts w:ascii="仿宋" w:eastAsia="仿宋" w:hAnsi="仿宋" w:cs="仿宋" w:hint="eastAsia"/>
            <w:lang w:eastAsia="zh-CN"/>
          </w:rPr>
          <w:t>(一)、文档编制与审查</w:t>
        </w:r>
        <w:r>
          <w:tab/>
        </w:r>
        <w:r>
          <w:fldChar w:fldCharType="begin"/>
        </w:r>
        <w:r>
          <w:instrText xml:space="preserve"> PAGEREF _Toc20536 \h </w:instrText>
        </w:r>
        <w:r>
          <w:fldChar w:fldCharType="separate"/>
        </w:r>
        <w:r>
          <w:t>19</w:t>
        </w:r>
        <w:r>
          <w:fldChar w:fldCharType="end"/>
        </w:r>
      </w:hyperlink>
    </w:p>
    <w:p>
      <w:pPr>
        <w:pStyle w:val="TOC2"/>
        <w:tabs>
          <w:tab w:val="right" w:leader="dot" w:pos="8306"/>
        </w:tabs>
      </w:pPr>
      <w:hyperlink w:anchor="_Toc5209" w:history="1">
        <w:r>
          <w:rPr>
            <w:rFonts w:ascii="仿宋" w:eastAsia="仿宋" w:hAnsi="仿宋" w:cs="仿宋" w:hint="eastAsia"/>
            <w:lang w:eastAsia="zh-CN"/>
          </w:rPr>
          <w:t>(二)、文档发布与分发</w:t>
        </w:r>
        <w:r>
          <w:tab/>
        </w:r>
        <w:r>
          <w:fldChar w:fldCharType="begin"/>
        </w:r>
        <w:r>
          <w:instrText xml:space="preserve"> PAGEREF _Toc5209 \h </w:instrText>
        </w:r>
        <w:r>
          <w:fldChar w:fldCharType="separate"/>
        </w:r>
        <w:r>
          <w:t>21</w:t>
        </w:r>
        <w:r>
          <w:fldChar w:fldCharType="end"/>
        </w:r>
      </w:hyperlink>
    </w:p>
    <w:p>
      <w:pPr>
        <w:pStyle w:val="TOC2"/>
        <w:tabs>
          <w:tab w:val="right" w:leader="dot" w:pos="8306"/>
        </w:tabs>
      </w:pPr>
      <w:hyperlink w:anchor="_Toc6470" w:history="1">
        <w:r>
          <w:rPr>
            <w:rFonts w:ascii="仿宋" w:eastAsia="仿宋" w:hAnsi="仿宋" w:cs="仿宋" w:hint="eastAsia"/>
            <w:lang w:eastAsia="zh-CN"/>
          </w:rPr>
          <w:t>(三)、文档存档与归档</w:t>
        </w:r>
        <w:r>
          <w:tab/>
        </w:r>
        <w:r>
          <w:fldChar w:fldCharType="begin"/>
        </w:r>
        <w:r>
          <w:instrText xml:space="preserve"> PAGEREF _Toc6470 \h </w:instrText>
        </w:r>
        <w:r>
          <w:fldChar w:fldCharType="separate"/>
        </w:r>
        <w:r>
          <w:t>21</w:t>
        </w:r>
        <w:r>
          <w:fldChar w:fldCharType="end"/>
        </w:r>
      </w:hyperlink>
    </w:p>
    <w:p>
      <w:pPr>
        <w:pStyle w:val="TOC1"/>
        <w:tabs>
          <w:tab w:val="right" w:leader="dot" w:pos="8306"/>
        </w:tabs>
      </w:pPr>
      <w:hyperlink w:anchor="_Toc10112" w:history="1">
        <w:r>
          <w:rPr>
            <w:rFonts w:ascii="仿宋" w:eastAsia="仿宋" w:hAnsi="仿宋" w:cs="仿宋" w:hint="eastAsia"/>
            <w:lang w:eastAsia="zh-CN"/>
          </w:rPr>
          <w:t>五、市场分析、调研</w:t>
        </w:r>
        <w:r>
          <w:tab/>
        </w:r>
        <w:r>
          <w:fldChar w:fldCharType="begin"/>
        </w:r>
        <w:r>
          <w:instrText xml:space="preserve"> PAGEREF _Toc10112 \h </w:instrText>
        </w:r>
        <w:r>
          <w:fldChar w:fldCharType="separate"/>
        </w:r>
        <w:r>
          <w:t>23</w:t>
        </w:r>
        <w:r>
          <w:fldChar w:fldCharType="end"/>
        </w:r>
      </w:hyperlink>
    </w:p>
    <w:p>
      <w:pPr>
        <w:pStyle w:val="TOC2"/>
        <w:tabs>
          <w:tab w:val="right" w:leader="dot" w:pos="8306"/>
        </w:tabs>
      </w:pPr>
      <w:hyperlink w:anchor="_Toc13055" w:history="1">
        <w:r>
          <w:rPr>
            <w:rFonts w:ascii="仿宋" w:eastAsia="仿宋" w:hAnsi="仿宋" w:cs="仿宋" w:hint="eastAsia"/>
            <w:lang w:eastAsia="zh-CN"/>
          </w:rPr>
          <w:t>(一)、分离设备：压滤设备行业分析</w:t>
        </w:r>
        <w:r>
          <w:tab/>
        </w:r>
        <w:r>
          <w:fldChar w:fldCharType="begin"/>
        </w:r>
        <w:r>
          <w:instrText xml:space="preserve"> PAGEREF _Toc13055 \h </w:instrText>
        </w:r>
        <w:r>
          <w:fldChar w:fldCharType="separate"/>
        </w:r>
        <w:r>
          <w:t>23</w:t>
        </w:r>
        <w:r>
          <w:fldChar w:fldCharType="end"/>
        </w:r>
      </w:hyperlink>
    </w:p>
    <w:p>
      <w:pPr>
        <w:pStyle w:val="TOC2"/>
        <w:tabs>
          <w:tab w:val="right" w:leader="dot" w:pos="8306"/>
        </w:tabs>
      </w:pPr>
      <w:hyperlink w:anchor="_Toc1648" w:history="1">
        <w:r>
          <w:rPr>
            <w:rFonts w:ascii="仿宋" w:eastAsia="仿宋" w:hAnsi="仿宋" w:cs="仿宋" w:hint="eastAsia"/>
            <w:lang w:eastAsia="zh-CN"/>
          </w:rPr>
          <w:t>(二)、分离设备：压滤设备市场分析预测</w:t>
        </w:r>
        <w:r>
          <w:tab/>
        </w:r>
        <w:r>
          <w:fldChar w:fldCharType="begin"/>
        </w:r>
        <w:r>
          <w:instrText xml:space="preserve"> PAGEREF _Toc1648 \h </w:instrText>
        </w:r>
        <w:r>
          <w:fldChar w:fldCharType="separate"/>
        </w:r>
        <w:r>
          <w:t>23</w:t>
        </w:r>
        <w:r>
          <w:fldChar w:fldCharType="end"/>
        </w:r>
      </w:hyperlink>
    </w:p>
    <w:p>
      <w:pPr>
        <w:pStyle w:val="TOC1"/>
        <w:tabs>
          <w:tab w:val="right" w:leader="dot" w:pos="8306"/>
        </w:tabs>
      </w:pPr>
      <w:hyperlink w:anchor="_Toc8451" w:history="1">
        <w:r>
          <w:rPr>
            <w:rFonts w:ascii="仿宋" w:eastAsia="仿宋" w:hAnsi="仿宋" w:cs="仿宋" w:hint="eastAsia"/>
            <w:lang w:eastAsia="zh-CN"/>
          </w:rPr>
          <w:t>六、工艺说明</w:t>
        </w:r>
        <w:r>
          <w:tab/>
        </w:r>
        <w:r>
          <w:fldChar w:fldCharType="begin"/>
        </w:r>
        <w:r>
          <w:instrText xml:space="preserve"> PAGEREF _Toc8451 \h </w:instrText>
        </w:r>
        <w:r>
          <w:fldChar w:fldCharType="separate"/>
        </w:r>
        <w:r>
          <w:t>24</w:t>
        </w:r>
        <w:r>
          <w:fldChar w:fldCharType="end"/>
        </w:r>
      </w:hyperlink>
    </w:p>
    <w:p>
      <w:pPr>
        <w:pStyle w:val="TOC2"/>
        <w:tabs>
          <w:tab w:val="right" w:leader="dot" w:pos="8306"/>
        </w:tabs>
      </w:pPr>
      <w:hyperlink w:anchor="_Toc28296" w:history="1">
        <w:r>
          <w:rPr>
            <w:rFonts w:ascii="仿宋" w:eastAsia="仿宋" w:hAnsi="仿宋" w:cs="仿宋" w:hint="eastAsia"/>
            <w:lang w:eastAsia="zh-CN"/>
          </w:rPr>
          <w:t>(一)、技术管理特点</w:t>
        </w:r>
        <w:r>
          <w:tab/>
        </w:r>
        <w:r>
          <w:fldChar w:fldCharType="begin"/>
        </w:r>
        <w:r>
          <w:instrText xml:space="preserve"> PAGEREF _Toc28296 \h </w:instrText>
        </w:r>
        <w:r>
          <w:fldChar w:fldCharType="separate"/>
        </w:r>
        <w:r>
          <w:t>24</w:t>
        </w:r>
        <w:r>
          <w:fldChar w:fldCharType="end"/>
        </w:r>
      </w:hyperlink>
    </w:p>
    <w:p>
      <w:pPr>
        <w:pStyle w:val="TOC2"/>
        <w:tabs>
          <w:tab w:val="right" w:leader="dot" w:pos="8306"/>
        </w:tabs>
      </w:pPr>
      <w:hyperlink w:anchor="_Toc23152" w:history="1">
        <w:r>
          <w:rPr>
            <w:rFonts w:ascii="仿宋" w:eastAsia="仿宋" w:hAnsi="仿宋" w:cs="仿宋" w:hint="eastAsia"/>
            <w:lang w:eastAsia="zh-CN"/>
          </w:rPr>
          <w:t>(二)、分离设备：压滤设备项目工艺技术设计方案</w:t>
        </w:r>
        <w:r>
          <w:tab/>
        </w:r>
        <w:r>
          <w:fldChar w:fldCharType="begin"/>
        </w:r>
        <w:r>
          <w:instrText xml:space="preserve"> PAGEREF _Toc23152 \h </w:instrText>
        </w:r>
        <w:r>
          <w:fldChar w:fldCharType="separate"/>
        </w:r>
        <w:r>
          <w:t>25</w:t>
        </w:r>
        <w:r>
          <w:fldChar w:fldCharType="end"/>
        </w:r>
      </w:hyperlink>
    </w:p>
    <w:p>
      <w:pPr>
        <w:pStyle w:val="TOC2"/>
        <w:tabs>
          <w:tab w:val="right" w:leader="dot" w:pos="8306"/>
        </w:tabs>
      </w:pPr>
      <w:hyperlink w:anchor="_Toc21694" w:history="1">
        <w:r>
          <w:rPr>
            <w:rFonts w:ascii="仿宋" w:eastAsia="仿宋" w:hAnsi="仿宋" w:cs="仿宋" w:hint="eastAsia"/>
            <w:lang w:eastAsia="zh-CN"/>
          </w:rPr>
          <w:t>(三)、设备选型方案</w:t>
        </w:r>
        <w:r>
          <w:tab/>
        </w:r>
        <w:r>
          <w:fldChar w:fldCharType="begin"/>
        </w:r>
        <w:r>
          <w:instrText xml:space="preserve"> PAGEREF _Toc21694 \h </w:instrText>
        </w:r>
        <w:r>
          <w:fldChar w:fldCharType="separate"/>
        </w:r>
        <w:r>
          <w:t>27</w:t>
        </w:r>
        <w:r>
          <w:fldChar w:fldCharType="end"/>
        </w:r>
      </w:hyperlink>
    </w:p>
    <w:p>
      <w:pPr>
        <w:pStyle w:val="TOC1"/>
        <w:tabs>
          <w:tab w:val="right" w:leader="dot" w:pos="8306"/>
        </w:tabs>
      </w:pPr>
      <w:hyperlink w:anchor="_Toc14702" w:history="1">
        <w:r>
          <w:rPr>
            <w:rFonts w:ascii="仿宋" w:eastAsia="仿宋" w:hAnsi="仿宋" w:cs="仿宋" w:hint="eastAsia"/>
            <w:lang w:eastAsia="zh-CN"/>
          </w:rPr>
          <w:t>七、分离设备：压滤设备项目计划安排</w:t>
        </w:r>
        <w:r>
          <w:tab/>
        </w:r>
        <w:r>
          <w:fldChar w:fldCharType="begin"/>
        </w:r>
        <w:r>
          <w:instrText xml:space="preserve"> PAGEREF _Toc14702 \h </w:instrText>
        </w:r>
        <w:r>
          <w:fldChar w:fldCharType="separate"/>
        </w:r>
        <w:r>
          <w:t>28</w:t>
        </w:r>
        <w:r>
          <w:fldChar w:fldCharType="end"/>
        </w:r>
      </w:hyperlink>
    </w:p>
    <w:p>
      <w:pPr>
        <w:pStyle w:val="TOC2"/>
        <w:tabs>
          <w:tab w:val="right" w:leader="dot" w:pos="8306"/>
        </w:tabs>
      </w:pPr>
      <w:hyperlink w:anchor="_Toc10116" w:history="1">
        <w:r>
          <w:rPr>
            <w:rFonts w:ascii="仿宋" w:eastAsia="仿宋" w:hAnsi="仿宋" w:cs="仿宋" w:hint="eastAsia"/>
            <w:lang w:eastAsia="zh-CN"/>
          </w:rPr>
          <w:t>(一)、建设周期</w:t>
        </w:r>
        <w:r>
          <w:tab/>
        </w:r>
        <w:r>
          <w:fldChar w:fldCharType="begin"/>
        </w:r>
        <w:r>
          <w:instrText xml:space="preserve"> PAGEREF _Toc10116 \h </w:instrText>
        </w:r>
        <w:r>
          <w:fldChar w:fldCharType="separate"/>
        </w:r>
        <w:r>
          <w:t>28</w:t>
        </w:r>
        <w:r>
          <w:fldChar w:fldCharType="end"/>
        </w:r>
      </w:hyperlink>
    </w:p>
    <w:p>
      <w:pPr>
        <w:pStyle w:val="TOC2"/>
        <w:tabs>
          <w:tab w:val="right" w:leader="dot" w:pos="8306"/>
        </w:tabs>
      </w:pPr>
      <w:hyperlink w:anchor="_Toc1028" w:history="1">
        <w:r>
          <w:rPr>
            <w:rFonts w:ascii="仿宋" w:eastAsia="仿宋" w:hAnsi="仿宋" w:cs="仿宋" w:hint="eastAsia"/>
            <w:lang w:eastAsia="zh-CN"/>
          </w:rPr>
          <w:t>(二)、建设进度</w:t>
        </w:r>
        <w:r>
          <w:tab/>
        </w:r>
        <w:r>
          <w:fldChar w:fldCharType="begin"/>
        </w:r>
        <w:r>
          <w:instrText xml:space="preserve"> PAGEREF _Toc1028 \h </w:instrText>
        </w:r>
        <w:r>
          <w:fldChar w:fldCharType="separate"/>
        </w:r>
        <w:r>
          <w:t>29</w:t>
        </w:r>
        <w:r>
          <w:fldChar w:fldCharType="end"/>
        </w:r>
      </w:hyperlink>
    </w:p>
    <w:p>
      <w:pPr>
        <w:pStyle w:val="TOC2"/>
        <w:tabs>
          <w:tab w:val="right" w:leader="dot" w:pos="8306"/>
        </w:tabs>
      </w:pPr>
      <w:hyperlink w:anchor="_Toc18609" w:history="1">
        <w:r>
          <w:rPr>
            <w:rFonts w:ascii="仿宋" w:eastAsia="仿宋" w:hAnsi="仿宋" w:cs="仿宋" w:hint="eastAsia"/>
            <w:lang w:eastAsia="zh-CN"/>
          </w:rPr>
          <w:t>(三)、进度安排注意事项</w:t>
        </w:r>
        <w:r>
          <w:tab/>
        </w:r>
        <w:r>
          <w:fldChar w:fldCharType="begin"/>
        </w:r>
        <w:r>
          <w:instrText xml:space="preserve"> PAGEREF _Toc18609 \h </w:instrText>
        </w:r>
        <w:r>
          <w:fldChar w:fldCharType="separate"/>
        </w:r>
        <w:r>
          <w:t>30</w:t>
        </w:r>
        <w:r>
          <w:fldChar w:fldCharType="end"/>
        </w:r>
      </w:hyperlink>
    </w:p>
    <w:p>
      <w:pPr>
        <w:pStyle w:val="TOC2"/>
        <w:tabs>
          <w:tab w:val="right" w:leader="dot" w:pos="8306"/>
        </w:tabs>
      </w:pPr>
      <w:hyperlink w:anchor="_Toc16592" w:history="1">
        <w:r>
          <w:rPr>
            <w:rFonts w:ascii="仿宋" w:eastAsia="仿宋" w:hAnsi="仿宋" w:cs="仿宋" w:hint="eastAsia"/>
            <w:lang w:eastAsia="zh-CN"/>
          </w:rPr>
          <w:t>(四)、人力资源配置</w:t>
        </w:r>
        <w:r>
          <w:tab/>
        </w:r>
        <w:r>
          <w:fldChar w:fldCharType="begin"/>
        </w:r>
        <w:r>
          <w:instrText xml:space="preserve"> PAGEREF _Toc16592 \h </w:instrText>
        </w:r>
        <w:r>
          <w:fldChar w:fldCharType="separate"/>
        </w:r>
        <w:r>
          <w:t>32</w:t>
        </w:r>
        <w:r>
          <w:fldChar w:fldCharType="end"/>
        </w:r>
      </w:hyperlink>
    </w:p>
    <w:p>
      <w:pPr>
        <w:pStyle w:val="TOC1"/>
        <w:tabs>
          <w:tab w:val="right" w:leader="dot" w:pos="8306"/>
        </w:tabs>
      </w:pPr>
      <w:hyperlink w:anchor="_Toc18412" w:history="1">
        <w:r>
          <w:rPr>
            <w:rFonts w:ascii="仿宋" w:eastAsia="仿宋" w:hAnsi="仿宋" w:cs="仿宋" w:hint="eastAsia"/>
            <w:lang w:eastAsia="zh-CN"/>
          </w:rPr>
          <w:t>八、分离设备：压滤设备项目技术管理</w:t>
        </w:r>
        <w:r>
          <w:tab/>
        </w:r>
        <w:r>
          <w:fldChar w:fldCharType="begin"/>
        </w:r>
        <w:r>
          <w:instrText xml:space="preserve"> PAGEREF _Toc18412 \h </w:instrText>
        </w:r>
        <w:r>
          <w:fldChar w:fldCharType="separate"/>
        </w:r>
        <w:r>
          <w:t>33</w:t>
        </w:r>
        <w:r>
          <w:fldChar w:fldCharType="end"/>
        </w:r>
      </w:hyperlink>
    </w:p>
    <w:p>
      <w:pPr>
        <w:pStyle w:val="TOC2"/>
        <w:tabs>
          <w:tab w:val="right" w:leader="dot" w:pos="8306"/>
        </w:tabs>
      </w:pPr>
      <w:hyperlink w:anchor="_Toc24159" w:history="1">
        <w:r>
          <w:rPr>
            <w:rFonts w:ascii="仿宋" w:eastAsia="仿宋" w:hAnsi="仿宋" w:cs="仿宋" w:hint="eastAsia"/>
            <w:lang w:eastAsia="zh-CN"/>
          </w:rPr>
          <w:t>(一)、技术方案选用方向</w:t>
        </w:r>
        <w:r>
          <w:tab/>
        </w:r>
        <w:r>
          <w:fldChar w:fldCharType="begin"/>
        </w:r>
        <w:r>
          <w:instrText xml:space="preserve"> PAGEREF _Toc24159 \h </w:instrText>
        </w:r>
        <w:r>
          <w:fldChar w:fldCharType="separate"/>
        </w:r>
        <w:r>
          <w:t>33</w:t>
        </w:r>
        <w:r>
          <w:fldChar w:fldCharType="end"/>
        </w:r>
      </w:hyperlink>
    </w:p>
    <w:p>
      <w:pPr>
        <w:pStyle w:val="TOC2"/>
        <w:tabs>
          <w:tab w:val="right" w:leader="dot" w:pos="8306"/>
        </w:tabs>
      </w:pPr>
      <w:hyperlink w:anchor="_Toc26917" w:history="1">
        <w:r>
          <w:rPr>
            <w:rFonts w:ascii="仿宋" w:eastAsia="仿宋" w:hAnsi="仿宋" w:cs="仿宋" w:hint="eastAsia"/>
            <w:lang w:eastAsia="zh-CN"/>
          </w:rPr>
          <w:t>(二)、工艺技术方案选用原则</w:t>
        </w:r>
        <w:r>
          <w:tab/>
        </w:r>
        <w:r>
          <w:fldChar w:fldCharType="begin"/>
        </w:r>
        <w:r>
          <w:instrText xml:space="preserve"> PAGEREF _Toc26917 \h </w:instrText>
        </w:r>
        <w:r>
          <w:fldChar w:fldCharType="separate"/>
        </w:r>
        <w:r>
          <w:t>35</w:t>
        </w:r>
        <w:r>
          <w:fldChar w:fldCharType="end"/>
        </w:r>
      </w:hyperlink>
    </w:p>
    <w:p>
      <w:pPr>
        <w:pStyle w:val="TOC2"/>
        <w:tabs>
          <w:tab w:val="right" w:leader="dot" w:pos="8306"/>
        </w:tabs>
      </w:pPr>
      <w:hyperlink w:anchor="_Toc10787" w:history="1">
        <w:r>
          <w:rPr>
            <w:rFonts w:ascii="仿宋" w:eastAsia="仿宋" w:hAnsi="仿宋" w:cs="仿宋" w:hint="eastAsia"/>
            <w:lang w:eastAsia="zh-CN"/>
          </w:rPr>
          <w:t>(三)、工艺技术方案要求</w:t>
        </w:r>
        <w:r>
          <w:tab/>
        </w:r>
        <w:r>
          <w:fldChar w:fldCharType="begin"/>
        </w:r>
        <w:r>
          <w:instrText xml:space="preserve"> PAGEREF _Toc10787 \h </w:instrText>
        </w:r>
        <w:r>
          <w:fldChar w:fldCharType="separate"/>
        </w:r>
        <w:r>
          <w:t>37</w:t>
        </w:r>
        <w:r>
          <w:fldChar w:fldCharType="end"/>
        </w:r>
      </w:hyperlink>
    </w:p>
    <w:p>
      <w:pPr>
        <w:pStyle w:val="TOC1"/>
        <w:tabs>
          <w:tab w:val="right" w:leader="dot" w:pos="8306"/>
        </w:tabs>
      </w:pPr>
      <w:hyperlink w:anchor="_Toc8226" w:history="1">
        <w:r>
          <w:rPr>
            <w:rFonts w:ascii="仿宋" w:eastAsia="仿宋" w:hAnsi="仿宋" w:cs="仿宋" w:hint="eastAsia"/>
            <w:lang w:eastAsia="zh-CN"/>
          </w:rPr>
          <w:t>九、分离设备：压滤设备项目环境影响分析</w:t>
        </w:r>
        <w:r>
          <w:tab/>
        </w:r>
        <w:r>
          <w:fldChar w:fldCharType="begin"/>
        </w:r>
        <w:r>
          <w:instrText xml:space="preserve"> PAGEREF _Toc8226 \h </w:instrText>
        </w:r>
        <w:r>
          <w:fldChar w:fldCharType="separate"/>
        </w:r>
        <w:r>
          <w:t>39</w:t>
        </w:r>
        <w:r>
          <w:fldChar w:fldCharType="end"/>
        </w:r>
      </w:hyperlink>
    </w:p>
    <w:p>
      <w:pPr>
        <w:pStyle w:val="TOC2"/>
        <w:tabs>
          <w:tab w:val="right" w:leader="dot" w:pos="8306"/>
        </w:tabs>
      </w:pPr>
      <w:hyperlink w:anchor="_Toc15468" w:history="1">
        <w:r>
          <w:rPr>
            <w:rFonts w:ascii="仿宋" w:eastAsia="仿宋" w:hAnsi="仿宋" w:cs="仿宋" w:hint="eastAsia"/>
            <w:lang w:eastAsia="zh-CN"/>
          </w:rPr>
          <w:t>(一)、建设区域环境质量现状</w:t>
        </w:r>
        <w:r>
          <w:tab/>
        </w:r>
        <w:r>
          <w:fldChar w:fldCharType="begin"/>
        </w:r>
        <w:r>
          <w:instrText xml:space="preserve"> PAGEREF _Toc15468 \h </w:instrText>
        </w:r>
        <w:r>
          <w:fldChar w:fldCharType="separate"/>
        </w:r>
        <w:r>
          <w:t>39</w:t>
        </w:r>
        <w:r>
          <w:fldChar w:fldCharType="end"/>
        </w:r>
      </w:hyperlink>
    </w:p>
    <w:p>
      <w:pPr>
        <w:pStyle w:val="TOC2"/>
        <w:tabs>
          <w:tab w:val="right" w:leader="dot" w:pos="8306"/>
        </w:tabs>
      </w:pPr>
      <w:hyperlink w:anchor="_Toc12587" w:history="1">
        <w:r>
          <w:rPr>
            <w:rFonts w:ascii="仿宋" w:eastAsia="仿宋" w:hAnsi="仿宋" w:cs="仿宋" w:hint="eastAsia"/>
            <w:lang w:eastAsia="zh-CN"/>
          </w:rPr>
          <w:t>(二)、建设期环境保护</w:t>
        </w:r>
        <w:r>
          <w:tab/>
        </w:r>
        <w:r>
          <w:fldChar w:fldCharType="begin"/>
        </w:r>
        <w:r>
          <w:instrText xml:space="preserve"> PAGEREF _Toc12587 \h </w:instrText>
        </w:r>
        <w:r>
          <w:fldChar w:fldCharType="separate"/>
        </w:r>
        <w:r>
          <w:t>40</w:t>
        </w:r>
        <w:r>
          <w:fldChar w:fldCharType="end"/>
        </w:r>
      </w:hyperlink>
    </w:p>
    <w:p>
      <w:pPr>
        <w:pStyle w:val="TOC2"/>
        <w:tabs>
          <w:tab w:val="right" w:leader="dot" w:pos="8306"/>
        </w:tabs>
      </w:pPr>
      <w:hyperlink w:anchor="_Toc26824" w:history="1">
        <w:r>
          <w:rPr>
            <w:rFonts w:ascii="仿宋" w:eastAsia="仿宋" w:hAnsi="仿宋" w:cs="仿宋" w:hint="eastAsia"/>
            <w:lang w:eastAsia="zh-CN"/>
          </w:rPr>
          <w:t>(三)、运营期环境保护</w:t>
        </w:r>
        <w:r>
          <w:tab/>
        </w:r>
        <w:r>
          <w:fldChar w:fldCharType="begin"/>
        </w:r>
        <w:r>
          <w:instrText xml:space="preserve"> PAGEREF _Toc26824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10" w:history="1">
        <w:r>
          <w:rPr>
            <w:rFonts w:ascii="仿宋" w:eastAsia="仿宋" w:hAnsi="仿宋" w:cs="仿宋" w:hint="eastAsia"/>
            <w:lang w:eastAsia="zh-CN"/>
          </w:rPr>
          <w:t>(四)、分离设备：压滤设备项目建设对区域经济的影响</w:t>
        </w:r>
        <w:r>
          <w:tab/>
        </w:r>
        <w:r>
          <w:fldChar w:fldCharType="begin"/>
        </w:r>
        <w:r>
          <w:instrText xml:space="preserve"> PAGEREF _Toc26710 \h </w:instrText>
        </w:r>
        <w:r>
          <w:fldChar w:fldCharType="separate"/>
        </w:r>
        <w:r>
          <w:t>43</w:t>
        </w:r>
        <w:r>
          <w:fldChar w:fldCharType="end"/>
        </w:r>
      </w:hyperlink>
    </w:p>
    <w:p>
      <w:pPr>
        <w:pStyle w:val="TOC2"/>
        <w:tabs>
          <w:tab w:val="right" w:leader="dot" w:pos="8306"/>
        </w:tabs>
      </w:pPr>
      <w:hyperlink w:anchor="_Toc32431" w:history="1">
        <w:r>
          <w:rPr>
            <w:rFonts w:ascii="仿宋" w:eastAsia="仿宋" w:hAnsi="仿宋" w:cs="仿宋" w:hint="eastAsia"/>
            <w:lang w:eastAsia="zh-CN"/>
          </w:rPr>
          <w:t>(五)、废弃物处理</w:t>
        </w:r>
        <w:r>
          <w:tab/>
        </w:r>
        <w:r>
          <w:fldChar w:fldCharType="begin"/>
        </w:r>
        <w:r>
          <w:instrText xml:space="preserve"> PAGEREF _Toc32431 \h </w:instrText>
        </w:r>
        <w:r>
          <w:fldChar w:fldCharType="separate"/>
        </w:r>
        <w:r>
          <w:t>45</w:t>
        </w:r>
        <w:r>
          <w:fldChar w:fldCharType="end"/>
        </w:r>
      </w:hyperlink>
    </w:p>
    <w:p>
      <w:pPr>
        <w:pStyle w:val="TOC2"/>
        <w:tabs>
          <w:tab w:val="right" w:leader="dot" w:pos="8306"/>
        </w:tabs>
      </w:pPr>
      <w:hyperlink w:anchor="_Toc9225" w:history="1">
        <w:r>
          <w:rPr>
            <w:rFonts w:ascii="仿宋" w:eastAsia="仿宋" w:hAnsi="仿宋" w:cs="仿宋" w:hint="eastAsia"/>
            <w:lang w:eastAsia="zh-CN"/>
          </w:rPr>
          <w:t>(六)、特殊环境影响分析</w:t>
        </w:r>
        <w:r>
          <w:tab/>
        </w:r>
        <w:r>
          <w:fldChar w:fldCharType="begin"/>
        </w:r>
        <w:r>
          <w:instrText xml:space="preserve"> PAGEREF _Toc9225 \h </w:instrText>
        </w:r>
        <w:r>
          <w:fldChar w:fldCharType="separate"/>
        </w:r>
        <w:r>
          <w:t>46</w:t>
        </w:r>
        <w:r>
          <w:fldChar w:fldCharType="end"/>
        </w:r>
      </w:hyperlink>
    </w:p>
    <w:p>
      <w:pPr>
        <w:pStyle w:val="TOC2"/>
        <w:tabs>
          <w:tab w:val="right" w:leader="dot" w:pos="8306"/>
        </w:tabs>
      </w:pPr>
      <w:hyperlink w:anchor="_Toc17528" w:history="1">
        <w:r>
          <w:rPr>
            <w:rFonts w:ascii="仿宋" w:eastAsia="仿宋" w:hAnsi="仿宋" w:cs="仿宋" w:hint="eastAsia"/>
            <w:lang w:eastAsia="zh-CN"/>
          </w:rPr>
          <w:t>(七)、清洁生产</w:t>
        </w:r>
        <w:r>
          <w:tab/>
        </w:r>
        <w:r>
          <w:fldChar w:fldCharType="begin"/>
        </w:r>
        <w:r>
          <w:instrText xml:space="preserve"> PAGEREF _Toc17528 \h </w:instrText>
        </w:r>
        <w:r>
          <w:fldChar w:fldCharType="separate"/>
        </w:r>
        <w:r>
          <w:t>48</w:t>
        </w:r>
        <w:r>
          <w:fldChar w:fldCharType="end"/>
        </w:r>
      </w:hyperlink>
    </w:p>
    <w:p>
      <w:pPr>
        <w:pStyle w:val="TOC2"/>
        <w:tabs>
          <w:tab w:val="right" w:leader="dot" w:pos="8306"/>
        </w:tabs>
      </w:pPr>
      <w:hyperlink w:anchor="_Toc5287" w:history="1">
        <w:r>
          <w:rPr>
            <w:rFonts w:ascii="仿宋" w:eastAsia="仿宋" w:hAnsi="仿宋" w:cs="仿宋" w:hint="eastAsia"/>
            <w:lang w:eastAsia="zh-CN"/>
          </w:rPr>
          <w:t>(八)、环境保护综合评价</w:t>
        </w:r>
        <w:r>
          <w:tab/>
        </w:r>
        <w:r>
          <w:fldChar w:fldCharType="begin"/>
        </w:r>
        <w:r>
          <w:instrText xml:space="preserve"> PAGEREF _Toc5287 \h </w:instrText>
        </w:r>
        <w:r>
          <w:fldChar w:fldCharType="separate"/>
        </w:r>
        <w:r>
          <w:t>49</w:t>
        </w:r>
        <w:r>
          <w:fldChar w:fldCharType="end"/>
        </w:r>
      </w:hyperlink>
    </w:p>
    <w:p>
      <w:pPr>
        <w:pStyle w:val="TOC1"/>
        <w:tabs>
          <w:tab w:val="right" w:leader="dot" w:pos="8306"/>
        </w:tabs>
      </w:pPr>
      <w:hyperlink w:anchor="_Toc9943" w:history="1">
        <w:r>
          <w:rPr>
            <w:rFonts w:ascii="仿宋" w:eastAsia="仿宋" w:hAnsi="仿宋" w:cs="仿宋" w:hint="eastAsia"/>
            <w:lang w:eastAsia="zh-CN"/>
          </w:rPr>
          <w:t>十、分离设备：压滤设备项目财务管理</w:t>
        </w:r>
        <w:r>
          <w:tab/>
        </w:r>
        <w:r>
          <w:fldChar w:fldCharType="begin"/>
        </w:r>
        <w:r>
          <w:instrText xml:space="preserve"> PAGEREF _Toc9943 \h </w:instrText>
        </w:r>
        <w:r>
          <w:fldChar w:fldCharType="separate"/>
        </w:r>
        <w:r>
          <w:t>50</w:t>
        </w:r>
        <w:r>
          <w:fldChar w:fldCharType="end"/>
        </w:r>
      </w:hyperlink>
    </w:p>
    <w:p>
      <w:pPr>
        <w:pStyle w:val="TOC2"/>
        <w:tabs>
          <w:tab w:val="right" w:leader="dot" w:pos="8306"/>
        </w:tabs>
      </w:pPr>
      <w:hyperlink w:anchor="_Toc25218" w:history="1">
        <w:r>
          <w:rPr>
            <w:rFonts w:ascii="仿宋" w:eastAsia="仿宋" w:hAnsi="仿宋" w:cs="仿宋" w:hint="eastAsia"/>
            <w:lang w:eastAsia="zh-CN"/>
          </w:rPr>
          <w:t>(一)、资金需求大</w:t>
        </w:r>
        <w:r>
          <w:tab/>
        </w:r>
        <w:r>
          <w:fldChar w:fldCharType="begin"/>
        </w:r>
        <w:r>
          <w:instrText xml:space="preserve"> PAGEREF _Toc25218 \h </w:instrText>
        </w:r>
        <w:r>
          <w:fldChar w:fldCharType="separate"/>
        </w:r>
        <w:r>
          <w:t>50</w:t>
        </w:r>
        <w:r>
          <w:fldChar w:fldCharType="end"/>
        </w:r>
      </w:hyperlink>
    </w:p>
    <w:p>
      <w:pPr>
        <w:pStyle w:val="TOC2"/>
        <w:tabs>
          <w:tab w:val="right" w:leader="dot" w:pos="8306"/>
        </w:tabs>
      </w:pPr>
      <w:hyperlink w:anchor="_Toc10621" w:history="1">
        <w:r>
          <w:rPr>
            <w:rFonts w:ascii="仿宋" w:eastAsia="仿宋" w:hAnsi="仿宋" w:cs="仿宋" w:hint="eastAsia"/>
            <w:lang w:eastAsia="zh-CN"/>
          </w:rPr>
          <w:t>(二)、研发周期长</w:t>
        </w:r>
        <w:r>
          <w:tab/>
        </w:r>
        <w:r>
          <w:fldChar w:fldCharType="begin"/>
        </w:r>
        <w:r>
          <w:instrText xml:space="preserve"> PAGEREF _Toc10621 \h </w:instrText>
        </w:r>
        <w:r>
          <w:fldChar w:fldCharType="separate"/>
        </w:r>
        <w:r>
          <w:t>51</w:t>
        </w:r>
        <w:r>
          <w:fldChar w:fldCharType="end"/>
        </w:r>
      </w:hyperlink>
    </w:p>
    <w:p>
      <w:pPr>
        <w:pStyle w:val="TOC2"/>
        <w:tabs>
          <w:tab w:val="right" w:leader="dot" w:pos="8306"/>
        </w:tabs>
      </w:pPr>
      <w:hyperlink w:anchor="_Toc13450" w:history="1">
        <w:r>
          <w:rPr>
            <w:rFonts w:ascii="仿宋" w:eastAsia="仿宋" w:hAnsi="仿宋" w:cs="仿宋" w:hint="eastAsia"/>
            <w:lang w:eastAsia="zh-CN"/>
          </w:rPr>
          <w:t>(三)、市场风险大</w:t>
        </w:r>
        <w:r>
          <w:tab/>
        </w:r>
        <w:r>
          <w:fldChar w:fldCharType="begin"/>
        </w:r>
        <w:r>
          <w:instrText xml:space="preserve"> PAGEREF _Toc13450 \h </w:instrText>
        </w:r>
        <w:r>
          <w:fldChar w:fldCharType="separate"/>
        </w:r>
        <w:r>
          <w:t>53</w:t>
        </w:r>
        <w:r>
          <w:fldChar w:fldCharType="end"/>
        </w:r>
      </w:hyperlink>
    </w:p>
    <w:p>
      <w:pPr>
        <w:pStyle w:val="TOC2"/>
        <w:tabs>
          <w:tab w:val="right" w:leader="dot" w:pos="8306"/>
        </w:tabs>
      </w:pPr>
      <w:hyperlink w:anchor="_Toc18835" w:history="1">
        <w:r>
          <w:rPr>
            <w:rFonts w:ascii="仿宋" w:eastAsia="仿宋" w:hAnsi="仿宋" w:cs="仿宋" w:hint="eastAsia"/>
            <w:lang w:eastAsia="zh-CN"/>
          </w:rPr>
          <w:t>(四)、利润率高</w:t>
        </w:r>
        <w:r>
          <w:tab/>
        </w:r>
        <w:r>
          <w:fldChar w:fldCharType="begin"/>
        </w:r>
        <w:r>
          <w:instrText xml:space="preserve"> PAGEREF _Toc18835 \h </w:instrText>
        </w:r>
        <w:r>
          <w:fldChar w:fldCharType="separate"/>
        </w:r>
        <w:r>
          <w:t>55</w:t>
        </w:r>
        <w:r>
          <w:fldChar w:fldCharType="end"/>
        </w:r>
      </w:hyperlink>
    </w:p>
    <w:p>
      <w:pPr>
        <w:pStyle w:val="TOC1"/>
        <w:tabs>
          <w:tab w:val="right" w:leader="dot" w:pos="8306"/>
        </w:tabs>
      </w:pPr>
      <w:hyperlink w:anchor="_Toc9559" w:history="1">
        <w:r>
          <w:rPr>
            <w:rFonts w:ascii="仿宋" w:eastAsia="仿宋" w:hAnsi="仿宋" w:cs="仿宋" w:hint="eastAsia"/>
            <w:lang w:eastAsia="zh-CN"/>
          </w:rPr>
          <w:t>十一、分离设备：压滤设备项目投资规划</w:t>
        </w:r>
        <w:r>
          <w:tab/>
        </w:r>
        <w:r>
          <w:fldChar w:fldCharType="begin"/>
        </w:r>
        <w:r>
          <w:instrText xml:space="preserve"> PAGEREF _Toc9559 \h </w:instrText>
        </w:r>
        <w:r>
          <w:fldChar w:fldCharType="separate"/>
        </w:r>
        <w:r>
          <w:t>58</w:t>
        </w:r>
        <w:r>
          <w:fldChar w:fldCharType="end"/>
        </w:r>
      </w:hyperlink>
    </w:p>
    <w:p>
      <w:pPr>
        <w:pStyle w:val="TOC2"/>
        <w:tabs>
          <w:tab w:val="right" w:leader="dot" w:pos="8306"/>
        </w:tabs>
      </w:pPr>
      <w:hyperlink w:anchor="_Toc18722" w:history="1">
        <w:r>
          <w:rPr>
            <w:rFonts w:ascii="仿宋" w:eastAsia="仿宋" w:hAnsi="仿宋" w:cs="仿宋" w:hint="eastAsia"/>
            <w:lang w:eastAsia="zh-CN"/>
          </w:rPr>
          <w:t>(一)、分离设备：压滤设备项目总投资估算</w:t>
        </w:r>
        <w:r>
          <w:tab/>
        </w:r>
        <w:r>
          <w:fldChar w:fldCharType="begin"/>
        </w:r>
        <w:r>
          <w:instrText xml:space="preserve"> PAGEREF _Toc18722 \h </w:instrText>
        </w:r>
        <w:r>
          <w:fldChar w:fldCharType="separate"/>
        </w:r>
        <w:r>
          <w:t>58</w:t>
        </w:r>
        <w:r>
          <w:fldChar w:fldCharType="end"/>
        </w:r>
      </w:hyperlink>
    </w:p>
    <w:p>
      <w:pPr>
        <w:pStyle w:val="TOC2"/>
        <w:tabs>
          <w:tab w:val="right" w:leader="dot" w:pos="8306"/>
        </w:tabs>
      </w:pPr>
      <w:hyperlink w:anchor="_Toc24944" w:history="1">
        <w:r>
          <w:rPr>
            <w:rFonts w:ascii="仿宋" w:eastAsia="仿宋" w:hAnsi="仿宋" w:cs="仿宋" w:hint="eastAsia"/>
            <w:lang w:eastAsia="zh-CN"/>
          </w:rPr>
          <w:t>(二)、资金筹措</w:t>
        </w:r>
        <w:r>
          <w:tab/>
        </w:r>
        <w:r>
          <w:fldChar w:fldCharType="begin"/>
        </w:r>
        <w:r>
          <w:instrText xml:space="preserve"> PAGEREF _Toc24944 \h </w:instrText>
        </w:r>
        <w:r>
          <w:fldChar w:fldCharType="separate"/>
        </w:r>
        <w:r>
          <w:t>59</w:t>
        </w:r>
        <w:r>
          <w:fldChar w:fldCharType="end"/>
        </w:r>
      </w:hyperlink>
    </w:p>
    <w:p>
      <w:pPr>
        <w:pStyle w:val="TOC1"/>
        <w:tabs>
          <w:tab w:val="right" w:leader="dot" w:pos="8306"/>
        </w:tabs>
      </w:pPr>
      <w:hyperlink w:anchor="_Toc21159" w:history="1">
        <w:r>
          <w:rPr>
            <w:rFonts w:ascii="仿宋" w:eastAsia="仿宋" w:hAnsi="仿宋" w:cs="仿宋" w:hint="eastAsia"/>
            <w:lang w:eastAsia="zh-CN"/>
          </w:rPr>
          <w:t>十二、分离设备：压滤设备项目风险管理</w:t>
        </w:r>
        <w:r>
          <w:tab/>
        </w:r>
        <w:r>
          <w:fldChar w:fldCharType="begin"/>
        </w:r>
        <w:r>
          <w:instrText xml:space="preserve"> PAGEREF _Toc21159 \h </w:instrText>
        </w:r>
        <w:r>
          <w:fldChar w:fldCharType="separate"/>
        </w:r>
        <w:r>
          <w:t>60</w:t>
        </w:r>
        <w:r>
          <w:fldChar w:fldCharType="end"/>
        </w:r>
      </w:hyperlink>
    </w:p>
    <w:p>
      <w:pPr>
        <w:pStyle w:val="TOC2"/>
        <w:tabs>
          <w:tab w:val="right" w:leader="dot" w:pos="8306"/>
        </w:tabs>
      </w:pPr>
      <w:hyperlink w:anchor="_Toc16653" w:history="1">
        <w:r>
          <w:rPr>
            <w:rFonts w:ascii="仿宋" w:eastAsia="仿宋" w:hAnsi="仿宋" w:cs="仿宋" w:hint="eastAsia"/>
            <w:lang w:eastAsia="zh-CN"/>
          </w:rPr>
          <w:t>(一)、风险识别与评估</w:t>
        </w:r>
        <w:r>
          <w:tab/>
        </w:r>
        <w:r>
          <w:fldChar w:fldCharType="begin"/>
        </w:r>
        <w:r>
          <w:instrText xml:space="preserve"> PAGEREF _Toc16653 \h </w:instrText>
        </w:r>
        <w:r>
          <w:fldChar w:fldCharType="separate"/>
        </w:r>
        <w:r>
          <w:t>60</w:t>
        </w:r>
        <w:r>
          <w:fldChar w:fldCharType="end"/>
        </w:r>
      </w:hyperlink>
    </w:p>
    <w:p>
      <w:pPr>
        <w:pStyle w:val="TOC2"/>
        <w:tabs>
          <w:tab w:val="right" w:leader="dot" w:pos="8306"/>
        </w:tabs>
      </w:pPr>
      <w:hyperlink w:anchor="_Toc7784" w:history="1">
        <w:r>
          <w:rPr>
            <w:rFonts w:ascii="仿宋" w:eastAsia="仿宋" w:hAnsi="仿宋" w:cs="仿宋" w:hint="eastAsia"/>
            <w:lang w:eastAsia="zh-CN"/>
          </w:rPr>
          <w:t>(二)、风险应对策略</w:t>
        </w:r>
        <w:r>
          <w:tab/>
        </w:r>
        <w:r>
          <w:fldChar w:fldCharType="begin"/>
        </w:r>
        <w:r>
          <w:instrText xml:space="preserve"> PAGEREF _Toc7784 \h </w:instrText>
        </w:r>
        <w:r>
          <w:fldChar w:fldCharType="separate"/>
        </w:r>
        <w:r>
          <w:t>61</w:t>
        </w:r>
        <w:r>
          <w:fldChar w:fldCharType="end"/>
        </w:r>
      </w:hyperlink>
    </w:p>
    <w:p>
      <w:pPr>
        <w:pStyle w:val="TOC2"/>
        <w:tabs>
          <w:tab w:val="right" w:leader="dot" w:pos="8306"/>
        </w:tabs>
      </w:pPr>
      <w:hyperlink w:anchor="_Toc163" w:history="1">
        <w:r>
          <w:rPr>
            <w:rFonts w:ascii="仿宋" w:eastAsia="仿宋" w:hAnsi="仿宋" w:cs="仿宋" w:hint="eastAsia"/>
            <w:lang w:eastAsia="zh-CN"/>
          </w:rPr>
          <w:t>(三)、风险监控与控制</w:t>
        </w:r>
        <w:r>
          <w:tab/>
        </w:r>
        <w:r>
          <w:fldChar w:fldCharType="begin"/>
        </w:r>
        <w:r>
          <w:instrText xml:space="preserve"> PAGEREF _Toc163 \h </w:instrText>
        </w:r>
        <w:r>
          <w:fldChar w:fldCharType="separate"/>
        </w:r>
        <w:r>
          <w:t>63</w:t>
        </w:r>
        <w:r>
          <w:fldChar w:fldCharType="end"/>
        </w:r>
      </w:hyperlink>
    </w:p>
    <w:p>
      <w:pPr>
        <w:pStyle w:val="TOC1"/>
        <w:tabs>
          <w:tab w:val="right" w:leader="dot" w:pos="8306"/>
        </w:tabs>
      </w:pPr>
      <w:hyperlink w:anchor="_Toc20287" w:history="1">
        <w:r>
          <w:rPr>
            <w:rFonts w:ascii="仿宋" w:eastAsia="仿宋" w:hAnsi="仿宋" w:cs="仿宋" w:hint="eastAsia"/>
            <w:lang w:eastAsia="zh-CN"/>
          </w:rPr>
          <w:t>十三、利益相关者分析与沟通计划</w:t>
        </w:r>
        <w:r>
          <w:tab/>
        </w:r>
        <w:r>
          <w:fldChar w:fldCharType="begin"/>
        </w:r>
        <w:r>
          <w:instrText xml:space="preserve"> PAGEREF _Toc20287 \h </w:instrText>
        </w:r>
        <w:r>
          <w:fldChar w:fldCharType="separate"/>
        </w:r>
        <w:r>
          <w:t>64</w:t>
        </w:r>
        <w:r>
          <w:fldChar w:fldCharType="end"/>
        </w:r>
      </w:hyperlink>
    </w:p>
    <w:p>
      <w:pPr>
        <w:pStyle w:val="TOC2"/>
        <w:tabs>
          <w:tab w:val="right" w:leader="dot" w:pos="8306"/>
        </w:tabs>
      </w:pPr>
      <w:hyperlink w:anchor="_Toc5873" w:history="1">
        <w:r>
          <w:rPr>
            <w:rFonts w:ascii="仿宋" w:eastAsia="仿宋" w:hAnsi="仿宋" w:cs="仿宋" w:hint="eastAsia"/>
            <w:lang w:eastAsia="zh-CN"/>
          </w:rPr>
          <w:t>(一)、利益相关者分析</w:t>
        </w:r>
        <w:r>
          <w:tab/>
        </w:r>
        <w:r>
          <w:fldChar w:fldCharType="begin"/>
        </w:r>
        <w:r>
          <w:instrText xml:space="preserve"> PAGEREF _Toc5873 \h </w:instrText>
        </w:r>
        <w:r>
          <w:fldChar w:fldCharType="separate"/>
        </w:r>
        <w:r>
          <w:t>64</w:t>
        </w:r>
        <w:r>
          <w:fldChar w:fldCharType="end"/>
        </w:r>
      </w:hyperlink>
    </w:p>
    <w:p>
      <w:pPr>
        <w:pStyle w:val="TOC2"/>
        <w:tabs>
          <w:tab w:val="right" w:leader="dot" w:pos="8306"/>
        </w:tabs>
      </w:pPr>
      <w:hyperlink w:anchor="_Toc11002" w:history="1">
        <w:r>
          <w:rPr>
            <w:rFonts w:ascii="仿宋" w:eastAsia="仿宋" w:hAnsi="仿宋" w:cs="仿宋" w:hint="eastAsia"/>
            <w:lang w:eastAsia="zh-CN"/>
          </w:rPr>
          <w:t>(二)、沟通计划</w:t>
        </w:r>
        <w:r>
          <w:tab/>
        </w:r>
        <w:r>
          <w:fldChar w:fldCharType="begin"/>
        </w:r>
        <w:r>
          <w:instrText xml:space="preserve"> PAGEREF _Toc11002 \h </w:instrText>
        </w:r>
        <w:r>
          <w:fldChar w:fldCharType="separate"/>
        </w:r>
        <w:r>
          <w:t>65</w:t>
        </w:r>
        <w:r>
          <w:fldChar w:fldCharType="end"/>
        </w:r>
      </w:hyperlink>
    </w:p>
    <w:p>
      <w:pPr>
        <w:pStyle w:val="TOC1"/>
        <w:tabs>
          <w:tab w:val="right" w:leader="dot" w:pos="8306"/>
        </w:tabs>
      </w:pPr>
      <w:hyperlink w:anchor="_Toc23665" w:history="1">
        <w:r>
          <w:rPr>
            <w:rFonts w:ascii="仿宋" w:eastAsia="仿宋" w:hAnsi="仿宋" w:cs="仿宋" w:hint="eastAsia"/>
            <w:lang w:eastAsia="zh-CN"/>
          </w:rPr>
          <w:t>十四、分离设备：压滤设备项目变更管理</w:t>
        </w:r>
        <w:r>
          <w:tab/>
        </w:r>
        <w:r>
          <w:fldChar w:fldCharType="begin"/>
        </w:r>
        <w:r>
          <w:instrText xml:space="preserve"> PAGEREF _Toc23665 \h </w:instrText>
        </w:r>
        <w:r>
          <w:fldChar w:fldCharType="separate"/>
        </w:r>
        <w:r>
          <w:t>66</w:t>
        </w:r>
        <w:r>
          <w:fldChar w:fldCharType="end"/>
        </w:r>
      </w:hyperlink>
    </w:p>
    <w:p>
      <w:pPr>
        <w:pStyle w:val="TOC2"/>
        <w:tabs>
          <w:tab w:val="right" w:leader="dot" w:pos="8306"/>
        </w:tabs>
      </w:pPr>
      <w:hyperlink w:anchor="_Toc12931" w:history="1">
        <w:r>
          <w:rPr>
            <w:rFonts w:ascii="仿宋" w:eastAsia="仿宋" w:hAnsi="仿宋" w:cs="仿宋" w:hint="eastAsia"/>
            <w:lang w:eastAsia="zh-CN"/>
          </w:rPr>
          <w:t>(一)、变更申请与评估</w:t>
        </w:r>
        <w:r>
          <w:tab/>
        </w:r>
        <w:r>
          <w:fldChar w:fldCharType="begin"/>
        </w:r>
        <w:r>
          <w:instrText xml:space="preserve"> PAGEREF _Toc12931 \h </w:instrText>
        </w:r>
        <w:r>
          <w:fldChar w:fldCharType="separate"/>
        </w:r>
        <w:r>
          <w:t>66</w:t>
        </w:r>
        <w:r>
          <w:fldChar w:fldCharType="end"/>
        </w:r>
      </w:hyperlink>
    </w:p>
    <w:p>
      <w:pPr>
        <w:pStyle w:val="TOC2"/>
        <w:tabs>
          <w:tab w:val="right" w:leader="dot" w:pos="8306"/>
        </w:tabs>
      </w:pPr>
      <w:hyperlink w:anchor="_Toc5978" w:history="1">
        <w:r>
          <w:rPr>
            <w:rFonts w:ascii="仿宋" w:eastAsia="仿宋" w:hAnsi="仿宋" w:cs="仿宋" w:hint="eastAsia"/>
            <w:lang w:eastAsia="zh-CN"/>
          </w:rPr>
          <w:t>(二)、变更实施与控制</w:t>
        </w:r>
        <w:r>
          <w:tab/>
        </w:r>
        <w:r>
          <w:fldChar w:fldCharType="begin"/>
        </w:r>
        <w:r>
          <w:instrText xml:space="preserve"> PAGEREF _Toc5978 \h </w:instrText>
        </w:r>
        <w:r>
          <w:fldChar w:fldCharType="separate"/>
        </w:r>
        <w:r>
          <w:t>66</w:t>
        </w:r>
        <w:r>
          <w:fldChar w:fldCharType="end"/>
        </w:r>
      </w:hyperlink>
    </w:p>
    <w:p>
      <w:pPr>
        <w:pStyle w:val="TOC1"/>
        <w:tabs>
          <w:tab w:val="right" w:leader="dot" w:pos="8306"/>
        </w:tabs>
      </w:pPr>
      <w:hyperlink w:anchor="_Toc99" w:history="1">
        <w:r>
          <w:rPr>
            <w:rFonts w:ascii="仿宋" w:eastAsia="仿宋" w:hAnsi="仿宋" w:cs="仿宋" w:hint="eastAsia"/>
            <w:lang w:eastAsia="zh-CN"/>
          </w:rPr>
          <w:t>十五、质量管理体系</w:t>
        </w:r>
        <w:r>
          <w:tab/>
        </w:r>
        <w:r>
          <w:fldChar w:fldCharType="begin"/>
        </w:r>
        <w:r>
          <w:instrText xml:space="preserve"> PAGEREF _Toc99 \h </w:instrText>
        </w:r>
        <w:r>
          <w:fldChar w:fldCharType="separate"/>
        </w:r>
        <w:r>
          <w:t>67</w:t>
        </w:r>
        <w:r>
          <w:fldChar w:fldCharType="end"/>
        </w:r>
      </w:hyperlink>
    </w:p>
    <w:p>
      <w:pPr>
        <w:pStyle w:val="TOC2"/>
        <w:tabs>
          <w:tab w:val="right" w:leader="dot" w:pos="8306"/>
        </w:tabs>
      </w:pPr>
      <w:hyperlink w:anchor="_Toc22669" w:history="1">
        <w:r>
          <w:rPr>
            <w:rFonts w:ascii="仿宋" w:eastAsia="仿宋" w:hAnsi="仿宋" w:cs="仿宋" w:hint="eastAsia"/>
            <w:lang w:eastAsia="zh-CN"/>
          </w:rPr>
          <w:t>(一)、质量目标与方针</w:t>
        </w:r>
        <w:r>
          <w:tab/>
        </w:r>
        <w:r>
          <w:fldChar w:fldCharType="begin"/>
        </w:r>
        <w:r>
          <w:instrText xml:space="preserve"> PAGEREF _Toc22669 \h </w:instrText>
        </w:r>
        <w:r>
          <w:fldChar w:fldCharType="separate"/>
        </w:r>
        <w:r>
          <w:t>67</w:t>
        </w:r>
        <w:r>
          <w:fldChar w:fldCharType="end"/>
        </w:r>
      </w:hyperlink>
    </w:p>
    <w:p>
      <w:pPr>
        <w:pStyle w:val="TOC2"/>
        <w:tabs>
          <w:tab w:val="right" w:leader="dot" w:pos="8306"/>
        </w:tabs>
      </w:pPr>
      <w:hyperlink w:anchor="_Toc18539" w:history="1">
        <w:r>
          <w:rPr>
            <w:rFonts w:ascii="仿宋" w:eastAsia="仿宋" w:hAnsi="仿宋" w:cs="仿宋" w:hint="eastAsia"/>
            <w:lang w:eastAsia="zh-CN"/>
          </w:rPr>
          <w:t>(二)、质量管理责任</w:t>
        </w:r>
        <w:r>
          <w:tab/>
        </w:r>
        <w:r>
          <w:fldChar w:fldCharType="begin"/>
        </w:r>
        <w:r>
          <w:instrText xml:space="preserve"> PAGEREF _Toc18539 \h </w:instrText>
        </w:r>
        <w:r>
          <w:fldChar w:fldCharType="separate"/>
        </w:r>
        <w:r>
          <w:t>68</w:t>
        </w:r>
        <w:r>
          <w:fldChar w:fldCharType="end"/>
        </w:r>
      </w:hyperlink>
    </w:p>
    <w:p>
      <w:pPr>
        <w:pStyle w:val="TOC2"/>
        <w:tabs>
          <w:tab w:val="right" w:leader="dot" w:pos="8306"/>
        </w:tabs>
      </w:pPr>
      <w:hyperlink w:anchor="_Toc14638" w:history="1">
        <w:r>
          <w:rPr>
            <w:rFonts w:ascii="仿宋" w:eastAsia="仿宋" w:hAnsi="仿宋" w:cs="仿宋" w:hint="eastAsia"/>
            <w:lang w:eastAsia="zh-CN"/>
          </w:rPr>
          <w:t>(三)、质量管理体系文件</w:t>
        </w:r>
        <w:r>
          <w:tab/>
        </w:r>
        <w:r>
          <w:fldChar w:fldCharType="begin"/>
        </w:r>
        <w:r>
          <w:instrText xml:space="preserve"> PAGEREF _Toc14638 \h </w:instrText>
        </w:r>
        <w:r>
          <w:fldChar w:fldCharType="separate"/>
        </w:r>
        <w:r>
          <w:t>70</w:t>
        </w:r>
        <w:r>
          <w:fldChar w:fldCharType="end"/>
        </w:r>
      </w:hyperlink>
    </w:p>
    <w:p>
      <w:pPr>
        <w:pStyle w:val="TOC2"/>
        <w:tabs>
          <w:tab w:val="right" w:leader="dot" w:pos="8306"/>
        </w:tabs>
      </w:pPr>
      <w:hyperlink w:anchor="_Toc27007" w:history="1">
        <w:r>
          <w:rPr>
            <w:rFonts w:ascii="仿宋" w:eastAsia="仿宋" w:hAnsi="仿宋" w:cs="仿宋" w:hint="eastAsia"/>
            <w:lang w:eastAsia="zh-CN"/>
          </w:rPr>
          <w:t>(四)、质量培训与教育</w:t>
        </w:r>
        <w:r>
          <w:tab/>
        </w:r>
        <w:r>
          <w:fldChar w:fldCharType="begin"/>
        </w:r>
        <w:r>
          <w:instrText xml:space="preserve"> PAGEREF _Toc27007 \h </w:instrText>
        </w:r>
        <w:r>
          <w:fldChar w:fldCharType="separate"/>
        </w:r>
        <w:r>
          <w:t>72</w:t>
        </w:r>
        <w:r>
          <w:fldChar w:fldCharType="end"/>
        </w:r>
      </w:hyperlink>
    </w:p>
    <w:p>
      <w:pPr>
        <w:pStyle w:val="TOC2"/>
        <w:tabs>
          <w:tab w:val="right" w:leader="dot" w:pos="8306"/>
        </w:tabs>
      </w:pPr>
      <w:hyperlink w:anchor="_Toc17842" w:history="1">
        <w:r>
          <w:rPr>
            <w:rFonts w:ascii="仿宋" w:eastAsia="仿宋" w:hAnsi="仿宋" w:cs="仿宋" w:hint="eastAsia"/>
            <w:lang w:eastAsia="zh-CN"/>
          </w:rPr>
          <w:t>(五)、质量审核与评价</w:t>
        </w:r>
        <w:r>
          <w:tab/>
        </w:r>
        <w:r>
          <w:fldChar w:fldCharType="begin"/>
        </w:r>
        <w:r>
          <w:instrText xml:space="preserve"> PAGEREF _Toc17842 \h </w:instrText>
        </w:r>
        <w:r>
          <w:fldChar w:fldCharType="separate"/>
        </w:r>
        <w:r>
          <w:t>73</w:t>
        </w:r>
        <w:r>
          <w:fldChar w:fldCharType="end"/>
        </w:r>
      </w:hyperlink>
    </w:p>
    <w:p>
      <w:pPr>
        <w:pStyle w:val="TOC2"/>
        <w:tabs>
          <w:tab w:val="right" w:leader="dot" w:pos="8306"/>
        </w:tabs>
      </w:pPr>
      <w:hyperlink w:anchor="_Toc19157" w:history="1">
        <w:r>
          <w:rPr>
            <w:rFonts w:ascii="仿宋" w:eastAsia="仿宋" w:hAnsi="仿宋" w:cs="仿宋" w:hint="eastAsia"/>
            <w:lang w:eastAsia="zh-CN"/>
          </w:rPr>
          <w:t>(六)、不符合与纠正措施</w:t>
        </w:r>
        <w:r>
          <w:tab/>
        </w:r>
        <w:r>
          <w:fldChar w:fldCharType="begin"/>
        </w:r>
        <w:r>
          <w:instrText xml:space="preserve"> PAGEREF _Toc19157 \h </w:instrText>
        </w:r>
        <w:r>
          <w:fldChar w:fldCharType="separate"/>
        </w:r>
        <w:r>
          <w:t>74</w:t>
        </w:r>
        <w:r>
          <w:fldChar w:fldCharType="end"/>
        </w:r>
      </w:hyperlink>
    </w:p>
    <w:p>
      <w:pPr>
        <w:pStyle w:val="TOC1"/>
        <w:tabs>
          <w:tab w:val="right" w:leader="dot" w:pos="8306"/>
        </w:tabs>
      </w:pPr>
      <w:hyperlink w:anchor="_Toc2727" w:history="1">
        <w:r>
          <w:rPr>
            <w:rFonts w:ascii="仿宋" w:eastAsia="仿宋" w:hAnsi="仿宋" w:cs="仿宋" w:hint="eastAsia"/>
            <w:lang w:eastAsia="zh-CN"/>
          </w:rPr>
          <w:t>十六、分离设备：压滤设备项目实施时间节点</w:t>
        </w:r>
        <w:r>
          <w:tab/>
        </w:r>
        <w:r>
          <w:fldChar w:fldCharType="begin"/>
        </w:r>
        <w:r>
          <w:instrText xml:space="preserve"> PAGEREF _Toc2727 \h </w:instrText>
        </w:r>
        <w:r>
          <w:fldChar w:fldCharType="separate"/>
        </w:r>
        <w:r>
          <w:t>76</w:t>
        </w:r>
        <w:r>
          <w:fldChar w:fldCharType="end"/>
        </w:r>
      </w:hyperlink>
    </w:p>
    <w:p>
      <w:pPr>
        <w:pStyle w:val="TOC2"/>
        <w:tabs>
          <w:tab w:val="right" w:leader="dot" w:pos="8306"/>
        </w:tabs>
      </w:pPr>
      <w:hyperlink w:anchor="_Toc18479" w:history="1">
        <w:r>
          <w:rPr>
            <w:rFonts w:ascii="仿宋" w:eastAsia="仿宋" w:hAnsi="仿宋" w:cs="仿宋" w:hint="eastAsia"/>
            <w:lang w:eastAsia="zh-CN"/>
          </w:rPr>
          <w:t>(一)、分离设备：压滤设备项目启动阶段时间节点</w:t>
        </w:r>
        <w:r>
          <w:tab/>
        </w:r>
        <w:r>
          <w:fldChar w:fldCharType="begin"/>
        </w:r>
        <w:r>
          <w:instrText xml:space="preserve"> PAGEREF _Toc18479 \h </w:instrText>
        </w:r>
        <w:r>
          <w:fldChar w:fldCharType="separate"/>
        </w:r>
        <w:r>
          <w:t>76</w:t>
        </w:r>
        <w:r>
          <w:fldChar w:fldCharType="end"/>
        </w:r>
      </w:hyperlink>
    </w:p>
    <w:p>
      <w:pPr>
        <w:pStyle w:val="TOC2"/>
        <w:tabs>
          <w:tab w:val="right" w:leader="dot" w:pos="8306"/>
        </w:tabs>
      </w:pPr>
      <w:hyperlink w:anchor="_Toc6281" w:history="1">
        <w:r>
          <w:rPr>
            <w:rFonts w:ascii="仿宋" w:eastAsia="仿宋" w:hAnsi="仿宋" w:cs="仿宋" w:hint="eastAsia"/>
            <w:lang w:eastAsia="zh-CN"/>
          </w:rPr>
          <w:t>(二)、分离设备：压滤设备项目执行阶段时间节点</w:t>
        </w:r>
        <w:r>
          <w:tab/>
        </w:r>
        <w:r>
          <w:fldChar w:fldCharType="begin"/>
        </w:r>
        <w:r>
          <w:instrText xml:space="preserve"> PAGEREF _Toc6281 \h </w:instrText>
        </w:r>
        <w:r>
          <w:fldChar w:fldCharType="separate"/>
        </w:r>
        <w:r>
          <w:t>77</w:t>
        </w:r>
        <w:r>
          <w:fldChar w:fldCharType="end"/>
        </w:r>
      </w:hyperlink>
    </w:p>
    <w:p>
      <w:pPr>
        <w:pStyle w:val="TOC2"/>
        <w:tabs>
          <w:tab w:val="right" w:leader="dot" w:pos="8306"/>
        </w:tabs>
      </w:pPr>
      <w:hyperlink w:anchor="_Toc19669" w:history="1">
        <w:r>
          <w:rPr>
            <w:rFonts w:ascii="仿宋" w:eastAsia="仿宋" w:hAnsi="仿宋" w:cs="仿宋" w:hint="eastAsia"/>
            <w:lang w:eastAsia="zh-CN"/>
          </w:rPr>
          <w:t>(三)、分离设备：压滤设备项目完成阶段时间节点</w:t>
        </w:r>
        <w:r>
          <w:tab/>
        </w:r>
        <w:r>
          <w:fldChar w:fldCharType="begin"/>
        </w:r>
        <w:r>
          <w:instrText xml:space="preserve"> PAGEREF _Toc19669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727"/>
      <w:r>
        <w:rPr>
          <w:rFonts w:ascii="仿宋" w:eastAsia="仿宋" w:hAnsi="仿宋" w:cs="仿宋" w:hint="eastAsia"/>
          <w:sz w:val="28"/>
          <w:lang w:eastAsia="zh-CN"/>
        </w:rPr>
        <w:t>一、分离设备：压滤设备项目选址可行性分析</w:t>
      </w:r>
      <w:bookmarkEnd w:id="2"/>
    </w:p>
    <w:p>
      <w:pPr>
        <w:pStyle w:val="Heading2"/>
        <w:rPr>
          <w:rFonts w:ascii="仿宋" w:eastAsia="仿宋" w:hAnsi="仿宋" w:cs="仿宋" w:hint="eastAsia"/>
          <w:lang w:eastAsia="zh-CN"/>
        </w:rPr>
      </w:pPr>
      <w:bookmarkStart w:id="3" w:name="_Toc8395"/>
      <w:r>
        <w:rPr>
          <w:rFonts w:ascii="仿宋" w:eastAsia="仿宋" w:hAnsi="仿宋" w:cs="仿宋" w:hint="eastAsia"/>
          <w:lang w:eastAsia="zh-CN"/>
        </w:rPr>
        <w:t>(一)、分离设备：压滤设备项目选址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该分离设备：压滤设备项目选址位于XX省XX市XX区XXX街道</w:t>
      </w:r>
    </w:p>
    <w:p>
      <w:pPr>
        <w:pStyle w:val="Heading2"/>
        <w:ind w:firstLine="560" w:firstLineChars="200"/>
        <w:rPr>
          <w:rFonts w:ascii="仿宋" w:eastAsia="仿宋" w:hAnsi="仿宋" w:cs="仿宋" w:hint="eastAsia"/>
          <w:sz w:val="28"/>
          <w:lang w:eastAsia="zh-CN"/>
        </w:rPr>
      </w:pPr>
      <w:bookmarkStart w:id="4" w:name="_Toc356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分离设备：压滤设备项目的征地面积将根据分离设备：压滤设备项目的实际规模和需求进行精确规划。具体面积XXX平方米，旨在确保分离设备：压滤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净用地面积是在征地面积基础上去除不可利用面积后的实际可开发用地。具体面积XXX平方米，考虑到环保、交通、安全等多方面因素，以确保分离设备：压滤设备项目在整体利用效率上达到最优。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分离设备：压滤设备项目计划建设的建筑总规模具体面积XXX平方米。这一规模的确定综合考虑了分离设备：压滤设备项目的性质、规模，以及城市规划的相关要求，确保建筑布局与周边环境协调一致。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绿地率是分离设备：压滤设备项目用地中被规划为绿地的比例。具体面积XXX平方米，旨在通过合理规划绿地，改善分离设备：压滤设备项目周边环境，提升居民生活质量，并符合城市整体绿化规划。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容积率是用地上可以建设的建筑总体积与用地面积之比。具体面积XXX，通过合理的容积率规划，确保分离设备：压滤设备项目建筑规模与周边环境和谐共生。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分离设备：压滤设备项目选址与当地城市规划相一致，具体面积XXX平方米。通过与城市规划部门深入沟通，确保分离设备：压滤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分离设备：压滤设备项目选址符合当地产业政策，具体面积XXX平方米。这包括分离设备：压滤设备项目对当地经济的促进作用，以及对相关产业的带动效应，确保分离设备：压滤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用地总体要求必须符合环保和可持续发展的原则，具体面积XXX平方米。通过采用绿色建筑设计、节能减排等措施，确保分离设备：压滤设备项目在建设和运营过程中对环境的影响最小化，达到可持续发展的要求。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确保分离设备：压滤设备项目选址具备必要的公共设施配套，具体面积XXX平方米。这包括交通便利性、教育、医疗等基础设施，以提高居民生活品质，使得分离设备：压滤设备项目选址更具吸引力。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考虑用地总体要求对当地社会稳定性的影响，具体面积XXX平方米。通过深入了解当地社区反馈，确保分离设备：压滤设备项目的选址和建设过程对当地社会和谐稳定产生积极作用。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分离设备：压滤设备项目选址不仅符合法规和规划，还在实际操作中具有可行性。这一全面规划将为分离设备：压滤设备项目的成功实施提供坚实的基础，确保分离设备：压滤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56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分离设备：压滤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分离设备：压滤设备项目的设备规划和空间设计中，我们将采取灵活设备布局的措施。设备布局将根据实际需求进行灵活设计，避免不必要的浪费。通过合理规划设备摆放位置，我们将提高设备的利用率，减少设备间距，以确保分离设备：压滤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分离设备：压滤设备项目内部引入共享设施的概念，例如共享会议室、办公区等。通过这种方式，我们可以减少对资源的重复建设，提高资源共享效率，从而减小分离设备：压滤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90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分离设备：压滤设备项目的总图布置中，我们将不同功能区域进行明确的规划，以最大程度满足分离设备：压滤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64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分离设备：压滤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分离设备：压滤设备项目对环境的影响是综合评价的重要因素之一。我们将详细考虑选址周边的自然环境、生态保护区、水源地等情况，确保分离设备：压滤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对选址的评价还需充分考虑当地政府的产业政策和法规。我们将详细了解分离设备：压滤设备项目所在地的相关政策，确保分离设备：压滤设备项目的规划和运营与当地法规相符，降低不必要的法律风险。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考虑到社会稳定性对企业运营的重要性，我们将评估选址地区的社会安全情况、劳工关系、社区反馈等方面，以确保分离设备：压滤设备项目的建设和运营不会受到社会稳定性的负面影响。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最后，我们将综合考虑用地成本，包括土地购置费用、土地开发成本等。通过对用地成本的详细评估，我们能够做出更为精确的经济效益分析，为分离设备：压滤设备项目的投资决策提供有力支持。</w:t>
      </w:r>
    </w:p>
    <w:p>
      <w:pPr>
        <w:pStyle w:val="Heading1"/>
        <w:ind w:firstLine="560" w:firstLineChars="200"/>
        <w:rPr>
          <w:rFonts w:ascii="仿宋" w:eastAsia="仿宋" w:hAnsi="仿宋" w:cs="仿宋" w:hint="eastAsia"/>
          <w:sz w:val="28"/>
          <w:lang w:eastAsia="zh-CN"/>
        </w:rPr>
      </w:pPr>
      <w:bookmarkStart w:id="8" w:name="_Toc1931"/>
      <w:r>
        <w:rPr>
          <w:rFonts w:ascii="仿宋" w:eastAsia="仿宋" w:hAnsi="仿宋" w:cs="仿宋" w:hint="eastAsia"/>
          <w:sz w:val="28"/>
          <w:lang w:eastAsia="zh-CN"/>
        </w:rPr>
        <w:t>二、分离设备：压滤设备项目绩效评估</w:t>
      </w:r>
      <w:bookmarkEnd w:id="8"/>
    </w:p>
    <w:p>
      <w:pPr>
        <w:pStyle w:val="Heading2"/>
        <w:rPr>
          <w:rFonts w:ascii="仿宋" w:eastAsia="仿宋" w:hAnsi="仿宋" w:cs="仿宋" w:hint="eastAsia"/>
          <w:lang w:eastAsia="zh-CN"/>
        </w:rPr>
      </w:pPr>
      <w:bookmarkStart w:id="9" w:name="_Toc2842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分离设备：压滤设备项目中，我们设计了一套全面的绩效评估指标，以确保分离设备：压滤设备项目的可控和成功交付。这些指标跨足分离设备：压滤设备项目目标、成本、进度和质量等多个维度，为我们提供了全面洞察分离设备：压滤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目标达成率是我们关注的首要指标。我们设定了明确的目标，并通过定期监测和评估，迅速发现并应对潜在的目标偏差。这为分离设备：压滤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成本绩效是另一个核心关注点。通过实际成本与预算成本的对比分析，我们深入了解成本差异的原因，及时调整资源分配，保持分离设备：压滤设备项目在经济效益方面的合理水平。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进度作为关键的绩效指标之一，得到了精心的关注。我们制定了详细的分离设备：压滤设备项目进度计划，并设立了进度符合度指标，确保实际进度与计划进度保持一致。这使我们能够快速发现和解决潜在的进度问题，保持分离设备：压滤设备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分离设备：压滤设备项目绩效的不可或缺的一环。我们引入了一系列的质量标准和客户满意度指标，以确保分离设备：压滤设备项目交付的成果在质量上达到或超越预期水平。通过持续监测这些指标，我们努力提升分离设备：压滤设备项目整体质量水平，为分离设备：压滤设备项目的成功交付提供有力保障。通过这些科学且全面的绩效评估，我们能够更好地引导分离设备：压滤设备项目的持续改进，确保分离设备：压滤设备项目目标的顺利达成。</w:t>
      </w:r>
    </w:p>
    <w:p>
      <w:pPr>
        <w:pStyle w:val="Heading2"/>
        <w:ind w:firstLine="560" w:firstLineChars="200"/>
        <w:rPr>
          <w:rFonts w:ascii="仿宋" w:eastAsia="仿宋" w:hAnsi="仿宋" w:cs="仿宋" w:hint="eastAsia"/>
          <w:sz w:val="28"/>
          <w:lang w:eastAsia="zh-CN"/>
        </w:rPr>
      </w:pPr>
      <w:bookmarkStart w:id="10" w:name="_Toc1008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绩效评估是分离设备：压滤设备项目中的关键环节，为确保分离设备：压滤设备项目达到预期目标，我们采用了多层次、多维度的绩效评估方法。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分离设备：压滤设备项目的战略目标对齐，确保每个决策和行动都与分离设备：压滤设备项目整体目标保持一致。团队会定期召开战略对齐会议，审视当前工作与分离设备：压滤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分离设备：压滤设备项目进度、质量、成本和风险等方面。这些指标通过数据收集和分析，为分离设备：压滤设备项目管理团队提供了客观的评估依据。例如，我们通过分离设备：压滤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不仅仅停留在分离设备：压滤设备项目内部，还考虑了分离设备：压滤设备项目对外部环境的影响。我们定期进行干系人满意度调查，以了解各利益相关方对分离设备：压滤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这种多层次、多角度的绩效评估方法，使得我们能够全面了解分离设备：压滤设备项目的运行状态，及时做出调整，确保分离设备：压滤设备项目在不断变化的环境中保持稳健前行。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52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为了确保分离设备：压滤设备项目的有效管理和不断优化，我们采用了精心设计的绩效评估周期。这个周期旨在实现灵活、实时和全面的评估，以适应分离设备：压滤设备项目执行中的各种挑战。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分离设备：压滤设备项目的不同需求，分为短期、中期和长期。短期评估关注每个迭代或工作周期，以及时发现和解决当前任务中的问题。中期评估涵盖几个迭代，深入了解整体分离设备：压滤设备项目的趋势和性能。长期评估则着眼于整个分离设备：压滤设备项目阶段，确保分离设备：压滤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分离设备：压滤设备项目管理工具和协作平台，团队成员能够随时更新和分享分离设备：压滤设备项目数据。这种实时性的反馈机制使我们能够及时察觉潜在问题，快速调整，保持分离设备：压滤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分离设备：压滤设备项目的决策制定密不可分。每个周期的分离设备：压滤设备项目回顾会议成为集体总结经验、识别问题深层次原因并找到创新解决方案的平台。这种定期的反思与调整机制使分离设备：压滤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3936"/>
      <w:r>
        <w:rPr>
          <w:rFonts w:ascii="仿宋" w:eastAsia="仿宋" w:hAnsi="仿宋" w:cs="仿宋" w:hint="eastAsia"/>
          <w:sz w:val="28"/>
          <w:lang w:eastAsia="zh-CN"/>
        </w:rPr>
        <w:t>三、分离设备：压滤设备项目概论</w:t>
      </w:r>
      <w:bookmarkEnd w:id="12"/>
    </w:p>
    <w:p>
      <w:pPr>
        <w:pStyle w:val="Heading2"/>
        <w:rPr>
          <w:rFonts w:ascii="仿宋" w:eastAsia="仿宋" w:hAnsi="仿宋" w:cs="仿宋" w:hint="eastAsia"/>
          <w:lang w:eastAsia="zh-CN"/>
        </w:rPr>
      </w:pPr>
      <w:bookmarkStart w:id="13" w:name="_Toc7615"/>
      <w:r>
        <w:rPr>
          <w:rFonts w:ascii="仿宋" w:eastAsia="仿宋" w:hAnsi="仿宋" w:cs="仿宋" w:hint="eastAsia"/>
          <w:lang w:eastAsia="zh-CN"/>
        </w:rPr>
        <w:t>(一)、分离设备：压滤设备项目概况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的起源追溯至对市场的深入洞察。市场的不断演变与变革为分离设备：压滤设备项目提供了难得的机遇。当前市场存在的需求缺口和变革的大环境共同构成了分离设备：压滤设备项目的背景。这个分离设备：压滤设备项目旨在充分利用市场机遇，填补行业中尚未满足的需求，为客户提供全新的解决方案。市场的变革和需求的增长使得这个分离设备：压滤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分离设备：压滤设备项目名称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正式命名为分离设备：压滤设备。这个名称不仅仅是一个标识，更代表了分离设备：压滤设备项目的核心理念和愿景。它蕴含着分离设备：压滤设备项目所要解决问题的关键字，具有强烈的表达和辨识度，为分离设备：压滤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分离设备：压滤设备项目目标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的核心目标是提供一种全新、高效的解决方案，满足客户日益增长的需求。分离设备：压滤设备项目追求的不仅仅是满足市场需求，更是在市场中获得卓越的竞争优势。通过不断提升产品或服务的质量和创新水平，分离设备：压滤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分离设备：压滤设备项目范围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全面涵盖了产品研发、制造、市场推广和售后服务，确保从产品设计到最终用户体验的全方位关注。这一全面的分离设备：压滤设备项目范围是为了确保分离设备：压滤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分离设备：压滤设备项目时间表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计划在未来18个月内完成，包括研发、测试、市场试点和正式推出等不同阶段。这个时间表的合理设计是为了确保分离设备：压滤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分离设备：压滤设备项目预算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总预算估算为XX百万美元，主要分配在研发、市场推广、人员培训和运营等方面。这一充足的预算为分离设备：压滤设备项目提供了充足的资源，确保分离设备：压滤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分离设备：压滤设备项目风险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可能面临的风险包括市场接受度低、技术难题、竞争激烈等。分离设备：压滤设备项目团队已经制定了相应的风险应对计划，通过前瞻性的风险管理，确保分离设备：压滤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分离设备：压滤设备项目团队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分离设备：压滤设备项目汇聚了一支经验丰富、多领域专业素养的核心团队，确保分离设备：压滤设备项目在各个方面都能拥有高水平的执行力。团队的协同作战是分离设备：压滤设备项目成功的关键因素之一。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分离设备：压滤设备项目背景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分离设备：压滤设备项目的背景根植于市场对更高效、创新产品的渴望，同时也受到科技发展对行业格局的深刻改变的影响。这为分离设备：压滤设备项目提供了广阔的发展空间和市场需求。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分离设备：压滤设备项目现状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截至目前，分离设备：压滤设备项目已完成市场调研和技术验证，取得了初步的成功。这为分离设备：压滤设备项目在未来的发展奠定了坚实的基础，为更远大的目标打下了坚实的基石。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9568"/>
      <w:r>
        <w:rPr>
          <w:rFonts w:ascii="仿宋" w:eastAsia="仿宋" w:hAnsi="仿宋" w:cs="仿宋" w:hint="eastAsia"/>
          <w:sz w:val="28"/>
          <w:lang w:eastAsia="zh-CN"/>
        </w:rPr>
        <w:t>(二)、分离设备：压滤设备项目目标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分离设备：压滤设备项目首要业务目标是在市场中占据有利地位，实现产品/服务的成功推广和销售。通过不断提升产品质量、创新性，分离设备：压滤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在科技迅速发展的时代，分离设备：压滤设备项目着眼于技术创新。通过持续的研发和技术升级，分离设备：压滤设备项目旨在推出更具创新性的产品或服务，以满足市场对新鲜、先进解决方案的需求。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分离设备：压滤设备项目设定了客户满意度目标。通过提供卓越的产品质量和优质的客户服务，分离设备：压滤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分离设备：压滤设备项目注重社会责任和可持续发展。通过实施环保、社会责任分离设备：压滤设备项目，分离设备：压滤设备项目致力于在经济发展的同时保护环境，促进社会公平，实现可持续经营。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分离设备：压滤设备项目的团队是实现目标的核心驱动力。因此，分离设备：压滤设备项目设定了团队发展目标，包括提升团队成员的专业技能、培养领导力，以及搭建协同高效的团队工作氛围。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3571"/>
      <w:r>
        <w:rPr>
          <w:rFonts w:ascii="仿宋" w:eastAsia="仿宋" w:hAnsi="仿宋" w:cs="仿宋" w:hint="eastAsia"/>
          <w:sz w:val="28"/>
          <w:lang w:eastAsia="zh-CN"/>
        </w:rPr>
        <w:t>(三)、分离设备：压滤设备项目提出的理由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分离设备：压滤设备项目提出的理由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的提出源于对市场机遇的深刻洞察。当前市场中存在的需求缺口和行业发展趋势表明，有巨大的商业机会等待被开发。通过准确捕捉市场机遇，分离设备：压滤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的理念基于对技术创新的信仰。通过持续的研发和技术投入，分离设备：压滤设备项目有望推出更具创新性的产品或服务。在科技飞速发展的当下，分离设备：压滤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的提出是为了增强企业的行业竞争力。通过提升产品或服务的质量和独特性，分离设备：压滤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响应了消费者需求的变化。随着社会和科技的不断发展，消费者对产品和服务的需求也在发生变化。通过深入了解并及时回应消费者的新需求，分离设备：压滤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https://d.book118.com/337133120101006031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2C5"/>
    <w:rsid w:val="008052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133120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2024-01-14T06:09:00Z</dcterms:created>
  <dcterms:modified xsi:type="dcterms:W3CDTF">2024-01-14T06:09:51Z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2901D0E6262B4C65A4009BD501864284_11</vt:lpwstr>
  </property>
  <property fmtid="{D5CDD505-2E9C-101B-9397-08002B2CF9AE}" pid="3" name="KSOProductBuildVer">
    <vt:lpwstr>2052-12.1.0.16120</vt:lpwstr>
  </property>
</Properties>
</file>