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电压力煲项目计划设计方案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9" w:history="1">
        <w:r>
          <w:rPr>
            <w:rFonts w:ascii="仿宋" w:eastAsia="仿宋" w:hAnsi="仿宋" w:cs="仿宋" w:hint="eastAsia"/>
            <w:lang w:eastAsia="zh-CN"/>
          </w:rPr>
          <w:t>序言</w:t>
        </w:r>
        <w:r>
          <w:tab/>
        </w:r>
        <w:r>
          <w:fldChar w:fldCharType="begin"/>
        </w:r>
        <w:r>
          <w:instrText xml:space="preserve"> PAGEREF _Toc25869 \h </w:instrText>
        </w:r>
        <w:r>
          <w:fldChar w:fldCharType="separate"/>
        </w:r>
        <w:r>
          <w:t>3</w:t>
        </w:r>
        <w:r>
          <w:fldChar w:fldCharType="end"/>
        </w:r>
      </w:hyperlink>
    </w:p>
    <w:p>
      <w:pPr>
        <w:pStyle w:val="TOC1"/>
        <w:tabs>
          <w:tab w:val="right" w:leader="dot" w:pos="8306"/>
        </w:tabs>
      </w:pPr>
      <w:hyperlink w:anchor="_Toc25941" w:history="1">
        <w:r>
          <w:rPr>
            <w:rFonts w:ascii="仿宋" w:eastAsia="仿宋" w:hAnsi="仿宋" w:cs="仿宋" w:hint="eastAsia"/>
            <w:lang w:eastAsia="zh-CN"/>
          </w:rPr>
          <w:t>一、电压力煲项目概论</w:t>
        </w:r>
        <w:r>
          <w:tab/>
        </w:r>
        <w:r>
          <w:fldChar w:fldCharType="begin"/>
        </w:r>
        <w:r>
          <w:instrText xml:space="preserve"> PAGEREF _Toc25941 \h </w:instrText>
        </w:r>
        <w:r>
          <w:fldChar w:fldCharType="separate"/>
        </w:r>
        <w:r>
          <w:t>3</w:t>
        </w:r>
        <w:r>
          <w:fldChar w:fldCharType="end"/>
        </w:r>
      </w:hyperlink>
    </w:p>
    <w:p>
      <w:pPr>
        <w:pStyle w:val="TOC2"/>
        <w:tabs>
          <w:tab w:val="right" w:leader="dot" w:pos="8306"/>
        </w:tabs>
      </w:pPr>
      <w:hyperlink w:anchor="_Toc29921" w:history="1">
        <w:r>
          <w:rPr>
            <w:rFonts w:ascii="仿宋" w:eastAsia="仿宋" w:hAnsi="仿宋" w:cs="仿宋" w:hint="eastAsia"/>
            <w:lang w:eastAsia="zh-CN"/>
          </w:rPr>
          <w:t>(一)、电压力煲项目概况</w:t>
        </w:r>
        <w:r>
          <w:tab/>
        </w:r>
        <w:r>
          <w:fldChar w:fldCharType="begin"/>
        </w:r>
        <w:r>
          <w:instrText xml:space="preserve"> PAGEREF _Toc29921 \h </w:instrText>
        </w:r>
        <w:r>
          <w:fldChar w:fldCharType="separate"/>
        </w:r>
        <w:r>
          <w:t>3</w:t>
        </w:r>
        <w:r>
          <w:fldChar w:fldCharType="end"/>
        </w:r>
      </w:hyperlink>
    </w:p>
    <w:p>
      <w:pPr>
        <w:pStyle w:val="TOC2"/>
        <w:tabs>
          <w:tab w:val="right" w:leader="dot" w:pos="8306"/>
        </w:tabs>
      </w:pPr>
      <w:hyperlink w:anchor="_Toc12805" w:history="1">
        <w:r>
          <w:rPr>
            <w:rFonts w:ascii="仿宋" w:eastAsia="仿宋" w:hAnsi="仿宋" w:cs="仿宋" w:hint="eastAsia"/>
            <w:lang w:eastAsia="zh-CN"/>
          </w:rPr>
          <w:t>(二)、电压力煲项目目标</w:t>
        </w:r>
        <w:r>
          <w:tab/>
        </w:r>
        <w:r>
          <w:fldChar w:fldCharType="begin"/>
        </w:r>
        <w:r>
          <w:instrText xml:space="preserve"> PAGEREF _Toc12805 \h </w:instrText>
        </w:r>
        <w:r>
          <w:fldChar w:fldCharType="separate"/>
        </w:r>
        <w:r>
          <w:t>5</w:t>
        </w:r>
        <w:r>
          <w:fldChar w:fldCharType="end"/>
        </w:r>
      </w:hyperlink>
    </w:p>
    <w:p>
      <w:pPr>
        <w:pStyle w:val="TOC2"/>
        <w:tabs>
          <w:tab w:val="right" w:leader="dot" w:pos="8306"/>
        </w:tabs>
      </w:pPr>
      <w:hyperlink w:anchor="_Toc8305" w:history="1">
        <w:r>
          <w:rPr>
            <w:rFonts w:ascii="仿宋" w:eastAsia="仿宋" w:hAnsi="仿宋" w:cs="仿宋" w:hint="eastAsia"/>
            <w:lang w:eastAsia="zh-CN"/>
          </w:rPr>
          <w:t>(三)、电压力煲项目提出的理由</w:t>
        </w:r>
        <w:r>
          <w:tab/>
        </w:r>
        <w:r>
          <w:fldChar w:fldCharType="begin"/>
        </w:r>
        <w:r>
          <w:instrText xml:space="preserve"> PAGEREF _Toc8305 \h </w:instrText>
        </w:r>
        <w:r>
          <w:fldChar w:fldCharType="separate"/>
        </w:r>
        <w:r>
          <w:t>6</w:t>
        </w:r>
        <w:r>
          <w:fldChar w:fldCharType="end"/>
        </w:r>
      </w:hyperlink>
    </w:p>
    <w:p>
      <w:pPr>
        <w:pStyle w:val="TOC2"/>
        <w:tabs>
          <w:tab w:val="right" w:leader="dot" w:pos="8306"/>
        </w:tabs>
      </w:pPr>
      <w:hyperlink w:anchor="_Toc26649" w:history="1">
        <w:r>
          <w:rPr>
            <w:rFonts w:ascii="仿宋" w:eastAsia="仿宋" w:hAnsi="仿宋" w:cs="仿宋" w:hint="eastAsia"/>
            <w:lang w:eastAsia="zh-CN"/>
          </w:rPr>
          <w:t>(四)、电压力煲项目意义</w:t>
        </w:r>
        <w:r>
          <w:tab/>
        </w:r>
        <w:r>
          <w:fldChar w:fldCharType="begin"/>
        </w:r>
        <w:r>
          <w:instrText xml:space="preserve"> PAGEREF _Toc26649 \h </w:instrText>
        </w:r>
        <w:r>
          <w:fldChar w:fldCharType="separate"/>
        </w:r>
        <w:r>
          <w:t>8</w:t>
        </w:r>
        <w:r>
          <w:fldChar w:fldCharType="end"/>
        </w:r>
      </w:hyperlink>
    </w:p>
    <w:p>
      <w:pPr>
        <w:pStyle w:val="TOC2"/>
        <w:tabs>
          <w:tab w:val="right" w:leader="dot" w:pos="8306"/>
        </w:tabs>
      </w:pPr>
      <w:hyperlink w:anchor="_Toc2825" w:history="1">
        <w:r>
          <w:rPr>
            <w:rFonts w:ascii="仿宋" w:eastAsia="仿宋" w:hAnsi="仿宋" w:cs="仿宋" w:hint="eastAsia"/>
            <w:lang w:eastAsia="zh-CN"/>
          </w:rPr>
          <w:t>(五)、电压力煲项目背景</w:t>
        </w:r>
        <w:r>
          <w:tab/>
        </w:r>
        <w:r>
          <w:fldChar w:fldCharType="begin"/>
        </w:r>
        <w:r>
          <w:instrText xml:space="preserve"> PAGEREF _Toc2825 \h </w:instrText>
        </w:r>
        <w:r>
          <w:fldChar w:fldCharType="separate"/>
        </w:r>
        <w:r>
          <w:t>8</w:t>
        </w:r>
        <w:r>
          <w:fldChar w:fldCharType="end"/>
        </w:r>
      </w:hyperlink>
    </w:p>
    <w:p>
      <w:pPr>
        <w:pStyle w:val="TOC1"/>
        <w:tabs>
          <w:tab w:val="right" w:leader="dot" w:pos="8306"/>
        </w:tabs>
      </w:pPr>
      <w:hyperlink w:anchor="_Toc23663" w:history="1">
        <w:r>
          <w:rPr>
            <w:rFonts w:ascii="仿宋" w:eastAsia="仿宋" w:hAnsi="仿宋" w:cs="仿宋" w:hint="eastAsia"/>
            <w:lang w:eastAsia="zh-CN"/>
          </w:rPr>
          <w:t>二、电压力煲项目土建工程</w:t>
        </w:r>
        <w:r>
          <w:tab/>
        </w:r>
        <w:r>
          <w:fldChar w:fldCharType="begin"/>
        </w:r>
        <w:r>
          <w:instrText xml:space="preserve"> PAGEREF _Toc23663 \h </w:instrText>
        </w:r>
        <w:r>
          <w:fldChar w:fldCharType="separate"/>
        </w:r>
        <w:r>
          <w:t>9</w:t>
        </w:r>
        <w:r>
          <w:fldChar w:fldCharType="end"/>
        </w:r>
      </w:hyperlink>
    </w:p>
    <w:p>
      <w:pPr>
        <w:pStyle w:val="TOC2"/>
        <w:tabs>
          <w:tab w:val="right" w:leader="dot" w:pos="8306"/>
        </w:tabs>
      </w:pPr>
      <w:hyperlink w:anchor="_Toc465" w:history="1">
        <w:r>
          <w:rPr>
            <w:rFonts w:ascii="仿宋" w:eastAsia="仿宋" w:hAnsi="仿宋" w:cs="仿宋" w:hint="eastAsia"/>
            <w:lang w:eastAsia="zh-CN"/>
          </w:rPr>
          <w:t>(一)、建筑工程设计原则</w:t>
        </w:r>
        <w:r>
          <w:tab/>
        </w:r>
        <w:r>
          <w:fldChar w:fldCharType="begin"/>
        </w:r>
        <w:r>
          <w:instrText xml:space="preserve"> PAGEREF _Toc465 \h </w:instrText>
        </w:r>
        <w:r>
          <w:fldChar w:fldCharType="separate"/>
        </w:r>
        <w:r>
          <w:t>9</w:t>
        </w:r>
        <w:r>
          <w:fldChar w:fldCharType="end"/>
        </w:r>
      </w:hyperlink>
    </w:p>
    <w:p>
      <w:pPr>
        <w:pStyle w:val="TOC2"/>
        <w:tabs>
          <w:tab w:val="right" w:leader="dot" w:pos="8306"/>
        </w:tabs>
      </w:pPr>
      <w:hyperlink w:anchor="_Toc11361" w:history="1">
        <w:r>
          <w:rPr>
            <w:rFonts w:ascii="仿宋" w:eastAsia="仿宋" w:hAnsi="仿宋" w:cs="仿宋" w:hint="eastAsia"/>
            <w:lang w:eastAsia="zh-CN"/>
          </w:rPr>
          <w:t>(二)、土建工程设计年限及安全等级</w:t>
        </w:r>
        <w:r>
          <w:tab/>
        </w:r>
        <w:r>
          <w:fldChar w:fldCharType="begin"/>
        </w:r>
        <w:r>
          <w:instrText xml:space="preserve"> PAGEREF _Toc11361 \h </w:instrText>
        </w:r>
        <w:r>
          <w:fldChar w:fldCharType="separate"/>
        </w:r>
        <w:r>
          <w:t>11</w:t>
        </w:r>
        <w:r>
          <w:fldChar w:fldCharType="end"/>
        </w:r>
      </w:hyperlink>
    </w:p>
    <w:p>
      <w:pPr>
        <w:pStyle w:val="TOC2"/>
        <w:tabs>
          <w:tab w:val="right" w:leader="dot" w:pos="8306"/>
        </w:tabs>
      </w:pPr>
      <w:hyperlink w:anchor="_Toc26171" w:history="1">
        <w:r>
          <w:rPr>
            <w:rFonts w:ascii="仿宋" w:eastAsia="仿宋" w:hAnsi="仿宋" w:cs="仿宋" w:hint="eastAsia"/>
            <w:lang w:eastAsia="zh-CN"/>
          </w:rPr>
          <w:t>(三)、建筑工程设计总体要求</w:t>
        </w:r>
        <w:r>
          <w:tab/>
        </w:r>
        <w:r>
          <w:fldChar w:fldCharType="begin"/>
        </w:r>
        <w:r>
          <w:instrText xml:space="preserve"> PAGEREF _Toc26171 \h </w:instrText>
        </w:r>
        <w:r>
          <w:fldChar w:fldCharType="separate"/>
        </w:r>
        <w:r>
          <w:t>12</w:t>
        </w:r>
        <w:r>
          <w:fldChar w:fldCharType="end"/>
        </w:r>
      </w:hyperlink>
    </w:p>
    <w:p>
      <w:pPr>
        <w:pStyle w:val="TOC2"/>
        <w:tabs>
          <w:tab w:val="right" w:leader="dot" w:pos="8306"/>
        </w:tabs>
      </w:pPr>
      <w:hyperlink w:anchor="_Toc12025" w:history="1">
        <w:r>
          <w:rPr>
            <w:rFonts w:ascii="仿宋" w:eastAsia="仿宋" w:hAnsi="仿宋" w:cs="仿宋" w:hint="eastAsia"/>
            <w:lang w:eastAsia="zh-CN"/>
          </w:rPr>
          <w:t>(四)、土建工程建设指标</w:t>
        </w:r>
        <w:r>
          <w:tab/>
        </w:r>
        <w:r>
          <w:fldChar w:fldCharType="begin"/>
        </w:r>
        <w:r>
          <w:instrText xml:space="preserve"> PAGEREF _Toc12025 \h </w:instrText>
        </w:r>
        <w:r>
          <w:fldChar w:fldCharType="separate"/>
        </w:r>
        <w:r>
          <w:t>12</w:t>
        </w:r>
        <w:r>
          <w:fldChar w:fldCharType="end"/>
        </w:r>
      </w:hyperlink>
    </w:p>
    <w:p>
      <w:pPr>
        <w:pStyle w:val="TOC1"/>
        <w:tabs>
          <w:tab w:val="right" w:leader="dot" w:pos="8306"/>
        </w:tabs>
      </w:pPr>
      <w:hyperlink w:anchor="_Toc18700" w:history="1">
        <w:r>
          <w:rPr>
            <w:rFonts w:ascii="仿宋" w:eastAsia="仿宋" w:hAnsi="仿宋" w:cs="仿宋" w:hint="eastAsia"/>
            <w:lang w:eastAsia="zh-CN"/>
          </w:rPr>
          <w:t>三、产品规划分析</w:t>
        </w:r>
        <w:r>
          <w:tab/>
        </w:r>
        <w:r>
          <w:fldChar w:fldCharType="begin"/>
        </w:r>
        <w:r>
          <w:instrText xml:space="preserve"> PAGEREF _Toc18700 \h </w:instrText>
        </w:r>
        <w:r>
          <w:fldChar w:fldCharType="separate"/>
        </w:r>
        <w:r>
          <w:t>13</w:t>
        </w:r>
        <w:r>
          <w:fldChar w:fldCharType="end"/>
        </w:r>
      </w:hyperlink>
    </w:p>
    <w:p>
      <w:pPr>
        <w:pStyle w:val="TOC2"/>
        <w:tabs>
          <w:tab w:val="right" w:leader="dot" w:pos="8306"/>
        </w:tabs>
      </w:pPr>
      <w:hyperlink w:anchor="_Toc22623" w:history="1">
        <w:r>
          <w:rPr>
            <w:rFonts w:ascii="仿宋" w:eastAsia="仿宋" w:hAnsi="仿宋" w:cs="仿宋" w:hint="eastAsia"/>
            <w:lang w:eastAsia="zh-CN"/>
          </w:rPr>
          <w:t>(一)、产品规划</w:t>
        </w:r>
        <w:r>
          <w:tab/>
        </w:r>
        <w:r>
          <w:fldChar w:fldCharType="begin"/>
        </w:r>
        <w:r>
          <w:instrText xml:space="preserve"> PAGEREF _Toc22623 \h </w:instrText>
        </w:r>
        <w:r>
          <w:fldChar w:fldCharType="separate"/>
        </w:r>
        <w:r>
          <w:t>13</w:t>
        </w:r>
        <w:r>
          <w:fldChar w:fldCharType="end"/>
        </w:r>
      </w:hyperlink>
    </w:p>
    <w:p>
      <w:pPr>
        <w:pStyle w:val="TOC2"/>
        <w:tabs>
          <w:tab w:val="right" w:leader="dot" w:pos="8306"/>
        </w:tabs>
      </w:pPr>
      <w:hyperlink w:anchor="_Toc8818" w:history="1">
        <w:r>
          <w:rPr>
            <w:rFonts w:ascii="仿宋" w:eastAsia="仿宋" w:hAnsi="仿宋" w:cs="仿宋" w:hint="eastAsia"/>
            <w:lang w:eastAsia="zh-CN"/>
          </w:rPr>
          <w:t>(二)、建设规模</w:t>
        </w:r>
        <w:r>
          <w:tab/>
        </w:r>
        <w:r>
          <w:fldChar w:fldCharType="begin"/>
        </w:r>
        <w:r>
          <w:instrText xml:space="preserve"> PAGEREF _Toc8818 \h </w:instrText>
        </w:r>
        <w:r>
          <w:fldChar w:fldCharType="separate"/>
        </w:r>
        <w:r>
          <w:t>13</w:t>
        </w:r>
        <w:r>
          <w:fldChar w:fldCharType="end"/>
        </w:r>
      </w:hyperlink>
    </w:p>
    <w:p>
      <w:pPr>
        <w:pStyle w:val="TOC1"/>
        <w:tabs>
          <w:tab w:val="right" w:leader="dot" w:pos="8306"/>
        </w:tabs>
      </w:pPr>
      <w:hyperlink w:anchor="_Toc27145" w:history="1">
        <w:r>
          <w:rPr>
            <w:rFonts w:ascii="仿宋" w:eastAsia="仿宋" w:hAnsi="仿宋" w:cs="仿宋" w:hint="eastAsia"/>
            <w:lang w:eastAsia="zh-CN"/>
          </w:rPr>
          <w:t>四、工艺说明</w:t>
        </w:r>
        <w:r>
          <w:tab/>
        </w:r>
        <w:r>
          <w:fldChar w:fldCharType="begin"/>
        </w:r>
        <w:r>
          <w:instrText xml:space="preserve"> PAGEREF _Toc27145 \h </w:instrText>
        </w:r>
        <w:r>
          <w:fldChar w:fldCharType="separate"/>
        </w:r>
        <w:r>
          <w:t>15</w:t>
        </w:r>
        <w:r>
          <w:fldChar w:fldCharType="end"/>
        </w:r>
      </w:hyperlink>
    </w:p>
    <w:p>
      <w:pPr>
        <w:pStyle w:val="TOC2"/>
        <w:tabs>
          <w:tab w:val="right" w:leader="dot" w:pos="8306"/>
        </w:tabs>
      </w:pPr>
      <w:hyperlink w:anchor="_Toc14339" w:history="1">
        <w:r>
          <w:rPr>
            <w:rFonts w:ascii="仿宋" w:eastAsia="仿宋" w:hAnsi="仿宋" w:cs="仿宋" w:hint="eastAsia"/>
            <w:lang w:eastAsia="zh-CN"/>
          </w:rPr>
          <w:t>(一)、技术管理特点</w:t>
        </w:r>
        <w:r>
          <w:tab/>
        </w:r>
        <w:r>
          <w:fldChar w:fldCharType="begin"/>
        </w:r>
        <w:r>
          <w:instrText xml:space="preserve"> PAGEREF _Toc14339 \h </w:instrText>
        </w:r>
        <w:r>
          <w:fldChar w:fldCharType="separate"/>
        </w:r>
        <w:r>
          <w:t>15</w:t>
        </w:r>
        <w:r>
          <w:fldChar w:fldCharType="end"/>
        </w:r>
      </w:hyperlink>
    </w:p>
    <w:p>
      <w:pPr>
        <w:pStyle w:val="TOC2"/>
        <w:tabs>
          <w:tab w:val="right" w:leader="dot" w:pos="8306"/>
        </w:tabs>
      </w:pPr>
      <w:hyperlink w:anchor="_Toc23876" w:history="1">
        <w:r>
          <w:rPr>
            <w:rFonts w:ascii="仿宋" w:eastAsia="仿宋" w:hAnsi="仿宋" w:cs="仿宋" w:hint="eastAsia"/>
            <w:lang w:eastAsia="zh-CN"/>
          </w:rPr>
          <w:t>(二)、电压力煲项目工艺技术设计方案</w:t>
        </w:r>
        <w:r>
          <w:tab/>
        </w:r>
        <w:r>
          <w:fldChar w:fldCharType="begin"/>
        </w:r>
        <w:r>
          <w:instrText xml:space="preserve"> PAGEREF _Toc23876 \h </w:instrText>
        </w:r>
        <w:r>
          <w:fldChar w:fldCharType="separate"/>
        </w:r>
        <w:r>
          <w:t>16</w:t>
        </w:r>
        <w:r>
          <w:fldChar w:fldCharType="end"/>
        </w:r>
      </w:hyperlink>
    </w:p>
    <w:p>
      <w:pPr>
        <w:pStyle w:val="TOC2"/>
        <w:tabs>
          <w:tab w:val="right" w:leader="dot" w:pos="8306"/>
        </w:tabs>
      </w:pPr>
      <w:hyperlink w:anchor="_Toc1958" w:history="1">
        <w:r>
          <w:rPr>
            <w:rFonts w:ascii="仿宋" w:eastAsia="仿宋" w:hAnsi="仿宋" w:cs="仿宋" w:hint="eastAsia"/>
            <w:lang w:eastAsia="zh-CN"/>
          </w:rPr>
          <w:t>(三)、设备选型方案</w:t>
        </w:r>
        <w:r>
          <w:tab/>
        </w:r>
        <w:r>
          <w:fldChar w:fldCharType="begin"/>
        </w:r>
        <w:r>
          <w:instrText xml:space="preserve"> PAGEREF _Toc1958 \h </w:instrText>
        </w:r>
        <w:r>
          <w:fldChar w:fldCharType="separate"/>
        </w:r>
        <w:r>
          <w:t>17</w:t>
        </w:r>
        <w:r>
          <w:fldChar w:fldCharType="end"/>
        </w:r>
      </w:hyperlink>
    </w:p>
    <w:p>
      <w:pPr>
        <w:pStyle w:val="TOC1"/>
        <w:tabs>
          <w:tab w:val="right" w:leader="dot" w:pos="8306"/>
        </w:tabs>
      </w:pPr>
      <w:hyperlink w:anchor="_Toc8958" w:history="1">
        <w:r>
          <w:rPr>
            <w:rFonts w:ascii="仿宋" w:eastAsia="仿宋" w:hAnsi="仿宋" w:cs="仿宋" w:hint="eastAsia"/>
            <w:lang w:eastAsia="zh-CN"/>
          </w:rPr>
          <w:t>五、电压力煲项目建设单位说明</w:t>
        </w:r>
        <w:r>
          <w:tab/>
        </w:r>
        <w:r>
          <w:fldChar w:fldCharType="begin"/>
        </w:r>
        <w:r>
          <w:instrText xml:space="preserve"> PAGEREF _Toc8958 \h </w:instrText>
        </w:r>
        <w:r>
          <w:fldChar w:fldCharType="separate"/>
        </w:r>
        <w:r>
          <w:t>18</w:t>
        </w:r>
        <w:r>
          <w:fldChar w:fldCharType="end"/>
        </w:r>
      </w:hyperlink>
    </w:p>
    <w:p>
      <w:pPr>
        <w:pStyle w:val="TOC2"/>
        <w:tabs>
          <w:tab w:val="right" w:leader="dot" w:pos="8306"/>
        </w:tabs>
      </w:pPr>
      <w:hyperlink w:anchor="_Toc1705" w:history="1">
        <w:r>
          <w:rPr>
            <w:rFonts w:ascii="仿宋" w:eastAsia="仿宋" w:hAnsi="仿宋" w:cs="仿宋" w:hint="eastAsia"/>
            <w:lang w:eastAsia="zh-CN"/>
          </w:rPr>
          <w:t>(一)、电压力煲项目承办单位基本情况</w:t>
        </w:r>
        <w:r>
          <w:tab/>
        </w:r>
        <w:r>
          <w:fldChar w:fldCharType="begin"/>
        </w:r>
        <w:r>
          <w:instrText xml:space="preserve"> PAGEREF _Toc1705 \h </w:instrText>
        </w:r>
        <w:r>
          <w:fldChar w:fldCharType="separate"/>
        </w:r>
        <w:r>
          <w:t>18</w:t>
        </w:r>
        <w:r>
          <w:fldChar w:fldCharType="end"/>
        </w:r>
      </w:hyperlink>
    </w:p>
    <w:p>
      <w:pPr>
        <w:pStyle w:val="TOC2"/>
        <w:tabs>
          <w:tab w:val="right" w:leader="dot" w:pos="8306"/>
        </w:tabs>
      </w:pPr>
      <w:hyperlink w:anchor="_Toc27397" w:history="1">
        <w:r>
          <w:rPr>
            <w:rFonts w:ascii="仿宋" w:eastAsia="仿宋" w:hAnsi="仿宋" w:cs="仿宋" w:hint="eastAsia"/>
            <w:lang w:eastAsia="zh-CN"/>
          </w:rPr>
          <w:t>(二)、公司经济效益分析</w:t>
        </w:r>
        <w:r>
          <w:tab/>
        </w:r>
        <w:r>
          <w:fldChar w:fldCharType="begin"/>
        </w:r>
        <w:r>
          <w:instrText xml:space="preserve"> PAGEREF _Toc27397 \h </w:instrText>
        </w:r>
        <w:r>
          <w:fldChar w:fldCharType="separate"/>
        </w:r>
        <w:r>
          <w:t>19</w:t>
        </w:r>
        <w:r>
          <w:fldChar w:fldCharType="end"/>
        </w:r>
      </w:hyperlink>
    </w:p>
    <w:p>
      <w:pPr>
        <w:pStyle w:val="TOC1"/>
        <w:tabs>
          <w:tab w:val="right" w:leader="dot" w:pos="8306"/>
        </w:tabs>
      </w:pPr>
      <w:hyperlink w:anchor="_Toc16012" w:history="1">
        <w:r>
          <w:rPr>
            <w:rFonts w:ascii="仿宋" w:eastAsia="仿宋" w:hAnsi="仿宋" w:cs="仿宋" w:hint="eastAsia"/>
            <w:lang w:eastAsia="zh-CN"/>
          </w:rPr>
          <w:t>六、电压力煲项目建设背景及必要性分析</w:t>
        </w:r>
        <w:r>
          <w:tab/>
        </w:r>
        <w:r>
          <w:fldChar w:fldCharType="begin"/>
        </w:r>
        <w:r>
          <w:instrText xml:space="preserve"> PAGEREF _Toc16012 \h </w:instrText>
        </w:r>
        <w:r>
          <w:fldChar w:fldCharType="separate"/>
        </w:r>
        <w:r>
          <w:t>20</w:t>
        </w:r>
        <w:r>
          <w:fldChar w:fldCharType="end"/>
        </w:r>
      </w:hyperlink>
    </w:p>
    <w:p>
      <w:pPr>
        <w:pStyle w:val="TOC2"/>
        <w:tabs>
          <w:tab w:val="right" w:leader="dot" w:pos="8306"/>
        </w:tabs>
      </w:pPr>
      <w:hyperlink w:anchor="_Toc30228" w:history="1">
        <w:r>
          <w:rPr>
            <w:rFonts w:ascii="仿宋" w:eastAsia="仿宋" w:hAnsi="仿宋" w:cs="仿宋" w:hint="eastAsia"/>
            <w:lang w:eastAsia="zh-CN"/>
          </w:rPr>
          <w:t>(一)、电压力煲项目背景分析</w:t>
        </w:r>
        <w:r>
          <w:tab/>
        </w:r>
        <w:r>
          <w:fldChar w:fldCharType="begin"/>
        </w:r>
        <w:r>
          <w:instrText xml:space="preserve"> PAGEREF _Toc30228 \h </w:instrText>
        </w:r>
        <w:r>
          <w:fldChar w:fldCharType="separate"/>
        </w:r>
        <w:r>
          <w:t>20</w:t>
        </w:r>
        <w:r>
          <w:fldChar w:fldCharType="end"/>
        </w:r>
      </w:hyperlink>
    </w:p>
    <w:p>
      <w:pPr>
        <w:pStyle w:val="TOC2"/>
        <w:tabs>
          <w:tab w:val="right" w:leader="dot" w:pos="8306"/>
        </w:tabs>
      </w:pPr>
      <w:hyperlink w:anchor="_Toc23897" w:history="1">
        <w:r>
          <w:rPr>
            <w:rFonts w:ascii="仿宋" w:eastAsia="仿宋" w:hAnsi="仿宋" w:cs="仿宋" w:hint="eastAsia"/>
            <w:lang w:eastAsia="zh-CN"/>
          </w:rPr>
          <w:t>(二)、电压力煲项目建设必要性分析</w:t>
        </w:r>
        <w:r>
          <w:tab/>
        </w:r>
        <w:r>
          <w:fldChar w:fldCharType="begin"/>
        </w:r>
        <w:r>
          <w:instrText xml:space="preserve"> PAGEREF _Toc23897 \h </w:instrText>
        </w:r>
        <w:r>
          <w:fldChar w:fldCharType="separate"/>
        </w:r>
        <w:r>
          <w:t>22</w:t>
        </w:r>
        <w:r>
          <w:fldChar w:fldCharType="end"/>
        </w:r>
      </w:hyperlink>
    </w:p>
    <w:p>
      <w:pPr>
        <w:pStyle w:val="TOC1"/>
        <w:tabs>
          <w:tab w:val="right" w:leader="dot" w:pos="8306"/>
        </w:tabs>
      </w:pPr>
      <w:hyperlink w:anchor="_Toc20831" w:history="1">
        <w:r>
          <w:rPr>
            <w:rFonts w:ascii="仿宋" w:eastAsia="仿宋" w:hAnsi="仿宋" w:cs="仿宋" w:hint="eastAsia"/>
            <w:lang w:eastAsia="zh-CN"/>
          </w:rPr>
          <w:t>七、电压力煲项目技术管理</w:t>
        </w:r>
        <w:r>
          <w:tab/>
        </w:r>
        <w:r>
          <w:fldChar w:fldCharType="begin"/>
        </w:r>
        <w:r>
          <w:instrText xml:space="preserve"> PAGEREF _Toc20831 \h </w:instrText>
        </w:r>
        <w:r>
          <w:fldChar w:fldCharType="separate"/>
        </w:r>
        <w:r>
          <w:t>23</w:t>
        </w:r>
        <w:r>
          <w:fldChar w:fldCharType="end"/>
        </w:r>
      </w:hyperlink>
    </w:p>
    <w:p>
      <w:pPr>
        <w:pStyle w:val="TOC2"/>
        <w:tabs>
          <w:tab w:val="right" w:leader="dot" w:pos="8306"/>
        </w:tabs>
      </w:pPr>
      <w:hyperlink w:anchor="_Toc15740" w:history="1">
        <w:r>
          <w:rPr>
            <w:rFonts w:ascii="仿宋" w:eastAsia="仿宋" w:hAnsi="仿宋" w:cs="仿宋" w:hint="eastAsia"/>
            <w:lang w:eastAsia="zh-CN"/>
          </w:rPr>
          <w:t>(一)、技术方案选用方向</w:t>
        </w:r>
        <w:r>
          <w:tab/>
        </w:r>
        <w:r>
          <w:fldChar w:fldCharType="begin"/>
        </w:r>
        <w:r>
          <w:instrText xml:space="preserve"> PAGEREF _Toc15740 \h </w:instrText>
        </w:r>
        <w:r>
          <w:fldChar w:fldCharType="separate"/>
        </w:r>
        <w:r>
          <w:t>23</w:t>
        </w:r>
        <w:r>
          <w:fldChar w:fldCharType="end"/>
        </w:r>
      </w:hyperlink>
    </w:p>
    <w:p>
      <w:pPr>
        <w:pStyle w:val="TOC2"/>
        <w:tabs>
          <w:tab w:val="right" w:leader="dot" w:pos="8306"/>
        </w:tabs>
      </w:pPr>
      <w:hyperlink w:anchor="_Toc3975" w:history="1">
        <w:r>
          <w:rPr>
            <w:rFonts w:ascii="仿宋" w:eastAsia="仿宋" w:hAnsi="仿宋" w:cs="仿宋" w:hint="eastAsia"/>
            <w:lang w:eastAsia="zh-CN"/>
          </w:rPr>
          <w:t>(二)、工艺技术方案选用原则</w:t>
        </w:r>
        <w:r>
          <w:tab/>
        </w:r>
        <w:r>
          <w:fldChar w:fldCharType="begin"/>
        </w:r>
        <w:r>
          <w:instrText xml:space="preserve"> PAGEREF _Toc3975 \h </w:instrText>
        </w:r>
        <w:r>
          <w:fldChar w:fldCharType="separate"/>
        </w:r>
        <w:r>
          <w:t>25</w:t>
        </w:r>
        <w:r>
          <w:fldChar w:fldCharType="end"/>
        </w:r>
      </w:hyperlink>
    </w:p>
    <w:p>
      <w:pPr>
        <w:pStyle w:val="TOC2"/>
        <w:tabs>
          <w:tab w:val="right" w:leader="dot" w:pos="8306"/>
        </w:tabs>
      </w:pPr>
      <w:hyperlink w:anchor="_Toc18797" w:history="1">
        <w:r>
          <w:rPr>
            <w:rFonts w:ascii="仿宋" w:eastAsia="仿宋" w:hAnsi="仿宋" w:cs="仿宋" w:hint="eastAsia"/>
            <w:lang w:eastAsia="zh-CN"/>
          </w:rPr>
          <w:t>(三)、工艺技术方案要求</w:t>
        </w:r>
        <w:r>
          <w:tab/>
        </w:r>
        <w:r>
          <w:fldChar w:fldCharType="begin"/>
        </w:r>
        <w:r>
          <w:instrText xml:space="preserve"> PAGEREF _Toc18797 \h </w:instrText>
        </w:r>
        <w:r>
          <w:fldChar w:fldCharType="separate"/>
        </w:r>
        <w:r>
          <w:t>27</w:t>
        </w:r>
        <w:r>
          <w:fldChar w:fldCharType="end"/>
        </w:r>
      </w:hyperlink>
    </w:p>
    <w:p>
      <w:pPr>
        <w:pStyle w:val="TOC1"/>
        <w:tabs>
          <w:tab w:val="right" w:leader="dot" w:pos="8306"/>
        </w:tabs>
      </w:pPr>
      <w:hyperlink w:anchor="_Toc29209" w:history="1">
        <w:r>
          <w:rPr>
            <w:rFonts w:ascii="仿宋" w:eastAsia="仿宋" w:hAnsi="仿宋" w:cs="仿宋" w:hint="eastAsia"/>
            <w:lang w:eastAsia="zh-CN"/>
          </w:rPr>
          <w:t>八、电压力煲项目社会影响</w:t>
        </w:r>
        <w:r>
          <w:tab/>
        </w:r>
        <w:r>
          <w:fldChar w:fldCharType="begin"/>
        </w:r>
        <w:r>
          <w:instrText xml:space="preserve"> PAGEREF _Toc29209 \h </w:instrText>
        </w:r>
        <w:r>
          <w:fldChar w:fldCharType="separate"/>
        </w:r>
        <w:r>
          <w:t>29</w:t>
        </w:r>
        <w:r>
          <w:fldChar w:fldCharType="end"/>
        </w:r>
      </w:hyperlink>
    </w:p>
    <w:p>
      <w:pPr>
        <w:pStyle w:val="TOC2"/>
        <w:tabs>
          <w:tab w:val="right" w:leader="dot" w:pos="8306"/>
        </w:tabs>
      </w:pPr>
      <w:hyperlink w:anchor="_Toc434" w:history="1">
        <w:r>
          <w:rPr>
            <w:rFonts w:ascii="仿宋" w:eastAsia="仿宋" w:hAnsi="仿宋" w:cs="仿宋" w:hint="eastAsia"/>
            <w:lang w:eastAsia="zh-CN"/>
          </w:rPr>
          <w:t>(一)、社会责任与义务</w:t>
        </w:r>
        <w:r>
          <w:tab/>
        </w:r>
        <w:r>
          <w:fldChar w:fldCharType="begin"/>
        </w:r>
        <w:r>
          <w:instrText xml:space="preserve"> PAGEREF _Toc434 \h </w:instrText>
        </w:r>
        <w:r>
          <w:fldChar w:fldCharType="separate"/>
        </w:r>
        <w:r>
          <w:t>29</w:t>
        </w:r>
        <w:r>
          <w:fldChar w:fldCharType="end"/>
        </w:r>
      </w:hyperlink>
    </w:p>
    <w:p>
      <w:pPr>
        <w:pStyle w:val="TOC2"/>
        <w:tabs>
          <w:tab w:val="right" w:leader="dot" w:pos="8306"/>
        </w:tabs>
      </w:pPr>
      <w:hyperlink w:anchor="_Toc20476" w:history="1">
        <w:r>
          <w:rPr>
            <w:rFonts w:ascii="仿宋" w:eastAsia="仿宋" w:hAnsi="仿宋" w:cs="仿宋" w:hint="eastAsia"/>
            <w:lang w:eastAsia="zh-CN"/>
          </w:rPr>
          <w:t>(二)、社会参与与沟通</w:t>
        </w:r>
        <w:r>
          <w:tab/>
        </w:r>
        <w:r>
          <w:fldChar w:fldCharType="begin"/>
        </w:r>
        <w:r>
          <w:instrText xml:space="preserve"> PAGEREF _Toc20476 \h </w:instrText>
        </w:r>
        <w:r>
          <w:fldChar w:fldCharType="separate"/>
        </w:r>
        <w:r>
          <w:t>30</w:t>
        </w:r>
        <w:r>
          <w:fldChar w:fldCharType="end"/>
        </w:r>
      </w:hyperlink>
    </w:p>
    <w:p>
      <w:pPr>
        <w:pStyle w:val="TOC1"/>
        <w:tabs>
          <w:tab w:val="right" w:leader="dot" w:pos="8306"/>
        </w:tabs>
      </w:pPr>
      <w:hyperlink w:anchor="_Toc24588" w:history="1">
        <w:r>
          <w:rPr>
            <w:rFonts w:ascii="仿宋" w:eastAsia="仿宋" w:hAnsi="仿宋" w:cs="仿宋" w:hint="eastAsia"/>
            <w:lang w:eastAsia="zh-CN"/>
          </w:rPr>
          <w:t>九、电压力煲项目人力资源管理</w:t>
        </w:r>
        <w:r>
          <w:tab/>
        </w:r>
        <w:r>
          <w:fldChar w:fldCharType="begin"/>
        </w:r>
        <w:r>
          <w:instrText xml:space="preserve"> PAGEREF _Toc24588 \h </w:instrText>
        </w:r>
        <w:r>
          <w:fldChar w:fldCharType="separate"/>
        </w:r>
        <w:r>
          <w:t>31</w:t>
        </w:r>
        <w:r>
          <w:fldChar w:fldCharType="end"/>
        </w:r>
      </w:hyperlink>
    </w:p>
    <w:p>
      <w:pPr>
        <w:pStyle w:val="TOC2"/>
        <w:tabs>
          <w:tab w:val="right" w:leader="dot" w:pos="8306"/>
        </w:tabs>
      </w:pPr>
      <w:hyperlink w:anchor="_Toc10377" w:history="1">
        <w:r>
          <w:rPr>
            <w:rFonts w:ascii="仿宋" w:eastAsia="仿宋" w:hAnsi="仿宋" w:cs="仿宋" w:hint="eastAsia"/>
            <w:lang w:eastAsia="zh-CN"/>
          </w:rPr>
          <w:t>(一)、建立健全的预算管理制度</w:t>
        </w:r>
        <w:r>
          <w:tab/>
        </w:r>
        <w:r>
          <w:fldChar w:fldCharType="begin"/>
        </w:r>
        <w:r>
          <w:instrText xml:space="preserve"> PAGEREF _Toc10377 \h </w:instrText>
        </w:r>
        <w:r>
          <w:fldChar w:fldCharType="separate"/>
        </w:r>
        <w:r>
          <w:t>31</w:t>
        </w:r>
        <w:r>
          <w:fldChar w:fldCharType="end"/>
        </w:r>
      </w:hyperlink>
    </w:p>
    <w:p>
      <w:pPr>
        <w:pStyle w:val="TOC2"/>
        <w:tabs>
          <w:tab w:val="right" w:leader="dot" w:pos="8306"/>
        </w:tabs>
      </w:pPr>
      <w:hyperlink w:anchor="_Toc26810" w:history="1">
        <w:r>
          <w:rPr>
            <w:rFonts w:ascii="仿宋" w:eastAsia="仿宋" w:hAnsi="仿宋" w:cs="仿宋" w:hint="eastAsia"/>
            <w:lang w:eastAsia="zh-CN"/>
          </w:rPr>
          <w:t>(二)、加强资金流动监控</w:t>
        </w:r>
        <w:r>
          <w:tab/>
        </w:r>
        <w:r>
          <w:fldChar w:fldCharType="begin"/>
        </w:r>
        <w:r>
          <w:instrText xml:space="preserve"> PAGEREF _Toc26810 \h </w:instrText>
        </w:r>
        <w:r>
          <w:fldChar w:fldCharType="separate"/>
        </w:r>
        <w:r>
          <w:t>32</w:t>
        </w:r>
        <w:r>
          <w:fldChar w:fldCharType="end"/>
        </w:r>
      </w:hyperlink>
    </w:p>
    <w:p>
      <w:pPr>
        <w:pStyle w:val="TOC2"/>
        <w:tabs>
          <w:tab w:val="right" w:leader="dot" w:pos="8306"/>
        </w:tabs>
      </w:pPr>
      <w:hyperlink w:anchor="_Toc4124" w:history="1">
        <w:r>
          <w:rPr>
            <w:rFonts w:ascii="仿宋" w:eastAsia="仿宋" w:hAnsi="仿宋" w:cs="仿宋" w:hint="eastAsia"/>
            <w:lang w:eastAsia="zh-CN"/>
          </w:rPr>
          <w:t>(三)、制定完善的风险控制机制</w:t>
        </w:r>
        <w:r>
          <w:tab/>
        </w:r>
        <w:r>
          <w:fldChar w:fldCharType="begin"/>
        </w:r>
        <w:r>
          <w:instrText xml:space="preserve"> PAGEREF _Toc4124 \h </w:instrText>
        </w:r>
        <w:r>
          <w:fldChar w:fldCharType="separate"/>
        </w:r>
        <w:r>
          <w:t>33</w:t>
        </w:r>
        <w:r>
          <w:fldChar w:fldCharType="end"/>
        </w:r>
      </w:hyperlink>
    </w:p>
    <w:p>
      <w:pPr>
        <w:pStyle w:val="TOC2"/>
        <w:tabs>
          <w:tab w:val="right" w:leader="dot" w:pos="8306"/>
        </w:tabs>
      </w:pPr>
      <w:hyperlink w:anchor="_Toc835" w:history="1">
        <w:r>
          <w:rPr>
            <w:rFonts w:ascii="仿宋" w:eastAsia="仿宋" w:hAnsi="仿宋" w:cs="仿宋" w:hint="eastAsia"/>
            <w:lang w:eastAsia="zh-CN"/>
          </w:rPr>
          <w:t>(四)、优化成本管理</w:t>
        </w:r>
        <w:r>
          <w:tab/>
        </w:r>
        <w:r>
          <w:fldChar w:fldCharType="begin"/>
        </w:r>
        <w:r>
          <w:instrText xml:space="preserve"> PAGEREF _Toc835 \h </w:instrText>
        </w:r>
        <w:r>
          <w:fldChar w:fldCharType="separate"/>
        </w:r>
        <w:r>
          <w:t>35</w:t>
        </w:r>
        <w:r>
          <w:fldChar w:fldCharType="end"/>
        </w:r>
      </w:hyperlink>
    </w:p>
    <w:p>
      <w:pPr>
        <w:pStyle w:val="TOC1"/>
        <w:tabs>
          <w:tab w:val="right" w:leader="dot" w:pos="8306"/>
        </w:tabs>
      </w:pPr>
      <w:hyperlink w:anchor="_Toc19033" w:history="1">
        <w:r>
          <w:rPr>
            <w:rFonts w:ascii="仿宋" w:eastAsia="仿宋" w:hAnsi="仿宋" w:cs="仿宋" w:hint="eastAsia"/>
            <w:lang w:eastAsia="zh-CN"/>
          </w:rPr>
          <w:t>十、电压力煲项目财务管理</w:t>
        </w:r>
        <w:r>
          <w:tab/>
        </w:r>
        <w:r>
          <w:fldChar w:fldCharType="begin"/>
        </w:r>
        <w:r>
          <w:instrText xml:space="preserve"> PAGEREF _Toc19033 \h </w:instrText>
        </w:r>
        <w:r>
          <w:fldChar w:fldCharType="separate"/>
        </w:r>
        <w:r>
          <w:t>36</w:t>
        </w:r>
        <w:r>
          <w:fldChar w:fldCharType="end"/>
        </w:r>
      </w:hyperlink>
    </w:p>
    <w:p>
      <w:pPr>
        <w:pStyle w:val="TOC2"/>
        <w:tabs>
          <w:tab w:val="right" w:leader="dot" w:pos="8306"/>
        </w:tabs>
      </w:pPr>
      <w:hyperlink w:anchor="_Toc15910" w:history="1">
        <w:r>
          <w:rPr>
            <w:rFonts w:ascii="仿宋" w:eastAsia="仿宋" w:hAnsi="仿宋" w:cs="仿宋" w:hint="eastAsia"/>
            <w:lang w:eastAsia="zh-CN"/>
          </w:rPr>
          <w:t>(一)、资金需求大</w:t>
        </w:r>
        <w:r>
          <w:tab/>
        </w:r>
        <w:r>
          <w:fldChar w:fldCharType="begin"/>
        </w:r>
        <w:r>
          <w:instrText xml:space="preserve"> PAGEREF _Toc15910 \h </w:instrText>
        </w:r>
        <w:r>
          <w:fldChar w:fldCharType="separate"/>
        </w:r>
        <w:r>
          <w:t>36</w:t>
        </w:r>
        <w:r>
          <w:fldChar w:fldCharType="end"/>
        </w:r>
      </w:hyperlink>
    </w:p>
    <w:p>
      <w:pPr>
        <w:pStyle w:val="TOC2"/>
        <w:tabs>
          <w:tab w:val="right" w:leader="dot" w:pos="8306"/>
        </w:tabs>
      </w:pPr>
      <w:hyperlink w:anchor="_Toc18306" w:history="1">
        <w:r>
          <w:rPr>
            <w:rFonts w:ascii="仿宋" w:eastAsia="仿宋" w:hAnsi="仿宋" w:cs="仿宋" w:hint="eastAsia"/>
            <w:lang w:eastAsia="zh-CN"/>
          </w:rPr>
          <w:t>(二)、研发周期长</w:t>
        </w:r>
        <w:r>
          <w:tab/>
        </w:r>
        <w:r>
          <w:fldChar w:fldCharType="begin"/>
        </w:r>
        <w:r>
          <w:instrText xml:space="preserve"> PAGEREF _Toc18306 \h </w:instrText>
        </w:r>
        <w:r>
          <w:fldChar w:fldCharType="separate"/>
        </w:r>
        <w:r>
          <w:t>37</w:t>
        </w:r>
        <w:r>
          <w:fldChar w:fldCharType="end"/>
        </w:r>
      </w:hyperlink>
    </w:p>
    <w:p>
      <w:pPr>
        <w:pStyle w:val="TOC2"/>
        <w:tabs>
          <w:tab w:val="right" w:leader="dot" w:pos="8306"/>
        </w:tabs>
      </w:pPr>
      <w:hyperlink w:anchor="_Toc32087" w:history="1">
        <w:r>
          <w:rPr>
            <w:rFonts w:ascii="仿宋" w:eastAsia="仿宋" w:hAnsi="仿宋" w:cs="仿宋" w:hint="eastAsia"/>
            <w:lang w:eastAsia="zh-CN"/>
          </w:rPr>
          <w:t>(三)、市场风险大</w:t>
        </w:r>
        <w:r>
          <w:tab/>
        </w:r>
        <w:r>
          <w:fldChar w:fldCharType="begin"/>
        </w:r>
        <w:r>
          <w:instrText xml:space="preserve"> PAGEREF _Toc32087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1" w:history="1">
        <w:r>
          <w:rPr>
            <w:rFonts w:ascii="仿宋" w:eastAsia="仿宋" w:hAnsi="仿宋" w:cs="仿宋" w:hint="eastAsia"/>
            <w:lang w:eastAsia="zh-CN"/>
          </w:rPr>
          <w:t>(四)、利润率高</w:t>
        </w:r>
        <w:r>
          <w:tab/>
        </w:r>
        <w:r>
          <w:fldChar w:fldCharType="begin"/>
        </w:r>
        <w:r>
          <w:instrText xml:space="preserve"> PAGEREF _Toc9611 \h </w:instrText>
        </w:r>
        <w:r>
          <w:fldChar w:fldCharType="separate"/>
        </w:r>
        <w:r>
          <w:t>41</w:t>
        </w:r>
        <w:r>
          <w:fldChar w:fldCharType="end"/>
        </w:r>
      </w:hyperlink>
    </w:p>
    <w:p>
      <w:pPr>
        <w:pStyle w:val="TOC1"/>
        <w:tabs>
          <w:tab w:val="right" w:leader="dot" w:pos="8306"/>
        </w:tabs>
      </w:pPr>
      <w:hyperlink w:anchor="_Toc20866" w:history="1">
        <w:r>
          <w:rPr>
            <w:rFonts w:ascii="仿宋" w:eastAsia="仿宋" w:hAnsi="仿宋" w:cs="仿宋" w:hint="eastAsia"/>
            <w:lang w:eastAsia="zh-CN"/>
          </w:rPr>
          <w:t>十一、电压力煲项目人力资源培养与发展</w:t>
        </w:r>
        <w:r>
          <w:tab/>
        </w:r>
        <w:r>
          <w:fldChar w:fldCharType="begin"/>
        </w:r>
        <w:r>
          <w:instrText xml:space="preserve"> PAGEREF _Toc20866 \h </w:instrText>
        </w:r>
        <w:r>
          <w:fldChar w:fldCharType="separate"/>
        </w:r>
        <w:r>
          <w:t>43</w:t>
        </w:r>
        <w:r>
          <w:fldChar w:fldCharType="end"/>
        </w:r>
      </w:hyperlink>
    </w:p>
    <w:p>
      <w:pPr>
        <w:pStyle w:val="TOC2"/>
        <w:tabs>
          <w:tab w:val="right" w:leader="dot" w:pos="8306"/>
        </w:tabs>
      </w:pPr>
      <w:hyperlink w:anchor="_Toc6871" w:history="1">
        <w:r>
          <w:rPr>
            <w:rFonts w:ascii="仿宋" w:eastAsia="仿宋" w:hAnsi="仿宋" w:cs="仿宋" w:hint="eastAsia"/>
            <w:lang w:eastAsia="zh-CN"/>
          </w:rPr>
          <w:t>(一)、人才需求与规划</w:t>
        </w:r>
        <w:r>
          <w:tab/>
        </w:r>
        <w:r>
          <w:fldChar w:fldCharType="begin"/>
        </w:r>
        <w:r>
          <w:instrText xml:space="preserve"> PAGEREF _Toc6871 \h </w:instrText>
        </w:r>
        <w:r>
          <w:fldChar w:fldCharType="separate"/>
        </w:r>
        <w:r>
          <w:t>43</w:t>
        </w:r>
        <w:r>
          <w:fldChar w:fldCharType="end"/>
        </w:r>
      </w:hyperlink>
    </w:p>
    <w:p>
      <w:pPr>
        <w:pStyle w:val="TOC2"/>
        <w:tabs>
          <w:tab w:val="right" w:leader="dot" w:pos="8306"/>
        </w:tabs>
      </w:pPr>
      <w:hyperlink w:anchor="_Toc26202" w:history="1">
        <w:r>
          <w:rPr>
            <w:rFonts w:ascii="仿宋" w:eastAsia="仿宋" w:hAnsi="仿宋" w:cs="仿宋" w:hint="eastAsia"/>
            <w:lang w:eastAsia="zh-CN"/>
          </w:rPr>
          <w:t>(二)、培训与发展计划</w:t>
        </w:r>
        <w:r>
          <w:tab/>
        </w:r>
        <w:r>
          <w:fldChar w:fldCharType="begin"/>
        </w:r>
        <w:r>
          <w:instrText xml:space="preserve"> PAGEREF _Toc26202 \h </w:instrText>
        </w:r>
        <w:r>
          <w:fldChar w:fldCharType="separate"/>
        </w:r>
        <w:r>
          <w:t>43</w:t>
        </w:r>
        <w:r>
          <w:fldChar w:fldCharType="end"/>
        </w:r>
      </w:hyperlink>
    </w:p>
    <w:p>
      <w:pPr>
        <w:pStyle w:val="TOC1"/>
        <w:tabs>
          <w:tab w:val="right" w:leader="dot" w:pos="8306"/>
        </w:tabs>
      </w:pPr>
      <w:hyperlink w:anchor="_Toc8123" w:history="1">
        <w:r>
          <w:rPr>
            <w:rFonts w:ascii="仿宋" w:eastAsia="仿宋" w:hAnsi="仿宋" w:cs="仿宋" w:hint="eastAsia"/>
            <w:lang w:eastAsia="zh-CN"/>
          </w:rPr>
          <w:t>十二、电压力煲项目计划安排</w:t>
        </w:r>
        <w:r>
          <w:tab/>
        </w:r>
        <w:r>
          <w:fldChar w:fldCharType="begin"/>
        </w:r>
        <w:r>
          <w:instrText xml:space="preserve"> PAGEREF _Toc8123 \h </w:instrText>
        </w:r>
        <w:r>
          <w:fldChar w:fldCharType="separate"/>
        </w:r>
        <w:r>
          <w:t>44</w:t>
        </w:r>
        <w:r>
          <w:fldChar w:fldCharType="end"/>
        </w:r>
      </w:hyperlink>
    </w:p>
    <w:p>
      <w:pPr>
        <w:pStyle w:val="TOC2"/>
        <w:tabs>
          <w:tab w:val="right" w:leader="dot" w:pos="8306"/>
        </w:tabs>
      </w:pPr>
      <w:hyperlink w:anchor="_Toc10378" w:history="1">
        <w:r>
          <w:rPr>
            <w:rFonts w:ascii="仿宋" w:eastAsia="仿宋" w:hAnsi="仿宋" w:cs="仿宋" w:hint="eastAsia"/>
            <w:lang w:eastAsia="zh-CN"/>
          </w:rPr>
          <w:t>(一)、建设周期</w:t>
        </w:r>
        <w:r>
          <w:tab/>
        </w:r>
        <w:r>
          <w:fldChar w:fldCharType="begin"/>
        </w:r>
        <w:r>
          <w:instrText xml:space="preserve"> PAGEREF _Toc10378 \h </w:instrText>
        </w:r>
        <w:r>
          <w:fldChar w:fldCharType="separate"/>
        </w:r>
        <w:r>
          <w:t>44</w:t>
        </w:r>
        <w:r>
          <w:fldChar w:fldCharType="end"/>
        </w:r>
      </w:hyperlink>
    </w:p>
    <w:p>
      <w:pPr>
        <w:pStyle w:val="TOC2"/>
        <w:tabs>
          <w:tab w:val="right" w:leader="dot" w:pos="8306"/>
        </w:tabs>
      </w:pPr>
      <w:hyperlink w:anchor="_Toc5435" w:history="1">
        <w:r>
          <w:rPr>
            <w:rFonts w:ascii="仿宋" w:eastAsia="仿宋" w:hAnsi="仿宋" w:cs="仿宋" w:hint="eastAsia"/>
            <w:lang w:eastAsia="zh-CN"/>
          </w:rPr>
          <w:t>(二)、建设进度</w:t>
        </w:r>
        <w:r>
          <w:tab/>
        </w:r>
        <w:r>
          <w:fldChar w:fldCharType="begin"/>
        </w:r>
        <w:r>
          <w:instrText xml:space="preserve"> PAGEREF _Toc5435 \h </w:instrText>
        </w:r>
        <w:r>
          <w:fldChar w:fldCharType="separate"/>
        </w:r>
        <w:r>
          <w:t>45</w:t>
        </w:r>
        <w:r>
          <w:fldChar w:fldCharType="end"/>
        </w:r>
      </w:hyperlink>
    </w:p>
    <w:p>
      <w:pPr>
        <w:pStyle w:val="TOC2"/>
        <w:tabs>
          <w:tab w:val="right" w:leader="dot" w:pos="8306"/>
        </w:tabs>
      </w:pPr>
      <w:hyperlink w:anchor="_Toc2045" w:history="1">
        <w:r>
          <w:rPr>
            <w:rFonts w:ascii="仿宋" w:eastAsia="仿宋" w:hAnsi="仿宋" w:cs="仿宋" w:hint="eastAsia"/>
            <w:lang w:eastAsia="zh-CN"/>
          </w:rPr>
          <w:t>(三)、进度安排注意事项</w:t>
        </w:r>
        <w:r>
          <w:tab/>
        </w:r>
        <w:r>
          <w:fldChar w:fldCharType="begin"/>
        </w:r>
        <w:r>
          <w:instrText xml:space="preserve"> PAGEREF _Toc2045 \h </w:instrText>
        </w:r>
        <w:r>
          <w:fldChar w:fldCharType="separate"/>
        </w:r>
        <w:r>
          <w:t>46</w:t>
        </w:r>
        <w:r>
          <w:fldChar w:fldCharType="end"/>
        </w:r>
      </w:hyperlink>
    </w:p>
    <w:p>
      <w:pPr>
        <w:pStyle w:val="TOC2"/>
        <w:tabs>
          <w:tab w:val="right" w:leader="dot" w:pos="8306"/>
        </w:tabs>
      </w:pPr>
      <w:hyperlink w:anchor="_Toc23204" w:history="1">
        <w:r>
          <w:rPr>
            <w:rFonts w:ascii="仿宋" w:eastAsia="仿宋" w:hAnsi="仿宋" w:cs="仿宋" w:hint="eastAsia"/>
            <w:lang w:eastAsia="zh-CN"/>
          </w:rPr>
          <w:t>(四)、人力资源配置</w:t>
        </w:r>
        <w:r>
          <w:tab/>
        </w:r>
        <w:r>
          <w:fldChar w:fldCharType="begin"/>
        </w:r>
        <w:r>
          <w:instrText xml:space="preserve"> PAGEREF _Toc23204 \h </w:instrText>
        </w:r>
        <w:r>
          <w:fldChar w:fldCharType="separate"/>
        </w:r>
        <w:r>
          <w:t>47</w:t>
        </w:r>
        <w:r>
          <w:fldChar w:fldCharType="end"/>
        </w:r>
      </w:hyperlink>
    </w:p>
    <w:p>
      <w:pPr>
        <w:pStyle w:val="TOC1"/>
        <w:tabs>
          <w:tab w:val="right" w:leader="dot" w:pos="8306"/>
        </w:tabs>
      </w:pPr>
      <w:hyperlink w:anchor="_Toc8602" w:history="1">
        <w:r>
          <w:rPr>
            <w:rFonts w:ascii="仿宋" w:eastAsia="仿宋" w:hAnsi="仿宋" w:cs="仿宋" w:hint="eastAsia"/>
            <w:lang w:eastAsia="zh-CN"/>
          </w:rPr>
          <w:t>十三、电压力煲项目工程方案分析</w:t>
        </w:r>
        <w:r>
          <w:tab/>
        </w:r>
        <w:r>
          <w:fldChar w:fldCharType="begin"/>
        </w:r>
        <w:r>
          <w:instrText xml:space="preserve"> PAGEREF _Toc8602 \h </w:instrText>
        </w:r>
        <w:r>
          <w:fldChar w:fldCharType="separate"/>
        </w:r>
        <w:r>
          <w:t>48</w:t>
        </w:r>
        <w:r>
          <w:fldChar w:fldCharType="end"/>
        </w:r>
      </w:hyperlink>
    </w:p>
    <w:p>
      <w:pPr>
        <w:pStyle w:val="TOC2"/>
        <w:tabs>
          <w:tab w:val="right" w:leader="dot" w:pos="8306"/>
        </w:tabs>
      </w:pPr>
      <w:hyperlink w:anchor="_Toc4327" w:history="1">
        <w:r>
          <w:rPr>
            <w:rFonts w:ascii="仿宋" w:eastAsia="仿宋" w:hAnsi="仿宋" w:cs="仿宋" w:hint="eastAsia"/>
            <w:lang w:eastAsia="zh-CN"/>
          </w:rPr>
          <w:t>(一)、建筑工程设计原则</w:t>
        </w:r>
        <w:r>
          <w:tab/>
        </w:r>
        <w:r>
          <w:fldChar w:fldCharType="begin"/>
        </w:r>
        <w:r>
          <w:instrText xml:space="preserve"> PAGEREF _Toc4327 \h </w:instrText>
        </w:r>
        <w:r>
          <w:fldChar w:fldCharType="separate"/>
        </w:r>
        <w:r>
          <w:t>48</w:t>
        </w:r>
        <w:r>
          <w:fldChar w:fldCharType="end"/>
        </w:r>
      </w:hyperlink>
    </w:p>
    <w:p>
      <w:pPr>
        <w:pStyle w:val="TOC2"/>
        <w:tabs>
          <w:tab w:val="right" w:leader="dot" w:pos="8306"/>
        </w:tabs>
      </w:pPr>
      <w:hyperlink w:anchor="_Toc13221" w:history="1">
        <w:r>
          <w:rPr>
            <w:rFonts w:ascii="仿宋" w:eastAsia="仿宋" w:hAnsi="仿宋" w:cs="仿宋" w:hint="eastAsia"/>
            <w:lang w:eastAsia="zh-CN"/>
          </w:rPr>
          <w:t>(二)、土建工程建设指标</w:t>
        </w:r>
        <w:r>
          <w:tab/>
        </w:r>
        <w:r>
          <w:fldChar w:fldCharType="begin"/>
        </w:r>
        <w:r>
          <w:instrText xml:space="preserve"> PAGEREF _Toc13221 \h </w:instrText>
        </w:r>
        <w:r>
          <w:fldChar w:fldCharType="separate"/>
        </w:r>
        <w:r>
          <w:t>51</w:t>
        </w:r>
        <w:r>
          <w:fldChar w:fldCharType="end"/>
        </w:r>
      </w:hyperlink>
    </w:p>
    <w:p>
      <w:pPr>
        <w:pStyle w:val="TOC1"/>
        <w:tabs>
          <w:tab w:val="right" w:leader="dot" w:pos="8306"/>
        </w:tabs>
      </w:pPr>
      <w:hyperlink w:anchor="_Toc486" w:history="1">
        <w:r>
          <w:rPr>
            <w:rFonts w:ascii="仿宋" w:eastAsia="仿宋" w:hAnsi="仿宋" w:cs="仿宋" w:hint="eastAsia"/>
            <w:lang w:eastAsia="zh-CN"/>
          </w:rPr>
          <w:t>十四、质量管理体系</w:t>
        </w:r>
        <w:r>
          <w:tab/>
        </w:r>
        <w:r>
          <w:fldChar w:fldCharType="begin"/>
        </w:r>
        <w:r>
          <w:instrText xml:space="preserve"> PAGEREF _Toc486 \h </w:instrText>
        </w:r>
        <w:r>
          <w:fldChar w:fldCharType="separate"/>
        </w:r>
        <w:r>
          <w:t>53</w:t>
        </w:r>
        <w:r>
          <w:fldChar w:fldCharType="end"/>
        </w:r>
      </w:hyperlink>
    </w:p>
    <w:p>
      <w:pPr>
        <w:pStyle w:val="TOC2"/>
        <w:tabs>
          <w:tab w:val="right" w:leader="dot" w:pos="8306"/>
        </w:tabs>
      </w:pPr>
      <w:hyperlink w:anchor="_Toc6757" w:history="1">
        <w:r>
          <w:rPr>
            <w:rFonts w:ascii="仿宋" w:eastAsia="仿宋" w:hAnsi="仿宋" w:cs="仿宋" w:hint="eastAsia"/>
            <w:lang w:eastAsia="zh-CN"/>
          </w:rPr>
          <w:t>(一)、质量目标与方针</w:t>
        </w:r>
        <w:r>
          <w:tab/>
        </w:r>
        <w:r>
          <w:fldChar w:fldCharType="begin"/>
        </w:r>
        <w:r>
          <w:instrText xml:space="preserve"> PAGEREF _Toc6757 \h </w:instrText>
        </w:r>
        <w:r>
          <w:fldChar w:fldCharType="separate"/>
        </w:r>
        <w:r>
          <w:t>53</w:t>
        </w:r>
        <w:r>
          <w:fldChar w:fldCharType="end"/>
        </w:r>
      </w:hyperlink>
    </w:p>
    <w:p>
      <w:pPr>
        <w:pStyle w:val="TOC2"/>
        <w:tabs>
          <w:tab w:val="right" w:leader="dot" w:pos="8306"/>
        </w:tabs>
      </w:pPr>
      <w:hyperlink w:anchor="_Toc4881" w:history="1">
        <w:r>
          <w:rPr>
            <w:rFonts w:ascii="仿宋" w:eastAsia="仿宋" w:hAnsi="仿宋" w:cs="仿宋" w:hint="eastAsia"/>
            <w:lang w:eastAsia="zh-CN"/>
          </w:rPr>
          <w:t>(二)、质量管理责任</w:t>
        </w:r>
        <w:r>
          <w:tab/>
        </w:r>
        <w:r>
          <w:fldChar w:fldCharType="begin"/>
        </w:r>
        <w:r>
          <w:instrText xml:space="preserve"> PAGEREF _Toc4881 \h </w:instrText>
        </w:r>
        <w:r>
          <w:fldChar w:fldCharType="separate"/>
        </w:r>
        <w:r>
          <w:t>54</w:t>
        </w:r>
        <w:r>
          <w:fldChar w:fldCharType="end"/>
        </w:r>
      </w:hyperlink>
    </w:p>
    <w:p>
      <w:pPr>
        <w:pStyle w:val="TOC2"/>
        <w:tabs>
          <w:tab w:val="right" w:leader="dot" w:pos="8306"/>
        </w:tabs>
      </w:pPr>
      <w:hyperlink w:anchor="_Toc16065" w:history="1">
        <w:r>
          <w:rPr>
            <w:rFonts w:ascii="仿宋" w:eastAsia="仿宋" w:hAnsi="仿宋" w:cs="仿宋" w:hint="eastAsia"/>
            <w:lang w:eastAsia="zh-CN"/>
          </w:rPr>
          <w:t>(三)、质量管理体系文件</w:t>
        </w:r>
        <w:r>
          <w:tab/>
        </w:r>
        <w:r>
          <w:fldChar w:fldCharType="begin"/>
        </w:r>
        <w:r>
          <w:instrText xml:space="preserve"> PAGEREF _Toc16065 \h </w:instrText>
        </w:r>
        <w:r>
          <w:fldChar w:fldCharType="separate"/>
        </w:r>
        <w:r>
          <w:t>55</w:t>
        </w:r>
        <w:r>
          <w:fldChar w:fldCharType="end"/>
        </w:r>
      </w:hyperlink>
    </w:p>
    <w:p>
      <w:pPr>
        <w:pStyle w:val="TOC2"/>
        <w:tabs>
          <w:tab w:val="right" w:leader="dot" w:pos="8306"/>
        </w:tabs>
      </w:pPr>
      <w:hyperlink w:anchor="_Toc9735" w:history="1">
        <w:r>
          <w:rPr>
            <w:rFonts w:ascii="仿宋" w:eastAsia="仿宋" w:hAnsi="仿宋" w:cs="仿宋" w:hint="eastAsia"/>
            <w:lang w:eastAsia="zh-CN"/>
          </w:rPr>
          <w:t>(四)、质量培训与教育</w:t>
        </w:r>
        <w:r>
          <w:tab/>
        </w:r>
        <w:r>
          <w:fldChar w:fldCharType="begin"/>
        </w:r>
        <w:r>
          <w:instrText xml:space="preserve"> PAGEREF _Toc9735 \h </w:instrText>
        </w:r>
        <w:r>
          <w:fldChar w:fldCharType="separate"/>
        </w:r>
        <w:r>
          <w:t>58</w:t>
        </w:r>
        <w:r>
          <w:fldChar w:fldCharType="end"/>
        </w:r>
      </w:hyperlink>
    </w:p>
    <w:p>
      <w:pPr>
        <w:pStyle w:val="TOC2"/>
        <w:tabs>
          <w:tab w:val="right" w:leader="dot" w:pos="8306"/>
        </w:tabs>
      </w:pPr>
      <w:hyperlink w:anchor="_Toc28394" w:history="1">
        <w:r>
          <w:rPr>
            <w:rFonts w:ascii="仿宋" w:eastAsia="仿宋" w:hAnsi="仿宋" w:cs="仿宋" w:hint="eastAsia"/>
            <w:lang w:eastAsia="zh-CN"/>
          </w:rPr>
          <w:t>(五)、质量审核与评价</w:t>
        </w:r>
        <w:r>
          <w:tab/>
        </w:r>
        <w:r>
          <w:fldChar w:fldCharType="begin"/>
        </w:r>
        <w:r>
          <w:instrText xml:space="preserve"> PAGEREF _Toc28394 \h </w:instrText>
        </w:r>
        <w:r>
          <w:fldChar w:fldCharType="separate"/>
        </w:r>
        <w:r>
          <w:t>59</w:t>
        </w:r>
        <w:r>
          <w:fldChar w:fldCharType="end"/>
        </w:r>
      </w:hyperlink>
    </w:p>
    <w:p>
      <w:pPr>
        <w:pStyle w:val="TOC2"/>
        <w:tabs>
          <w:tab w:val="right" w:leader="dot" w:pos="8306"/>
        </w:tabs>
      </w:pPr>
      <w:hyperlink w:anchor="_Toc7952" w:history="1">
        <w:r>
          <w:rPr>
            <w:rFonts w:ascii="仿宋" w:eastAsia="仿宋" w:hAnsi="仿宋" w:cs="仿宋" w:hint="eastAsia"/>
            <w:lang w:eastAsia="zh-CN"/>
          </w:rPr>
          <w:t>(六)、不符合与纠正措施</w:t>
        </w:r>
        <w:r>
          <w:tab/>
        </w:r>
        <w:r>
          <w:fldChar w:fldCharType="begin"/>
        </w:r>
        <w:r>
          <w:instrText xml:space="preserve"> PAGEREF _Toc7952 \h </w:instrText>
        </w:r>
        <w:r>
          <w:fldChar w:fldCharType="separate"/>
        </w:r>
        <w:r>
          <w:t>60</w:t>
        </w:r>
        <w:r>
          <w:fldChar w:fldCharType="end"/>
        </w:r>
      </w:hyperlink>
    </w:p>
    <w:p>
      <w:pPr>
        <w:pStyle w:val="TOC1"/>
        <w:tabs>
          <w:tab w:val="right" w:leader="dot" w:pos="8306"/>
        </w:tabs>
      </w:pPr>
      <w:hyperlink w:anchor="_Toc6490" w:history="1">
        <w:r>
          <w:rPr>
            <w:rFonts w:ascii="仿宋" w:eastAsia="仿宋" w:hAnsi="仿宋" w:cs="仿宋" w:hint="eastAsia"/>
            <w:lang w:eastAsia="zh-CN"/>
          </w:rPr>
          <w:t>十五、电压力煲项目实施保障措施</w:t>
        </w:r>
        <w:r>
          <w:tab/>
        </w:r>
        <w:r>
          <w:fldChar w:fldCharType="begin"/>
        </w:r>
        <w:r>
          <w:instrText xml:space="preserve"> PAGEREF _Toc6490 \h </w:instrText>
        </w:r>
        <w:r>
          <w:fldChar w:fldCharType="separate"/>
        </w:r>
        <w:r>
          <w:t>61</w:t>
        </w:r>
        <w:r>
          <w:fldChar w:fldCharType="end"/>
        </w:r>
      </w:hyperlink>
    </w:p>
    <w:p>
      <w:pPr>
        <w:pStyle w:val="TOC2"/>
        <w:tabs>
          <w:tab w:val="right" w:leader="dot" w:pos="8306"/>
        </w:tabs>
      </w:pPr>
      <w:hyperlink w:anchor="_Toc18615" w:history="1">
        <w:r>
          <w:rPr>
            <w:rFonts w:ascii="仿宋" w:eastAsia="仿宋" w:hAnsi="仿宋" w:cs="仿宋" w:hint="eastAsia"/>
            <w:lang w:eastAsia="zh-CN"/>
          </w:rPr>
          <w:t>(一)、电压力煲项目实施保障机制</w:t>
        </w:r>
        <w:r>
          <w:tab/>
        </w:r>
        <w:r>
          <w:fldChar w:fldCharType="begin"/>
        </w:r>
        <w:r>
          <w:instrText xml:space="preserve"> PAGEREF _Toc18615 \h </w:instrText>
        </w:r>
        <w:r>
          <w:fldChar w:fldCharType="separate"/>
        </w:r>
        <w:r>
          <w:t>61</w:t>
        </w:r>
        <w:r>
          <w:fldChar w:fldCharType="end"/>
        </w:r>
      </w:hyperlink>
    </w:p>
    <w:p>
      <w:pPr>
        <w:pStyle w:val="TOC2"/>
        <w:tabs>
          <w:tab w:val="right" w:leader="dot" w:pos="8306"/>
        </w:tabs>
      </w:pPr>
      <w:hyperlink w:anchor="_Toc25764" w:history="1">
        <w:r>
          <w:rPr>
            <w:rFonts w:ascii="仿宋" w:eastAsia="仿宋" w:hAnsi="仿宋" w:cs="仿宋" w:hint="eastAsia"/>
            <w:lang w:eastAsia="zh-CN"/>
          </w:rPr>
          <w:t>(二)、电压力煲项目法律合规要求</w:t>
        </w:r>
        <w:r>
          <w:tab/>
        </w:r>
        <w:r>
          <w:fldChar w:fldCharType="begin"/>
        </w:r>
        <w:r>
          <w:instrText xml:space="preserve"> PAGEREF _Toc25764 \h </w:instrText>
        </w:r>
        <w:r>
          <w:fldChar w:fldCharType="separate"/>
        </w:r>
        <w:r>
          <w:t>64</w:t>
        </w:r>
        <w:r>
          <w:fldChar w:fldCharType="end"/>
        </w:r>
      </w:hyperlink>
    </w:p>
    <w:p>
      <w:pPr>
        <w:pStyle w:val="TOC2"/>
        <w:tabs>
          <w:tab w:val="right" w:leader="dot" w:pos="8306"/>
        </w:tabs>
      </w:pPr>
      <w:hyperlink w:anchor="_Toc17601" w:history="1">
        <w:r>
          <w:rPr>
            <w:rFonts w:ascii="仿宋" w:eastAsia="仿宋" w:hAnsi="仿宋" w:cs="仿宋" w:hint="eastAsia"/>
            <w:lang w:eastAsia="zh-CN"/>
          </w:rPr>
          <w:t>(三)、电压力煲项目合同管理与法律事务</w:t>
        </w:r>
        <w:r>
          <w:tab/>
        </w:r>
        <w:r>
          <w:fldChar w:fldCharType="begin"/>
        </w:r>
        <w:r>
          <w:instrText xml:space="preserve"> PAGEREF _Toc17601 \h </w:instrText>
        </w:r>
        <w:r>
          <w:fldChar w:fldCharType="separate"/>
        </w:r>
        <w:r>
          <w:t>69</w:t>
        </w:r>
        <w:r>
          <w:fldChar w:fldCharType="end"/>
        </w:r>
      </w:hyperlink>
    </w:p>
    <w:p>
      <w:pPr>
        <w:pStyle w:val="TOC2"/>
        <w:tabs>
          <w:tab w:val="right" w:leader="dot" w:pos="8306"/>
        </w:tabs>
      </w:pPr>
      <w:hyperlink w:anchor="_Toc13035" w:history="1">
        <w:r>
          <w:rPr>
            <w:rFonts w:ascii="仿宋" w:eastAsia="仿宋" w:hAnsi="仿宋" w:cs="仿宋" w:hint="eastAsia"/>
            <w:lang w:eastAsia="zh-CN"/>
          </w:rPr>
          <w:t>(四)、电压力煲项目知识产权保护策略</w:t>
        </w:r>
        <w:r>
          <w:tab/>
        </w:r>
        <w:r>
          <w:fldChar w:fldCharType="begin"/>
        </w:r>
        <w:r>
          <w:instrText xml:space="preserve"> PAGEREF _Toc13035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41"/>
      <w:r>
        <w:rPr>
          <w:rFonts w:ascii="仿宋" w:eastAsia="仿宋" w:hAnsi="仿宋" w:cs="仿宋" w:hint="eastAsia"/>
          <w:sz w:val="28"/>
          <w:lang w:eastAsia="zh-CN"/>
        </w:rPr>
        <w:t>一、电压力煲项目概论</w:t>
      </w:r>
      <w:bookmarkEnd w:id="2"/>
    </w:p>
    <w:p>
      <w:pPr>
        <w:pStyle w:val="Heading2"/>
        <w:rPr>
          <w:rFonts w:ascii="仿宋" w:eastAsia="仿宋" w:hAnsi="仿宋" w:cs="仿宋" w:hint="eastAsia"/>
          <w:lang w:eastAsia="zh-CN"/>
        </w:rPr>
      </w:pPr>
      <w:bookmarkStart w:id="3" w:name="_Toc29921"/>
      <w:r>
        <w:rPr>
          <w:rFonts w:ascii="仿宋" w:eastAsia="仿宋" w:hAnsi="仿宋" w:cs="仿宋" w:hint="eastAsia"/>
          <w:lang w:eastAsia="zh-CN"/>
        </w:rPr>
        <w:t>(一)、电压力煲项目概况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起源追溯至对市场的深入洞察。市场的不断演变与变革为电压力煲项目提供了难得的机遇。当前市场存在的需求缺口和变革的大环境共同构成了电压力煲项目的背景。这个电压力煲项目旨在充分利用市场机遇，填补行业中尚未满足的需求，为客户提供全新的解决方案。市场的变革和需求的增长使得这个电压力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电压力煲项目名称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正式命名为电压力煲。这个名称不仅仅是一个标识，更代表了电压力煲项目的核心理念和愿景。它蕴含着电压力煲项目所要解决问题的关键字，具有强烈的表达和辨识度，为电压力煲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电压力煲项目目标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核心目标是提供一种全新、高效的解决方案，满足客户日益增长的需求。电压力煲项目追求的不仅仅是满足市场需求，更是在市场中获得卓越的竞争优势。通过不断提升产品或服务的质量和创新水平，电压力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电压力煲项目范围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全面涵盖了产品研发、制造、市场推广和售后服务，确保从产品设计到最终用户体验的全方位关注。这一全面的电压力煲项目范围是为了确保电压力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电压力煲项目时间表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电压力煲项目计划在未来18个月内完成，包括研发、测试、市场试点和正式推出等不同阶段。这个时间表的合理设计是为了确保电压力煲项目各个阶段的顺利推进，以便按时交付高质量的成果。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电压力煲项目预算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电压力煲项目总预算估算为XX百万美元，主要分配在研发、市场推广、人员培训和运营等方面。这一充足的预算为电压力煲项目提供了充足的资源，确保电压力煲项目在各个方面都能取得优异的表现。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电压力煲项目风险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电压力煲项目可能面临的风险包括市场接受度低、技术难题、竞争激烈等。电压力煲项目团队已经制定了相应的风险应对计划，通过前瞻性的风险管理，确保电压力煲项目在面对不确定性时能够迅速做出应对。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电压力煲项目团队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电压力煲项目汇聚了一支经验丰富、多领域专业素养的核心团队，确保电压力煲项目在各个方面都能拥有高水平的执行力。团队的协同作战是电压力煲项目成功的关键因素之一。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电压力煲项目背景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电压力煲项目的背景根植于市场对更高效、创新产品的渴望，同时也受到科技发展对行业格局的深刻改变的影响。这为电压力煲项目提供了广阔的发展空间和市场需求。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电压力煲项目现状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截至目前，电压力煲项目已完成市场调研和技术验证，取得了初步的成功。这为电压力煲项目在未来的发展奠定了坚实的基础，为更远大的目标打下了坚实的基石。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805"/>
      <w:r>
        <w:rPr>
          <w:rFonts w:ascii="仿宋" w:eastAsia="仿宋" w:hAnsi="仿宋" w:cs="仿宋" w:hint="eastAsia"/>
          <w:sz w:val="28"/>
          <w:lang w:eastAsia="zh-CN"/>
        </w:rPr>
        <w:t>(二)、电压力煲项目目标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keyword》电压力煲项目首要业务目标是在市场中占据有利地位，实现产品/服务的成功推广和销售。通过不断提升产品质量、创新性，电压力煲项目追求成为行业中的领导者，赢得更多客户的青睐。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在科技迅速发展的时代，电压力煲项目着眼于技术创新。通过持续的研发和技术升级，电压力煲项目旨在推出更具创新性的产品或服务，以满足市场对新鲜、先进解决方案的需求。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为了建立可持续的客户关系，电压力煲项目设定了客户满意度目标。通过提供卓越的产品质量和优质的客户服务，电压力煲项目追求赢得客户的信任和忠诚度，确保他们的满意度达到行业领先水平。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电压力煲项目注重社会责任和可持续发展。通过实施环保、社会责任电压力煲项目，电压力煲项目致力于在经济发展的同时保护环境，促进社会公平，实现可持续经营。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电压力煲项目的团队是实现目标的核心驱动力。因此，电压力煲项目设定了团队发展目标，包括提升团队成员的专业技能、培养领导力，以及搭建协同高效的团队工作氛围。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305"/>
      <w:r>
        <w:rPr>
          <w:rFonts w:ascii="仿宋" w:eastAsia="仿宋" w:hAnsi="仿宋" w:cs="仿宋" w:hint="eastAsia"/>
          <w:sz w:val="28"/>
          <w:lang w:eastAsia="zh-CN"/>
        </w:rPr>
        <w:t>(三)、电压力煲项目提出的理由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电压力煲项目提出的理由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提出源于对市场机遇的深刻洞察。当前市场中存在的需求缺口和行业发展趋势表明，有巨大的商业机会等待被开发。通过准确捕捉市场机遇，电压力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理念基于对技术创新的信仰。通过持续的研发和技术投入，电压力煲项目有望推出更具创新性的产品或服务。在科技飞速发展的当下，电压力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提出是为了增强企业的行业竞争力。通过提升产品或服务的质量和独特性，电压力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响应了消费者需求的变化。随着社会和科技的不断发展，消费者对产品和服务的需求也在发生变化。通过深入了解并及时回应消费者的新需求，电压力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电压力煲项目的提出是企业战略发展规划的一部分。在面对日益激烈的市场竞争和不断变化的商业环境中，电压力煲项目作为企业战略的一环，旨在为企业开辟新的增长领域，巩固企业在行业中的地位。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提出不仅仅是基于商业考量，还注重社会责任。通过推出环保、社会责任等方面的电压力煲项目，电压力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电压力煲项目的提出反映了对利益相关者期望的关注。包括客户、员工、投资者等利益相关者在企业发展中都有着各自的期望，电压力煲项目力求在满足这些期望的同时，取得更大的共赢。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649"/>
      <w:r>
        <w:rPr>
          <w:rFonts w:ascii="仿宋" w:eastAsia="仿宋" w:hAnsi="仿宋" w:cs="仿宋" w:hint="eastAsia"/>
          <w:sz w:val="28"/>
          <w:lang w:eastAsia="zh-CN"/>
        </w:rPr>
        <w:t>(四)、电压力煲项目意义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在实施电压力煲项目的过程中，我们不仅仅是在追逐商业成功，更是为企业和社会的多个层面创造了深远的意义。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首要意义在于提升企业的市场竞争力。通过持续的创新和对产品质量的高标准要求，电压力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压力煲项目的推进将促使行业技术水平的提升。通过引入先进技术和创新性解决方案，电压力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压力煲项目不仅创造了大量就业机会，提高了就业水平，还注重社会责任和环保。通过参与社会公益事业和推动环保电压力煲项目，电压力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综合而言，电压力煲项目意义重大，不仅推动了企业的发展，也为行业和社会的进步贡献了积极力量。这是一个全面而深刻的影响，将在未来产生可持续的正面效应。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25"/>
      <w:r>
        <w:rPr>
          <w:rFonts w:ascii="仿宋" w:eastAsia="仿宋" w:hAnsi="仿宋" w:cs="仿宋" w:hint="eastAsia"/>
          <w:sz w:val="28"/>
          <w:lang w:eastAsia="zh-CN"/>
        </w:rPr>
        <w:t>(五)、电压力煲项目背景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在当今迅猛发展的商业环境中，电压力煲项目的动因根植于对多方面因素的审慎考量。这个电压力煲项目的提出并非孤立的决策，而是对企业所处背景深入思考的产物。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市场的不断演变是电压力煲项目背后的首要原因。科技的迅速发展和全球市场的快速变化使得企业必须灵活应对。电压力煲项目应运而生，旨在通过创新性的解决方案迎合市场的多变需求，赢得竞争中的先机。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竞争的激烈程度也是电压力煲项目背景中不可忽视的一环。企业需要在激烈竞争中脱颖而出，为此，电压力煲项目致力于打破常规，提供独特的价值主张，以吸引客户并确保市场份额的增长。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技术的迅速发展为企业带来了机遇与挑战。作为电压力煲项目启动的背景之一，对新兴技术的应用将有助于提升企业的技术水平，使其在不断演进的商业环境中保持竞争优势。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此外，社会对企业责任的期望也在逐渐升高。电压力煲项目充分融入了社会责任的理念，通过可持续经营和社会公益电压力煲项目，企图为社会贡献一份力量，在商业成功的同时关注社会价值。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63"/>
      <w:r>
        <w:rPr>
          <w:rFonts w:ascii="仿宋" w:eastAsia="仿宋" w:hAnsi="仿宋" w:cs="仿宋" w:hint="eastAsia"/>
          <w:sz w:val="28"/>
          <w:lang w:eastAsia="zh-CN"/>
        </w:rPr>
        <w:t>二、电压力煲项目土建工程</w:t>
      </w:r>
      <w:bookmarkEnd w:id="8"/>
    </w:p>
    <w:p>
      <w:pPr>
        <w:pStyle w:val="Heading2"/>
        <w:rPr>
          <w:rFonts w:ascii="仿宋" w:eastAsia="仿宋" w:hAnsi="仿宋" w:cs="仿宋" w:hint="eastAsia"/>
          <w:lang w:eastAsia="zh-CN"/>
        </w:rPr>
      </w:pPr>
      <w:bookmarkStart w:id="9" w:name="_Toc46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在电压力煲项目的建筑工程设计中，我们将秉承一系列重要的设计原则，以确保电压力煲项目建筑在功能、美观、可持续性等方面达到最佳效果。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首要原则是确保建筑的功能性得到最大化的发挥。我们将充分理解电压力煲项目的实际需求，合理布局各个功能区域，保证建筑在满足业务需求的同时，提供高效的工作环境。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在建筑设计中，我们将综合考虑建设和运营成本。通过精细的经济效益分析，确保设计方案在高效利用资源的同时，对电压力煲项目的长期盈利能力有积极的贡献。</w:t>
      </w:r>
    </w:p>
    <w:p>
      <w:pPr>
        <w:pStyle w:val="Heading2"/>
        <w:ind w:firstLine="560" w:firstLineChars="200"/>
        <w:rPr>
          <w:rFonts w:ascii="仿宋" w:eastAsia="仿宋" w:hAnsi="仿宋" w:cs="仿宋" w:hint="eastAsia"/>
          <w:sz w:val="28"/>
          <w:lang w:eastAsia="zh-CN"/>
        </w:rPr>
      </w:pPr>
      <w:bookmarkStart w:id="10" w:name="_Toc1136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土建工程设计中，我们将精准设定设计年限，结合电压力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压力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17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压力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压力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压力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02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本期工程电压力煲项目预计总建筑面积XXX平方米，其中：计容建筑面积XXX平方米，计划建筑工程投资XX万元，占电压力煲项目总投资的XX%。</w:t>
      </w:r>
    </w:p>
    <w:p>
      <w:pPr>
        <w:pStyle w:val="Heading1"/>
        <w:ind w:firstLine="560" w:firstLineChars="200"/>
        <w:rPr>
          <w:rFonts w:ascii="仿宋" w:eastAsia="仿宋" w:hAnsi="仿宋" w:cs="仿宋" w:hint="eastAsia"/>
          <w:sz w:val="28"/>
          <w:lang w:eastAsia="zh-CN"/>
        </w:rPr>
      </w:pPr>
      <w:bookmarkStart w:id="13" w:name="_Toc18700"/>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262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电压力煲项目的主要产品是XXXX，预计年产值为XXX万元。这一产品在市场中占据着重要的地位，其广泛的应用范围使得该电压力煲项目的市场前景非常广阔。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压力煲项目的xxx产品作为重要的原材料之一，将在多个领域发挥关键作用。其在建筑、交通、能源等方面的广泛应用将为整个产业链提供强大的支持，形成产业协同效应。电压力煲项目的年产值XXX万XXX万XXX万万元不仅反映了其在市场上的巨大潜力，更预示着它对国民经济的积极贡献。这种关联度高、涉及面广的产业关系，使得该电压力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81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总征地面积为XXXX平方米，相当于约XX.XX亩，其中净用地面积为XXXX平方米，红线范围内相当于约XX.XX亩。这一用地规模充分考虑了电压力煲项目的建设需求，保障了电压力煲项目在合适的空间内得以充分发展。电压力煲项目规划的总建筑面积为XXXX平方米，其中主体工程建设占XXXX平方米，计容建筑面积达XXXX平方米。预计建筑工程的投资将达到XXXX万元，为电压力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计划购置的设备共计XXXX台（套），设备购置费用为XXXX万元。这一设备购置计划充分考虑到电压力煲项目的生产需求和技术要求，确保了电压力煲项目在生产运营中具备先进的技术装备和高效的生产能力。设备的合理配置将为电压力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压力煲项目计划总投资为XXXX万元，预计年实现营业收入为XXXX万元。这一产能规模的设定旨在确保电压力煲项目能够在投资与回报之间取得平衡，实现长期可持续的发展。电压力煲项目的总投资充分考虑到各个方面的需求，包括用地建设、设备购置等多个环节，以确保电压力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14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433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技术管理特点体现在其创新导向。通过引入最先进的技术趋势和解决方案，电压力煲项目致力于提升科技含量、提高质量和效率水平。这意味着我们将采用最新的工具和方法，确保电压力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压力煲项目技术管理的显著特征。通过整合不同领域的技术资源，我们实现了跨学科的协同工作。这有助于优化技术架构，提高整体效能。此外，整合性策略还促进了不同技术团队之间的紧密沟通和高效合作，确保电压力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压力煲项目所采用的技术。通过不断优化技术方案，电压力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压力煲项目团队将在电压力煲项目初期识别可能的技术风险，并采取相应的预防和应对措施。通过建立健全的风险评估机制，电压力煲项目能够在实施过程中及时发现并解决潜在的技术问题，保障电压力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压力煲项目中，技术将成为电压力煲项目成功的有力支持。这一深度剖析揭示了技术管理在电压力煲项目实施中的关键作用，为电压力煲项目的技术基础奠定了坚实的基础。</w:t>
      </w:r>
    </w:p>
    <w:p>
      <w:pPr>
        <w:pStyle w:val="Heading2"/>
        <w:ind w:firstLine="560" w:firstLineChars="200"/>
        <w:rPr>
          <w:rFonts w:ascii="仿宋" w:eastAsia="仿宋" w:hAnsi="仿宋" w:cs="仿宋" w:hint="eastAsia"/>
          <w:sz w:val="28"/>
          <w:lang w:eastAsia="zh-CN"/>
        </w:rPr>
      </w:pPr>
      <w:bookmarkStart w:id="18" w:name="_Toc23876"/>
      <w:r>
        <w:rPr>
          <w:rFonts w:ascii="仿宋" w:eastAsia="仿宋" w:hAnsi="仿宋" w:cs="仿宋" w:hint="eastAsia"/>
          <w:sz w:val="28"/>
          <w:lang w:eastAsia="zh-CN"/>
        </w:rPr>
        <w:t>(二)、电压力煲项目工艺技术设计方案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压力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压力煲项目将严格按照相关行业规范要求进行组织。通过有效控制产品质量，电压力煲项目将致力于为顾客提供优质的电压力煲项目产品和良好的服务。这体现了电压力煲项目对于生产活动合规性和质量标准的高度重视，为电压力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压力煲项目注重生态效益和清洁生产原则。电压力煲项目建设将紧密结合地方特色经济发展，与社会经济发展规划和区域环境保护规划方案相协调一致。通过与当地区域自然生态系统的结合，电压力煲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https://d.book118.com/337153120045006034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F346B"/>
    <w:rsid w:val="24EF34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5312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2024-01-20T05:33:00Z</dcterms:created>
  <dcterms:modified xsi:type="dcterms:W3CDTF">2024-01-20T05:34:04Z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F297D45A7E5B4A7DB531A6C9687B8710_11</vt:lpwstr>
  </property>
  <property fmtid="{D5CDD505-2E9C-101B-9397-08002B2CF9AE}" pid="3" name="KSOProductBuildVer">
    <vt:lpwstr>2052-12.1.0.16120</vt:lpwstr>
  </property>
</Properties>
</file>