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钻探机械项目规划设计纲要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02" w:history="1">
        <w:r>
          <w:rPr>
            <w:rFonts w:ascii="仿宋" w:eastAsia="仿宋" w:hAnsi="仿宋" w:cs="仿宋" w:hint="eastAsia"/>
            <w:lang w:eastAsia="zh-CN"/>
          </w:rPr>
          <w:t>序言</w:t>
        </w:r>
        <w:r>
          <w:tab/>
        </w:r>
        <w:r>
          <w:fldChar w:fldCharType="begin"/>
        </w:r>
        <w:r>
          <w:instrText xml:space="preserve"> PAGEREF _Toc22202 \h </w:instrText>
        </w:r>
        <w:r>
          <w:fldChar w:fldCharType="separate"/>
        </w:r>
        <w:r>
          <w:t>3</w:t>
        </w:r>
        <w:r>
          <w:fldChar w:fldCharType="end"/>
        </w:r>
      </w:hyperlink>
    </w:p>
    <w:p>
      <w:pPr>
        <w:pStyle w:val="TOC1"/>
        <w:tabs>
          <w:tab w:val="right" w:leader="dot" w:pos="8306"/>
        </w:tabs>
      </w:pPr>
      <w:hyperlink w:anchor="_Toc30195" w:history="1">
        <w:r>
          <w:rPr>
            <w:rFonts w:ascii="仿宋" w:eastAsia="仿宋" w:hAnsi="仿宋" w:cs="仿宋" w:hint="eastAsia"/>
            <w:lang w:eastAsia="zh-CN"/>
          </w:rPr>
          <w:t>一、钻探机械项目选址可行性分析</w:t>
        </w:r>
        <w:r>
          <w:tab/>
        </w:r>
        <w:r>
          <w:fldChar w:fldCharType="begin"/>
        </w:r>
        <w:r>
          <w:instrText xml:space="preserve"> PAGEREF _Toc30195 \h </w:instrText>
        </w:r>
        <w:r>
          <w:fldChar w:fldCharType="separate"/>
        </w:r>
        <w:r>
          <w:t>3</w:t>
        </w:r>
        <w:r>
          <w:fldChar w:fldCharType="end"/>
        </w:r>
      </w:hyperlink>
    </w:p>
    <w:p>
      <w:pPr>
        <w:pStyle w:val="TOC2"/>
        <w:tabs>
          <w:tab w:val="right" w:leader="dot" w:pos="8306"/>
        </w:tabs>
      </w:pPr>
      <w:hyperlink w:anchor="_Toc8716" w:history="1">
        <w:r>
          <w:rPr>
            <w:rFonts w:ascii="仿宋" w:eastAsia="仿宋" w:hAnsi="仿宋" w:cs="仿宋" w:hint="eastAsia"/>
            <w:lang w:eastAsia="zh-CN"/>
          </w:rPr>
          <w:t>(一)、钻探机械项目选址</w:t>
        </w:r>
        <w:r>
          <w:tab/>
        </w:r>
        <w:r>
          <w:fldChar w:fldCharType="begin"/>
        </w:r>
        <w:r>
          <w:instrText xml:space="preserve"> PAGEREF _Toc8716 \h </w:instrText>
        </w:r>
        <w:r>
          <w:fldChar w:fldCharType="separate"/>
        </w:r>
        <w:r>
          <w:t>3</w:t>
        </w:r>
        <w:r>
          <w:fldChar w:fldCharType="end"/>
        </w:r>
      </w:hyperlink>
    </w:p>
    <w:p>
      <w:pPr>
        <w:pStyle w:val="TOC2"/>
        <w:tabs>
          <w:tab w:val="right" w:leader="dot" w:pos="8306"/>
        </w:tabs>
      </w:pPr>
      <w:hyperlink w:anchor="_Toc7586" w:history="1">
        <w:r>
          <w:rPr>
            <w:rFonts w:ascii="仿宋" w:eastAsia="仿宋" w:hAnsi="仿宋" w:cs="仿宋" w:hint="eastAsia"/>
            <w:lang w:eastAsia="zh-CN"/>
          </w:rPr>
          <w:t>(二)、用地控制指标</w:t>
        </w:r>
        <w:r>
          <w:tab/>
        </w:r>
        <w:r>
          <w:fldChar w:fldCharType="begin"/>
        </w:r>
        <w:r>
          <w:instrText xml:space="preserve"> PAGEREF _Toc7586 \h </w:instrText>
        </w:r>
        <w:r>
          <w:fldChar w:fldCharType="separate"/>
        </w:r>
        <w:r>
          <w:t>3</w:t>
        </w:r>
        <w:r>
          <w:fldChar w:fldCharType="end"/>
        </w:r>
      </w:hyperlink>
    </w:p>
    <w:p>
      <w:pPr>
        <w:pStyle w:val="TOC2"/>
        <w:tabs>
          <w:tab w:val="right" w:leader="dot" w:pos="8306"/>
        </w:tabs>
      </w:pPr>
      <w:hyperlink w:anchor="_Toc5041" w:history="1">
        <w:r>
          <w:rPr>
            <w:rFonts w:ascii="仿宋" w:eastAsia="仿宋" w:hAnsi="仿宋" w:cs="仿宋" w:hint="eastAsia"/>
            <w:lang w:eastAsia="zh-CN"/>
          </w:rPr>
          <w:t>(三)、节约用地措施</w:t>
        </w:r>
        <w:r>
          <w:tab/>
        </w:r>
        <w:r>
          <w:fldChar w:fldCharType="begin"/>
        </w:r>
        <w:r>
          <w:instrText xml:space="preserve"> PAGEREF _Toc5041 \h </w:instrText>
        </w:r>
        <w:r>
          <w:fldChar w:fldCharType="separate"/>
        </w:r>
        <w:r>
          <w:t>5</w:t>
        </w:r>
        <w:r>
          <w:fldChar w:fldCharType="end"/>
        </w:r>
      </w:hyperlink>
    </w:p>
    <w:p>
      <w:pPr>
        <w:pStyle w:val="TOC2"/>
        <w:tabs>
          <w:tab w:val="right" w:leader="dot" w:pos="8306"/>
        </w:tabs>
      </w:pPr>
      <w:hyperlink w:anchor="_Toc32190" w:history="1">
        <w:r>
          <w:rPr>
            <w:rFonts w:ascii="仿宋" w:eastAsia="仿宋" w:hAnsi="仿宋" w:cs="仿宋" w:hint="eastAsia"/>
            <w:lang w:eastAsia="zh-CN"/>
          </w:rPr>
          <w:t>(四)、总图布置方案</w:t>
        </w:r>
        <w:r>
          <w:tab/>
        </w:r>
        <w:r>
          <w:fldChar w:fldCharType="begin"/>
        </w:r>
        <w:r>
          <w:instrText xml:space="preserve"> PAGEREF _Toc32190 \h </w:instrText>
        </w:r>
        <w:r>
          <w:fldChar w:fldCharType="separate"/>
        </w:r>
        <w:r>
          <w:t>6</w:t>
        </w:r>
        <w:r>
          <w:fldChar w:fldCharType="end"/>
        </w:r>
      </w:hyperlink>
    </w:p>
    <w:p>
      <w:pPr>
        <w:pStyle w:val="TOC2"/>
        <w:tabs>
          <w:tab w:val="right" w:leader="dot" w:pos="8306"/>
        </w:tabs>
      </w:pPr>
      <w:hyperlink w:anchor="_Toc1752" w:history="1">
        <w:r>
          <w:rPr>
            <w:rFonts w:ascii="仿宋" w:eastAsia="仿宋" w:hAnsi="仿宋" w:cs="仿宋" w:hint="eastAsia"/>
            <w:lang w:eastAsia="zh-CN"/>
          </w:rPr>
          <w:t>(五)、选址综合评价</w:t>
        </w:r>
        <w:r>
          <w:tab/>
        </w:r>
        <w:r>
          <w:fldChar w:fldCharType="begin"/>
        </w:r>
        <w:r>
          <w:instrText xml:space="preserve"> PAGEREF _Toc1752 \h </w:instrText>
        </w:r>
        <w:r>
          <w:fldChar w:fldCharType="separate"/>
        </w:r>
        <w:r>
          <w:t>7</w:t>
        </w:r>
        <w:r>
          <w:fldChar w:fldCharType="end"/>
        </w:r>
      </w:hyperlink>
    </w:p>
    <w:p>
      <w:pPr>
        <w:pStyle w:val="TOC1"/>
        <w:tabs>
          <w:tab w:val="right" w:leader="dot" w:pos="8306"/>
        </w:tabs>
      </w:pPr>
      <w:hyperlink w:anchor="_Toc20984" w:history="1">
        <w:r>
          <w:rPr>
            <w:rFonts w:ascii="仿宋" w:eastAsia="仿宋" w:hAnsi="仿宋" w:cs="仿宋" w:hint="eastAsia"/>
            <w:lang w:eastAsia="zh-CN"/>
          </w:rPr>
          <w:t>二、市场分析、调研</w:t>
        </w:r>
        <w:r>
          <w:tab/>
        </w:r>
        <w:r>
          <w:fldChar w:fldCharType="begin"/>
        </w:r>
        <w:r>
          <w:instrText xml:space="preserve"> PAGEREF _Toc20984 \h </w:instrText>
        </w:r>
        <w:r>
          <w:fldChar w:fldCharType="separate"/>
        </w:r>
        <w:r>
          <w:t>8</w:t>
        </w:r>
        <w:r>
          <w:fldChar w:fldCharType="end"/>
        </w:r>
      </w:hyperlink>
    </w:p>
    <w:p>
      <w:pPr>
        <w:pStyle w:val="TOC2"/>
        <w:tabs>
          <w:tab w:val="right" w:leader="dot" w:pos="8306"/>
        </w:tabs>
      </w:pPr>
      <w:hyperlink w:anchor="_Toc18625" w:history="1">
        <w:r>
          <w:rPr>
            <w:rFonts w:ascii="仿宋" w:eastAsia="仿宋" w:hAnsi="仿宋" w:cs="仿宋" w:hint="eastAsia"/>
            <w:lang w:eastAsia="zh-CN"/>
          </w:rPr>
          <w:t>(一)、钻探机械行业分析</w:t>
        </w:r>
        <w:r>
          <w:tab/>
        </w:r>
        <w:r>
          <w:fldChar w:fldCharType="begin"/>
        </w:r>
        <w:r>
          <w:instrText xml:space="preserve"> PAGEREF _Toc18625 \h </w:instrText>
        </w:r>
        <w:r>
          <w:fldChar w:fldCharType="separate"/>
        </w:r>
        <w:r>
          <w:t>8</w:t>
        </w:r>
        <w:r>
          <w:fldChar w:fldCharType="end"/>
        </w:r>
      </w:hyperlink>
    </w:p>
    <w:p>
      <w:pPr>
        <w:pStyle w:val="TOC2"/>
        <w:tabs>
          <w:tab w:val="right" w:leader="dot" w:pos="8306"/>
        </w:tabs>
      </w:pPr>
      <w:hyperlink w:anchor="_Toc31123" w:history="1">
        <w:r>
          <w:rPr>
            <w:rFonts w:ascii="仿宋" w:eastAsia="仿宋" w:hAnsi="仿宋" w:cs="仿宋" w:hint="eastAsia"/>
            <w:lang w:eastAsia="zh-CN"/>
          </w:rPr>
          <w:t>(二)、钻探机械市场分析预测</w:t>
        </w:r>
        <w:r>
          <w:tab/>
        </w:r>
        <w:r>
          <w:fldChar w:fldCharType="begin"/>
        </w:r>
        <w:r>
          <w:instrText xml:space="preserve"> PAGEREF _Toc31123 \h </w:instrText>
        </w:r>
        <w:r>
          <w:fldChar w:fldCharType="separate"/>
        </w:r>
        <w:r>
          <w:t>9</w:t>
        </w:r>
        <w:r>
          <w:fldChar w:fldCharType="end"/>
        </w:r>
      </w:hyperlink>
    </w:p>
    <w:p>
      <w:pPr>
        <w:pStyle w:val="TOC1"/>
        <w:tabs>
          <w:tab w:val="right" w:leader="dot" w:pos="8306"/>
        </w:tabs>
      </w:pPr>
      <w:hyperlink w:anchor="_Toc3719" w:history="1">
        <w:r>
          <w:rPr>
            <w:rFonts w:ascii="仿宋" w:eastAsia="仿宋" w:hAnsi="仿宋" w:cs="仿宋" w:hint="eastAsia"/>
            <w:lang w:eastAsia="zh-CN"/>
          </w:rPr>
          <w:t>三、钻探机械项目建设单位说明</w:t>
        </w:r>
        <w:r>
          <w:tab/>
        </w:r>
        <w:r>
          <w:fldChar w:fldCharType="begin"/>
        </w:r>
        <w:r>
          <w:instrText xml:space="preserve"> PAGEREF _Toc3719 \h </w:instrText>
        </w:r>
        <w:r>
          <w:fldChar w:fldCharType="separate"/>
        </w:r>
        <w:r>
          <w:t>10</w:t>
        </w:r>
        <w:r>
          <w:fldChar w:fldCharType="end"/>
        </w:r>
      </w:hyperlink>
    </w:p>
    <w:p>
      <w:pPr>
        <w:pStyle w:val="TOC2"/>
        <w:tabs>
          <w:tab w:val="right" w:leader="dot" w:pos="8306"/>
        </w:tabs>
      </w:pPr>
      <w:hyperlink w:anchor="_Toc25761" w:history="1">
        <w:r>
          <w:rPr>
            <w:rFonts w:ascii="仿宋" w:eastAsia="仿宋" w:hAnsi="仿宋" w:cs="仿宋" w:hint="eastAsia"/>
            <w:lang w:eastAsia="zh-CN"/>
          </w:rPr>
          <w:t>(一)、钻探机械项目承办单位基本情况</w:t>
        </w:r>
        <w:r>
          <w:tab/>
        </w:r>
        <w:r>
          <w:fldChar w:fldCharType="begin"/>
        </w:r>
        <w:r>
          <w:instrText xml:space="preserve"> PAGEREF _Toc25761 \h </w:instrText>
        </w:r>
        <w:r>
          <w:fldChar w:fldCharType="separate"/>
        </w:r>
        <w:r>
          <w:t>10</w:t>
        </w:r>
        <w:r>
          <w:fldChar w:fldCharType="end"/>
        </w:r>
      </w:hyperlink>
    </w:p>
    <w:p>
      <w:pPr>
        <w:pStyle w:val="TOC2"/>
        <w:tabs>
          <w:tab w:val="right" w:leader="dot" w:pos="8306"/>
        </w:tabs>
      </w:pPr>
      <w:hyperlink w:anchor="_Toc16868" w:history="1">
        <w:r>
          <w:rPr>
            <w:rFonts w:ascii="仿宋" w:eastAsia="仿宋" w:hAnsi="仿宋" w:cs="仿宋" w:hint="eastAsia"/>
            <w:lang w:eastAsia="zh-CN"/>
          </w:rPr>
          <w:t>(二)、公司经济效益分析</w:t>
        </w:r>
        <w:r>
          <w:tab/>
        </w:r>
        <w:r>
          <w:fldChar w:fldCharType="begin"/>
        </w:r>
        <w:r>
          <w:instrText xml:space="preserve"> PAGEREF _Toc16868 \h </w:instrText>
        </w:r>
        <w:r>
          <w:fldChar w:fldCharType="separate"/>
        </w:r>
        <w:r>
          <w:t>10</w:t>
        </w:r>
        <w:r>
          <w:fldChar w:fldCharType="end"/>
        </w:r>
      </w:hyperlink>
    </w:p>
    <w:p>
      <w:pPr>
        <w:pStyle w:val="TOC1"/>
        <w:tabs>
          <w:tab w:val="right" w:leader="dot" w:pos="8306"/>
        </w:tabs>
      </w:pPr>
      <w:hyperlink w:anchor="_Toc28694" w:history="1">
        <w:r>
          <w:rPr>
            <w:rFonts w:ascii="仿宋" w:eastAsia="仿宋" w:hAnsi="仿宋" w:cs="仿宋" w:hint="eastAsia"/>
            <w:lang w:eastAsia="zh-CN"/>
          </w:rPr>
          <w:t>四、产品规划分析</w:t>
        </w:r>
        <w:r>
          <w:tab/>
        </w:r>
        <w:r>
          <w:fldChar w:fldCharType="begin"/>
        </w:r>
        <w:r>
          <w:instrText xml:space="preserve"> PAGEREF _Toc28694 \h </w:instrText>
        </w:r>
        <w:r>
          <w:fldChar w:fldCharType="separate"/>
        </w:r>
        <w:r>
          <w:t>11</w:t>
        </w:r>
        <w:r>
          <w:fldChar w:fldCharType="end"/>
        </w:r>
      </w:hyperlink>
    </w:p>
    <w:p>
      <w:pPr>
        <w:pStyle w:val="TOC2"/>
        <w:tabs>
          <w:tab w:val="right" w:leader="dot" w:pos="8306"/>
        </w:tabs>
      </w:pPr>
      <w:hyperlink w:anchor="_Toc9598" w:history="1">
        <w:r>
          <w:rPr>
            <w:rFonts w:ascii="仿宋" w:eastAsia="仿宋" w:hAnsi="仿宋" w:cs="仿宋" w:hint="eastAsia"/>
            <w:lang w:eastAsia="zh-CN"/>
          </w:rPr>
          <w:t>(一)、产品规划</w:t>
        </w:r>
        <w:r>
          <w:tab/>
        </w:r>
        <w:r>
          <w:fldChar w:fldCharType="begin"/>
        </w:r>
        <w:r>
          <w:instrText xml:space="preserve"> PAGEREF _Toc9598 \h </w:instrText>
        </w:r>
        <w:r>
          <w:fldChar w:fldCharType="separate"/>
        </w:r>
        <w:r>
          <w:t>11</w:t>
        </w:r>
        <w:r>
          <w:fldChar w:fldCharType="end"/>
        </w:r>
      </w:hyperlink>
    </w:p>
    <w:p>
      <w:pPr>
        <w:pStyle w:val="TOC2"/>
        <w:tabs>
          <w:tab w:val="right" w:leader="dot" w:pos="8306"/>
        </w:tabs>
      </w:pPr>
      <w:hyperlink w:anchor="_Toc20350" w:history="1">
        <w:r>
          <w:rPr>
            <w:rFonts w:ascii="仿宋" w:eastAsia="仿宋" w:hAnsi="仿宋" w:cs="仿宋" w:hint="eastAsia"/>
            <w:lang w:eastAsia="zh-CN"/>
          </w:rPr>
          <w:t>(二)、建设规模</w:t>
        </w:r>
        <w:r>
          <w:tab/>
        </w:r>
        <w:r>
          <w:fldChar w:fldCharType="begin"/>
        </w:r>
        <w:r>
          <w:instrText xml:space="preserve"> PAGEREF _Toc20350 \h </w:instrText>
        </w:r>
        <w:r>
          <w:fldChar w:fldCharType="separate"/>
        </w:r>
        <w:r>
          <w:t>12</w:t>
        </w:r>
        <w:r>
          <w:fldChar w:fldCharType="end"/>
        </w:r>
      </w:hyperlink>
    </w:p>
    <w:p>
      <w:pPr>
        <w:pStyle w:val="TOC1"/>
        <w:tabs>
          <w:tab w:val="right" w:leader="dot" w:pos="8306"/>
        </w:tabs>
      </w:pPr>
      <w:hyperlink w:anchor="_Toc5186" w:history="1">
        <w:r>
          <w:rPr>
            <w:rFonts w:ascii="仿宋" w:eastAsia="仿宋" w:hAnsi="仿宋" w:cs="仿宋" w:hint="eastAsia"/>
            <w:lang w:eastAsia="zh-CN"/>
          </w:rPr>
          <w:t>五、钻探机械项目绩效评估</w:t>
        </w:r>
        <w:r>
          <w:tab/>
        </w:r>
        <w:r>
          <w:fldChar w:fldCharType="begin"/>
        </w:r>
        <w:r>
          <w:instrText xml:space="preserve"> PAGEREF _Toc5186 \h </w:instrText>
        </w:r>
        <w:r>
          <w:fldChar w:fldCharType="separate"/>
        </w:r>
        <w:r>
          <w:t>13</w:t>
        </w:r>
        <w:r>
          <w:fldChar w:fldCharType="end"/>
        </w:r>
      </w:hyperlink>
    </w:p>
    <w:p>
      <w:pPr>
        <w:pStyle w:val="TOC2"/>
        <w:tabs>
          <w:tab w:val="right" w:leader="dot" w:pos="8306"/>
        </w:tabs>
      </w:pPr>
      <w:hyperlink w:anchor="_Toc22876" w:history="1">
        <w:r>
          <w:rPr>
            <w:rFonts w:ascii="仿宋" w:eastAsia="仿宋" w:hAnsi="仿宋" w:cs="仿宋" w:hint="eastAsia"/>
            <w:lang w:eastAsia="zh-CN"/>
          </w:rPr>
          <w:t>(一)、绩效评估指标</w:t>
        </w:r>
        <w:r>
          <w:tab/>
        </w:r>
        <w:r>
          <w:fldChar w:fldCharType="begin"/>
        </w:r>
        <w:r>
          <w:instrText xml:space="preserve"> PAGEREF _Toc22876 \h </w:instrText>
        </w:r>
        <w:r>
          <w:fldChar w:fldCharType="separate"/>
        </w:r>
        <w:r>
          <w:t>13</w:t>
        </w:r>
        <w:r>
          <w:fldChar w:fldCharType="end"/>
        </w:r>
      </w:hyperlink>
    </w:p>
    <w:p>
      <w:pPr>
        <w:pStyle w:val="TOC2"/>
        <w:tabs>
          <w:tab w:val="right" w:leader="dot" w:pos="8306"/>
        </w:tabs>
      </w:pPr>
      <w:hyperlink w:anchor="_Toc31948" w:history="1">
        <w:r>
          <w:rPr>
            <w:rFonts w:ascii="仿宋" w:eastAsia="仿宋" w:hAnsi="仿宋" w:cs="仿宋" w:hint="eastAsia"/>
            <w:lang w:eastAsia="zh-CN"/>
          </w:rPr>
          <w:t>(二)、绩效评估方法</w:t>
        </w:r>
        <w:r>
          <w:tab/>
        </w:r>
        <w:r>
          <w:fldChar w:fldCharType="begin"/>
        </w:r>
        <w:r>
          <w:instrText xml:space="preserve"> PAGEREF _Toc31948 \h </w:instrText>
        </w:r>
        <w:r>
          <w:fldChar w:fldCharType="separate"/>
        </w:r>
        <w:r>
          <w:t>14</w:t>
        </w:r>
        <w:r>
          <w:fldChar w:fldCharType="end"/>
        </w:r>
      </w:hyperlink>
    </w:p>
    <w:p>
      <w:pPr>
        <w:pStyle w:val="TOC2"/>
        <w:tabs>
          <w:tab w:val="right" w:leader="dot" w:pos="8306"/>
        </w:tabs>
      </w:pPr>
      <w:hyperlink w:anchor="_Toc29558" w:history="1">
        <w:r>
          <w:rPr>
            <w:rFonts w:ascii="仿宋" w:eastAsia="仿宋" w:hAnsi="仿宋" w:cs="仿宋" w:hint="eastAsia"/>
            <w:lang w:eastAsia="zh-CN"/>
          </w:rPr>
          <w:t>(三)、绩效评估周期</w:t>
        </w:r>
        <w:r>
          <w:tab/>
        </w:r>
        <w:r>
          <w:fldChar w:fldCharType="begin"/>
        </w:r>
        <w:r>
          <w:instrText xml:space="preserve"> PAGEREF _Toc29558 \h </w:instrText>
        </w:r>
        <w:r>
          <w:fldChar w:fldCharType="separate"/>
        </w:r>
        <w:r>
          <w:t>15</w:t>
        </w:r>
        <w:r>
          <w:fldChar w:fldCharType="end"/>
        </w:r>
      </w:hyperlink>
    </w:p>
    <w:p>
      <w:pPr>
        <w:pStyle w:val="TOC1"/>
        <w:tabs>
          <w:tab w:val="right" w:leader="dot" w:pos="8306"/>
        </w:tabs>
      </w:pPr>
      <w:hyperlink w:anchor="_Toc247" w:history="1">
        <w:r>
          <w:rPr>
            <w:rFonts w:ascii="仿宋" w:eastAsia="仿宋" w:hAnsi="仿宋" w:cs="仿宋" w:hint="eastAsia"/>
            <w:lang w:eastAsia="zh-CN"/>
          </w:rPr>
          <w:t>六、钻探机械项目文档管理</w:t>
        </w:r>
        <w:r>
          <w:tab/>
        </w:r>
        <w:r>
          <w:fldChar w:fldCharType="begin"/>
        </w:r>
        <w:r>
          <w:instrText xml:space="preserve"> PAGEREF _Toc247 \h </w:instrText>
        </w:r>
        <w:r>
          <w:fldChar w:fldCharType="separate"/>
        </w:r>
        <w:r>
          <w:t>16</w:t>
        </w:r>
        <w:r>
          <w:fldChar w:fldCharType="end"/>
        </w:r>
      </w:hyperlink>
    </w:p>
    <w:p>
      <w:pPr>
        <w:pStyle w:val="TOC2"/>
        <w:tabs>
          <w:tab w:val="right" w:leader="dot" w:pos="8306"/>
        </w:tabs>
      </w:pPr>
      <w:hyperlink w:anchor="_Toc1698" w:history="1">
        <w:r>
          <w:rPr>
            <w:rFonts w:ascii="仿宋" w:eastAsia="仿宋" w:hAnsi="仿宋" w:cs="仿宋" w:hint="eastAsia"/>
            <w:lang w:eastAsia="zh-CN"/>
          </w:rPr>
          <w:t>(一)、文档编制与审查</w:t>
        </w:r>
        <w:r>
          <w:tab/>
        </w:r>
        <w:r>
          <w:fldChar w:fldCharType="begin"/>
        </w:r>
        <w:r>
          <w:instrText xml:space="preserve"> PAGEREF _Toc1698 \h </w:instrText>
        </w:r>
        <w:r>
          <w:fldChar w:fldCharType="separate"/>
        </w:r>
        <w:r>
          <w:t>16</w:t>
        </w:r>
        <w:r>
          <w:fldChar w:fldCharType="end"/>
        </w:r>
      </w:hyperlink>
    </w:p>
    <w:p>
      <w:pPr>
        <w:pStyle w:val="TOC2"/>
        <w:tabs>
          <w:tab w:val="right" w:leader="dot" w:pos="8306"/>
        </w:tabs>
      </w:pPr>
      <w:hyperlink w:anchor="_Toc8970" w:history="1">
        <w:r>
          <w:rPr>
            <w:rFonts w:ascii="仿宋" w:eastAsia="仿宋" w:hAnsi="仿宋" w:cs="仿宋" w:hint="eastAsia"/>
            <w:lang w:eastAsia="zh-CN"/>
          </w:rPr>
          <w:t>(二)、文档发布与分发</w:t>
        </w:r>
        <w:r>
          <w:tab/>
        </w:r>
        <w:r>
          <w:fldChar w:fldCharType="begin"/>
        </w:r>
        <w:r>
          <w:instrText xml:space="preserve"> PAGEREF _Toc8970 \h </w:instrText>
        </w:r>
        <w:r>
          <w:fldChar w:fldCharType="separate"/>
        </w:r>
        <w:r>
          <w:t>18</w:t>
        </w:r>
        <w:r>
          <w:fldChar w:fldCharType="end"/>
        </w:r>
      </w:hyperlink>
    </w:p>
    <w:p>
      <w:pPr>
        <w:pStyle w:val="TOC2"/>
        <w:tabs>
          <w:tab w:val="right" w:leader="dot" w:pos="8306"/>
        </w:tabs>
      </w:pPr>
      <w:hyperlink w:anchor="_Toc24009" w:history="1">
        <w:r>
          <w:rPr>
            <w:rFonts w:ascii="仿宋" w:eastAsia="仿宋" w:hAnsi="仿宋" w:cs="仿宋" w:hint="eastAsia"/>
            <w:lang w:eastAsia="zh-CN"/>
          </w:rPr>
          <w:t>(三)、文档存档与归档</w:t>
        </w:r>
        <w:r>
          <w:tab/>
        </w:r>
        <w:r>
          <w:fldChar w:fldCharType="begin"/>
        </w:r>
        <w:r>
          <w:instrText xml:space="preserve"> PAGEREF _Toc24009 \h </w:instrText>
        </w:r>
        <w:r>
          <w:fldChar w:fldCharType="separate"/>
        </w:r>
        <w:r>
          <w:t>18</w:t>
        </w:r>
        <w:r>
          <w:fldChar w:fldCharType="end"/>
        </w:r>
      </w:hyperlink>
    </w:p>
    <w:p>
      <w:pPr>
        <w:pStyle w:val="TOC1"/>
        <w:tabs>
          <w:tab w:val="right" w:leader="dot" w:pos="8306"/>
        </w:tabs>
      </w:pPr>
      <w:hyperlink w:anchor="_Toc29974" w:history="1">
        <w:r>
          <w:rPr>
            <w:rFonts w:ascii="仿宋" w:eastAsia="仿宋" w:hAnsi="仿宋" w:cs="仿宋" w:hint="eastAsia"/>
            <w:lang w:eastAsia="zh-CN"/>
          </w:rPr>
          <w:t>七、钻探机械项目环境影响分析</w:t>
        </w:r>
        <w:r>
          <w:tab/>
        </w:r>
        <w:r>
          <w:fldChar w:fldCharType="begin"/>
        </w:r>
        <w:r>
          <w:instrText xml:space="preserve"> PAGEREF _Toc29974 \h </w:instrText>
        </w:r>
        <w:r>
          <w:fldChar w:fldCharType="separate"/>
        </w:r>
        <w:r>
          <w:t>20</w:t>
        </w:r>
        <w:r>
          <w:fldChar w:fldCharType="end"/>
        </w:r>
      </w:hyperlink>
    </w:p>
    <w:p>
      <w:pPr>
        <w:pStyle w:val="TOC2"/>
        <w:tabs>
          <w:tab w:val="right" w:leader="dot" w:pos="8306"/>
        </w:tabs>
      </w:pPr>
      <w:hyperlink w:anchor="_Toc12863" w:history="1">
        <w:r>
          <w:rPr>
            <w:rFonts w:ascii="仿宋" w:eastAsia="仿宋" w:hAnsi="仿宋" w:cs="仿宋" w:hint="eastAsia"/>
            <w:lang w:eastAsia="zh-CN"/>
          </w:rPr>
          <w:t>(一)、建设区域环境质量现状</w:t>
        </w:r>
        <w:r>
          <w:tab/>
        </w:r>
        <w:r>
          <w:fldChar w:fldCharType="begin"/>
        </w:r>
        <w:r>
          <w:instrText xml:space="preserve"> PAGEREF _Toc12863 \h </w:instrText>
        </w:r>
        <w:r>
          <w:fldChar w:fldCharType="separate"/>
        </w:r>
        <w:r>
          <w:t>20</w:t>
        </w:r>
        <w:r>
          <w:fldChar w:fldCharType="end"/>
        </w:r>
      </w:hyperlink>
    </w:p>
    <w:p>
      <w:pPr>
        <w:pStyle w:val="TOC2"/>
        <w:tabs>
          <w:tab w:val="right" w:leader="dot" w:pos="8306"/>
        </w:tabs>
      </w:pPr>
      <w:hyperlink w:anchor="_Toc9349" w:history="1">
        <w:r>
          <w:rPr>
            <w:rFonts w:ascii="仿宋" w:eastAsia="仿宋" w:hAnsi="仿宋" w:cs="仿宋" w:hint="eastAsia"/>
            <w:lang w:eastAsia="zh-CN"/>
          </w:rPr>
          <w:t>(二)、建设期环境保护</w:t>
        </w:r>
        <w:r>
          <w:tab/>
        </w:r>
        <w:r>
          <w:fldChar w:fldCharType="begin"/>
        </w:r>
        <w:r>
          <w:instrText xml:space="preserve"> PAGEREF _Toc9349 \h </w:instrText>
        </w:r>
        <w:r>
          <w:fldChar w:fldCharType="separate"/>
        </w:r>
        <w:r>
          <w:t>21</w:t>
        </w:r>
        <w:r>
          <w:fldChar w:fldCharType="end"/>
        </w:r>
      </w:hyperlink>
    </w:p>
    <w:p>
      <w:pPr>
        <w:pStyle w:val="TOC2"/>
        <w:tabs>
          <w:tab w:val="right" w:leader="dot" w:pos="8306"/>
        </w:tabs>
      </w:pPr>
      <w:hyperlink w:anchor="_Toc30625" w:history="1">
        <w:r>
          <w:rPr>
            <w:rFonts w:ascii="仿宋" w:eastAsia="仿宋" w:hAnsi="仿宋" w:cs="仿宋" w:hint="eastAsia"/>
            <w:lang w:eastAsia="zh-CN"/>
          </w:rPr>
          <w:t>(三)、运营期环境保护</w:t>
        </w:r>
        <w:r>
          <w:tab/>
        </w:r>
        <w:r>
          <w:fldChar w:fldCharType="begin"/>
        </w:r>
        <w:r>
          <w:instrText xml:space="preserve"> PAGEREF _Toc30625 \h </w:instrText>
        </w:r>
        <w:r>
          <w:fldChar w:fldCharType="separate"/>
        </w:r>
        <w:r>
          <w:t>22</w:t>
        </w:r>
        <w:r>
          <w:fldChar w:fldCharType="end"/>
        </w:r>
      </w:hyperlink>
    </w:p>
    <w:p>
      <w:pPr>
        <w:pStyle w:val="TOC2"/>
        <w:tabs>
          <w:tab w:val="right" w:leader="dot" w:pos="8306"/>
        </w:tabs>
      </w:pPr>
      <w:hyperlink w:anchor="_Toc19182" w:history="1">
        <w:r>
          <w:rPr>
            <w:rFonts w:ascii="仿宋" w:eastAsia="仿宋" w:hAnsi="仿宋" w:cs="仿宋" w:hint="eastAsia"/>
            <w:lang w:eastAsia="zh-CN"/>
          </w:rPr>
          <w:t>(四)、钻探机械项目建设对区域经济的影响</w:t>
        </w:r>
        <w:r>
          <w:tab/>
        </w:r>
        <w:r>
          <w:fldChar w:fldCharType="begin"/>
        </w:r>
        <w:r>
          <w:instrText xml:space="preserve"> PAGEREF _Toc19182 \h </w:instrText>
        </w:r>
        <w:r>
          <w:fldChar w:fldCharType="separate"/>
        </w:r>
        <w:r>
          <w:t>24</w:t>
        </w:r>
        <w:r>
          <w:fldChar w:fldCharType="end"/>
        </w:r>
      </w:hyperlink>
    </w:p>
    <w:p>
      <w:pPr>
        <w:pStyle w:val="TOC2"/>
        <w:tabs>
          <w:tab w:val="right" w:leader="dot" w:pos="8306"/>
        </w:tabs>
      </w:pPr>
      <w:hyperlink w:anchor="_Toc19415" w:history="1">
        <w:r>
          <w:rPr>
            <w:rFonts w:ascii="仿宋" w:eastAsia="仿宋" w:hAnsi="仿宋" w:cs="仿宋" w:hint="eastAsia"/>
            <w:lang w:eastAsia="zh-CN"/>
          </w:rPr>
          <w:t>(五)、废弃物处理</w:t>
        </w:r>
        <w:r>
          <w:tab/>
        </w:r>
        <w:r>
          <w:fldChar w:fldCharType="begin"/>
        </w:r>
        <w:r>
          <w:instrText xml:space="preserve"> PAGEREF _Toc19415 \h </w:instrText>
        </w:r>
        <w:r>
          <w:fldChar w:fldCharType="separate"/>
        </w:r>
        <w:r>
          <w:t>25</w:t>
        </w:r>
        <w:r>
          <w:fldChar w:fldCharType="end"/>
        </w:r>
      </w:hyperlink>
    </w:p>
    <w:p>
      <w:pPr>
        <w:pStyle w:val="TOC2"/>
        <w:tabs>
          <w:tab w:val="right" w:leader="dot" w:pos="8306"/>
        </w:tabs>
      </w:pPr>
      <w:hyperlink w:anchor="_Toc30368" w:history="1">
        <w:r>
          <w:rPr>
            <w:rFonts w:ascii="仿宋" w:eastAsia="仿宋" w:hAnsi="仿宋" w:cs="仿宋" w:hint="eastAsia"/>
            <w:lang w:eastAsia="zh-CN"/>
          </w:rPr>
          <w:t>(六)、特殊环境影响分析</w:t>
        </w:r>
        <w:r>
          <w:tab/>
        </w:r>
        <w:r>
          <w:fldChar w:fldCharType="begin"/>
        </w:r>
        <w:r>
          <w:instrText xml:space="preserve"> PAGEREF _Toc30368 \h </w:instrText>
        </w:r>
        <w:r>
          <w:fldChar w:fldCharType="separate"/>
        </w:r>
        <w:r>
          <w:t>27</w:t>
        </w:r>
        <w:r>
          <w:fldChar w:fldCharType="end"/>
        </w:r>
      </w:hyperlink>
    </w:p>
    <w:p>
      <w:pPr>
        <w:pStyle w:val="TOC2"/>
        <w:tabs>
          <w:tab w:val="right" w:leader="dot" w:pos="8306"/>
        </w:tabs>
      </w:pPr>
      <w:hyperlink w:anchor="_Toc21483" w:history="1">
        <w:r>
          <w:rPr>
            <w:rFonts w:ascii="仿宋" w:eastAsia="仿宋" w:hAnsi="仿宋" w:cs="仿宋" w:hint="eastAsia"/>
            <w:lang w:eastAsia="zh-CN"/>
          </w:rPr>
          <w:t>(七)、清洁生产</w:t>
        </w:r>
        <w:r>
          <w:tab/>
        </w:r>
        <w:r>
          <w:fldChar w:fldCharType="begin"/>
        </w:r>
        <w:r>
          <w:instrText xml:space="preserve"> PAGEREF _Toc21483 \h </w:instrText>
        </w:r>
        <w:r>
          <w:fldChar w:fldCharType="separate"/>
        </w:r>
        <w:r>
          <w:t>28</w:t>
        </w:r>
        <w:r>
          <w:fldChar w:fldCharType="end"/>
        </w:r>
      </w:hyperlink>
    </w:p>
    <w:p>
      <w:pPr>
        <w:pStyle w:val="TOC2"/>
        <w:tabs>
          <w:tab w:val="right" w:leader="dot" w:pos="8306"/>
        </w:tabs>
      </w:pPr>
      <w:hyperlink w:anchor="_Toc12428" w:history="1">
        <w:r>
          <w:rPr>
            <w:rFonts w:ascii="仿宋" w:eastAsia="仿宋" w:hAnsi="仿宋" w:cs="仿宋" w:hint="eastAsia"/>
            <w:lang w:eastAsia="zh-CN"/>
          </w:rPr>
          <w:t>(八)、环境保护综合评价</w:t>
        </w:r>
        <w:r>
          <w:tab/>
        </w:r>
        <w:r>
          <w:fldChar w:fldCharType="begin"/>
        </w:r>
        <w:r>
          <w:instrText xml:space="preserve"> PAGEREF _Toc12428 \h </w:instrText>
        </w:r>
        <w:r>
          <w:fldChar w:fldCharType="separate"/>
        </w:r>
        <w:r>
          <w:t>29</w:t>
        </w:r>
        <w:r>
          <w:fldChar w:fldCharType="end"/>
        </w:r>
      </w:hyperlink>
    </w:p>
    <w:p>
      <w:pPr>
        <w:pStyle w:val="TOC1"/>
        <w:tabs>
          <w:tab w:val="right" w:leader="dot" w:pos="8306"/>
        </w:tabs>
      </w:pPr>
      <w:hyperlink w:anchor="_Toc21714" w:history="1">
        <w:r>
          <w:rPr>
            <w:rFonts w:ascii="仿宋" w:eastAsia="仿宋" w:hAnsi="仿宋" w:cs="仿宋" w:hint="eastAsia"/>
            <w:lang w:eastAsia="zh-CN"/>
          </w:rPr>
          <w:t>八、钻探机械项目人力资源管理</w:t>
        </w:r>
        <w:r>
          <w:tab/>
        </w:r>
        <w:r>
          <w:fldChar w:fldCharType="begin"/>
        </w:r>
        <w:r>
          <w:instrText xml:space="preserve"> PAGEREF _Toc21714 \h </w:instrText>
        </w:r>
        <w:r>
          <w:fldChar w:fldCharType="separate"/>
        </w:r>
        <w:r>
          <w:t>30</w:t>
        </w:r>
        <w:r>
          <w:fldChar w:fldCharType="end"/>
        </w:r>
      </w:hyperlink>
    </w:p>
    <w:p>
      <w:pPr>
        <w:pStyle w:val="TOC2"/>
        <w:tabs>
          <w:tab w:val="right" w:leader="dot" w:pos="8306"/>
        </w:tabs>
      </w:pPr>
      <w:hyperlink w:anchor="_Toc12915" w:history="1">
        <w:r>
          <w:rPr>
            <w:rFonts w:ascii="仿宋" w:eastAsia="仿宋" w:hAnsi="仿宋" w:cs="仿宋" w:hint="eastAsia"/>
            <w:lang w:eastAsia="zh-CN"/>
          </w:rPr>
          <w:t>(一)、建立健全的预算管理制度</w:t>
        </w:r>
        <w:r>
          <w:tab/>
        </w:r>
        <w:r>
          <w:fldChar w:fldCharType="begin"/>
        </w:r>
        <w:r>
          <w:instrText xml:space="preserve"> PAGEREF _Toc12915 \h </w:instrText>
        </w:r>
        <w:r>
          <w:fldChar w:fldCharType="separate"/>
        </w:r>
        <w:r>
          <w:t>30</w:t>
        </w:r>
        <w:r>
          <w:fldChar w:fldCharType="end"/>
        </w:r>
      </w:hyperlink>
    </w:p>
    <w:p>
      <w:pPr>
        <w:pStyle w:val="TOC2"/>
        <w:tabs>
          <w:tab w:val="right" w:leader="dot" w:pos="8306"/>
        </w:tabs>
      </w:pPr>
      <w:hyperlink w:anchor="_Toc3940" w:history="1">
        <w:r>
          <w:rPr>
            <w:rFonts w:ascii="仿宋" w:eastAsia="仿宋" w:hAnsi="仿宋" w:cs="仿宋" w:hint="eastAsia"/>
            <w:lang w:eastAsia="zh-CN"/>
          </w:rPr>
          <w:t>(二)、加强资金流动监控</w:t>
        </w:r>
        <w:r>
          <w:tab/>
        </w:r>
        <w:r>
          <w:fldChar w:fldCharType="begin"/>
        </w:r>
        <w:r>
          <w:instrText xml:space="preserve"> PAGEREF _Toc3940 \h </w:instrText>
        </w:r>
        <w:r>
          <w:fldChar w:fldCharType="separate"/>
        </w:r>
        <w:r>
          <w:t>32</w:t>
        </w:r>
        <w:r>
          <w:fldChar w:fldCharType="end"/>
        </w:r>
      </w:hyperlink>
    </w:p>
    <w:p>
      <w:pPr>
        <w:pStyle w:val="TOC2"/>
        <w:tabs>
          <w:tab w:val="right" w:leader="dot" w:pos="8306"/>
        </w:tabs>
      </w:pPr>
      <w:hyperlink w:anchor="_Toc22401" w:history="1">
        <w:r>
          <w:rPr>
            <w:rFonts w:ascii="仿宋" w:eastAsia="仿宋" w:hAnsi="仿宋" w:cs="仿宋" w:hint="eastAsia"/>
            <w:lang w:eastAsia="zh-CN"/>
          </w:rPr>
          <w:t>(三)、制定完善的风险控制机制</w:t>
        </w:r>
        <w:r>
          <w:tab/>
        </w:r>
        <w:r>
          <w:fldChar w:fldCharType="begin"/>
        </w:r>
        <w:r>
          <w:instrText xml:space="preserve"> PAGEREF _Toc22401 \h </w:instrText>
        </w:r>
        <w:r>
          <w:fldChar w:fldCharType="separate"/>
        </w:r>
        <w:r>
          <w:t>33</w:t>
        </w:r>
        <w:r>
          <w:fldChar w:fldCharType="end"/>
        </w:r>
      </w:hyperlink>
    </w:p>
    <w:p>
      <w:pPr>
        <w:pStyle w:val="TOC2"/>
        <w:tabs>
          <w:tab w:val="right" w:leader="dot" w:pos="8306"/>
        </w:tabs>
      </w:pPr>
      <w:hyperlink w:anchor="_Toc24844" w:history="1">
        <w:r>
          <w:rPr>
            <w:rFonts w:ascii="仿宋" w:eastAsia="仿宋" w:hAnsi="仿宋" w:cs="仿宋" w:hint="eastAsia"/>
            <w:lang w:eastAsia="zh-CN"/>
          </w:rPr>
          <w:t>(四)、优化成本管理</w:t>
        </w:r>
        <w:r>
          <w:tab/>
        </w:r>
        <w:r>
          <w:fldChar w:fldCharType="begin"/>
        </w:r>
        <w:r>
          <w:instrText xml:space="preserve"> PAGEREF _Toc24844 \h </w:instrText>
        </w:r>
        <w:r>
          <w:fldChar w:fldCharType="separate"/>
        </w:r>
        <w:r>
          <w:t>34</w:t>
        </w:r>
        <w:r>
          <w:fldChar w:fldCharType="end"/>
        </w:r>
      </w:hyperlink>
    </w:p>
    <w:p>
      <w:pPr>
        <w:pStyle w:val="TOC1"/>
        <w:tabs>
          <w:tab w:val="right" w:leader="dot" w:pos="8306"/>
        </w:tabs>
      </w:pPr>
      <w:hyperlink w:anchor="_Toc25272" w:history="1">
        <w:r>
          <w:rPr>
            <w:rFonts w:ascii="仿宋" w:eastAsia="仿宋" w:hAnsi="仿宋" w:cs="仿宋" w:hint="eastAsia"/>
            <w:lang w:eastAsia="zh-CN"/>
          </w:rPr>
          <w:t>九、钻探机械项目计划安排</w:t>
        </w:r>
        <w:r>
          <w:tab/>
        </w:r>
        <w:r>
          <w:fldChar w:fldCharType="begin"/>
        </w:r>
        <w:r>
          <w:instrText xml:space="preserve"> PAGEREF _Toc25272 \h </w:instrText>
        </w:r>
        <w:r>
          <w:fldChar w:fldCharType="separate"/>
        </w:r>
        <w:r>
          <w:t>36</w:t>
        </w:r>
        <w:r>
          <w:fldChar w:fldCharType="end"/>
        </w:r>
      </w:hyperlink>
    </w:p>
    <w:p>
      <w:pPr>
        <w:pStyle w:val="TOC2"/>
        <w:tabs>
          <w:tab w:val="right" w:leader="dot" w:pos="8306"/>
        </w:tabs>
      </w:pPr>
      <w:hyperlink w:anchor="_Toc30455" w:history="1">
        <w:r>
          <w:rPr>
            <w:rFonts w:ascii="仿宋" w:eastAsia="仿宋" w:hAnsi="仿宋" w:cs="仿宋" w:hint="eastAsia"/>
            <w:lang w:eastAsia="zh-CN"/>
          </w:rPr>
          <w:t>(一)、建设周期</w:t>
        </w:r>
        <w:r>
          <w:tab/>
        </w:r>
        <w:r>
          <w:fldChar w:fldCharType="begin"/>
        </w:r>
        <w:r>
          <w:instrText xml:space="preserve"> PAGEREF _Toc30455 \h </w:instrText>
        </w:r>
        <w:r>
          <w:fldChar w:fldCharType="separate"/>
        </w:r>
        <w:r>
          <w:t>36</w:t>
        </w:r>
        <w:r>
          <w:fldChar w:fldCharType="end"/>
        </w:r>
      </w:hyperlink>
    </w:p>
    <w:p>
      <w:pPr>
        <w:pStyle w:val="TOC2"/>
        <w:tabs>
          <w:tab w:val="right" w:leader="dot" w:pos="8306"/>
        </w:tabs>
      </w:pPr>
      <w:hyperlink w:anchor="_Toc20965" w:history="1">
        <w:r>
          <w:rPr>
            <w:rFonts w:ascii="仿宋" w:eastAsia="仿宋" w:hAnsi="仿宋" w:cs="仿宋" w:hint="eastAsia"/>
            <w:lang w:eastAsia="zh-CN"/>
          </w:rPr>
          <w:t>(二)、建设进度</w:t>
        </w:r>
        <w:r>
          <w:tab/>
        </w:r>
        <w:r>
          <w:fldChar w:fldCharType="begin"/>
        </w:r>
        <w:r>
          <w:instrText xml:space="preserve"> PAGEREF _Toc20965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46" w:history="1">
        <w:r>
          <w:rPr>
            <w:rFonts w:ascii="仿宋" w:eastAsia="仿宋" w:hAnsi="仿宋" w:cs="仿宋" w:hint="eastAsia"/>
            <w:lang w:eastAsia="zh-CN"/>
          </w:rPr>
          <w:t>(三)、进度安排注意事项</w:t>
        </w:r>
        <w:r>
          <w:tab/>
        </w:r>
        <w:r>
          <w:fldChar w:fldCharType="begin"/>
        </w:r>
        <w:r>
          <w:instrText xml:space="preserve"> PAGEREF _Toc4046 \h </w:instrText>
        </w:r>
        <w:r>
          <w:fldChar w:fldCharType="separate"/>
        </w:r>
        <w:r>
          <w:t>37</w:t>
        </w:r>
        <w:r>
          <w:fldChar w:fldCharType="end"/>
        </w:r>
      </w:hyperlink>
    </w:p>
    <w:p>
      <w:pPr>
        <w:pStyle w:val="TOC2"/>
        <w:tabs>
          <w:tab w:val="right" w:leader="dot" w:pos="8306"/>
        </w:tabs>
      </w:pPr>
      <w:hyperlink w:anchor="_Toc26856" w:history="1">
        <w:r>
          <w:rPr>
            <w:rFonts w:ascii="仿宋" w:eastAsia="仿宋" w:hAnsi="仿宋" w:cs="仿宋" w:hint="eastAsia"/>
            <w:lang w:eastAsia="zh-CN"/>
          </w:rPr>
          <w:t>(四)、人力资源配置</w:t>
        </w:r>
        <w:r>
          <w:tab/>
        </w:r>
        <w:r>
          <w:fldChar w:fldCharType="begin"/>
        </w:r>
        <w:r>
          <w:instrText xml:space="preserve"> PAGEREF _Toc26856 \h </w:instrText>
        </w:r>
        <w:r>
          <w:fldChar w:fldCharType="separate"/>
        </w:r>
        <w:r>
          <w:t>39</w:t>
        </w:r>
        <w:r>
          <w:fldChar w:fldCharType="end"/>
        </w:r>
      </w:hyperlink>
    </w:p>
    <w:p>
      <w:pPr>
        <w:pStyle w:val="TOC1"/>
        <w:tabs>
          <w:tab w:val="right" w:leader="dot" w:pos="8306"/>
        </w:tabs>
      </w:pPr>
      <w:hyperlink w:anchor="_Toc26694" w:history="1">
        <w:r>
          <w:rPr>
            <w:rFonts w:ascii="仿宋" w:eastAsia="仿宋" w:hAnsi="仿宋" w:cs="仿宋" w:hint="eastAsia"/>
            <w:lang w:eastAsia="zh-CN"/>
          </w:rPr>
          <w:t>十、生产安全保护</w:t>
        </w:r>
        <w:r>
          <w:tab/>
        </w:r>
        <w:r>
          <w:fldChar w:fldCharType="begin"/>
        </w:r>
        <w:r>
          <w:instrText xml:space="preserve"> PAGEREF _Toc26694 \h </w:instrText>
        </w:r>
        <w:r>
          <w:fldChar w:fldCharType="separate"/>
        </w:r>
        <w:r>
          <w:t>40</w:t>
        </w:r>
        <w:r>
          <w:fldChar w:fldCharType="end"/>
        </w:r>
      </w:hyperlink>
    </w:p>
    <w:p>
      <w:pPr>
        <w:pStyle w:val="TOC2"/>
        <w:tabs>
          <w:tab w:val="right" w:leader="dot" w:pos="8306"/>
        </w:tabs>
      </w:pPr>
      <w:hyperlink w:anchor="_Toc16539" w:history="1">
        <w:r>
          <w:rPr>
            <w:rFonts w:ascii="仿宋" w:eastAsia="仿宋" w:hAnsi="仿宋" w:cs="仿宋" w:hint="eastAsia"/>
            <w:lang w:eastAsia="zh-CN"/>
          </w:rPr>
          <w:t>(一)、消防安全</w:t>
        </w:r>
        <w:r>
          <w:tab/>
        </w:r>
        <w:r>
          <w:fldChar w:fldCharType="begin"/>
        </w:r>
        <w:r>
          <w:instrText xml:space="preserve"> PAGEREF _Toc16539 \h </w:instrText>
        </w:r>
        <w:r>
          <w:fldChar w:fldCharType="separate"/>
        </w:r>
        <w:r>
          <w:t>40</w:t>
        </w:r>
        <w:r>
          <w:fldChar w:fldCharType="end"/>
        </w:r>
      </w:hyperlink>
    </w:p>
    <w:p>
      <w:pPr>
        <w:pStyle w:val="TOC2"/>
        <w:tabs>
          <w:tab w:val="right" w:leader="dot" w:pos="8306"/>
        </w:tabs>
      </w:pPr>
      <w:hyperlink w:anchor="_Toc4350" w:history="1">
        <w:r>
          <w:rPr>
            <w:rFonts w:ascii="仿宋" w:eastAsia="仿宋" w:hAnsi="仿宋" w:cs="仿宋" w:hint="eastAsia"/>
            <w:lang w:eastAsia="zh-CN"/>
          </w:rPr>
          <w:t>(二)、防火防爆总图布置措施</w:t>
        </w:r>
        <w:r>
          <w:tab/>
        </w:r>
        <w:r>
          <w:fldChar w:fldCharType="begin"/>
        </w:r>
        <w:r>
          <w:instrText xml:space="preserve"> PAGEREF _Toc4350 \h </w:instrText>
        </w:r>
        <w:r>
          <w:fldChar w:fldCharType="separate"/>
        </w:r>
        <w:r>
          <w:t>41</w:t>
        </w:r>
        <w:r>
          <w:fldChar w:fldCharType="end"/>
        </w:r>
      </w:hyperlink>
    </w:p>
    <w:p>
      <w:pPr>
        <w:pStyle w:val="TOC2"/>
        <w:tabs>
          <w:tab w:val="right" w:leader="dot" w:pos="8306"/>
        </w:tabs>
      </w:pPr>
      <w:hyperlink w:anchor="_Toc15777" w:history="1">
        <w:r>
          <w:rPr>
            <w:rFonts w:ascii="仿宋" w:eastAsia="仿宋" w:hAnsi="仿宋" w:cs="仿宋" w:hint="eastAsia"/>
            <w:lang w:eastAsia="zh-CN"/>
          </w:rPr>
          <w:t>(三)、自然灾害防范措施</w:t>
        </w:r>
        <w:r>
          <w:tab/>
        </w:r>
        <w:r>
          <w:fldChar w:fldCharType="begin"/>
        </w:r>
        <w:r>
          <w:instrText xml:space="preserve"> PAGEREF _Toc15777 \h </w:instrText>
        </w:r>
        <w:r>
          <w:fldChar w:fldCharType="separate"/>
        </w:r>
        <w:r>
          <w:t>42</w:t>
        </w:r>
        <w:r>
          <w:fldChar w:fldCharType="end"/>
        </w:r>
      </w:hyperlink>
    </w:p>
    <w:p>
      <w:pPr>
        <w:pStyle w:val="TOC2"/>
        <w:tabs>
          <w:tab w:val="right" w:leader="dot" w:pos="8306"/>
        </w:tabs>
      </w:pPr>
      <w:hyperlink w:anchor="_Toc8327" w:history="1">
        <w:r>
          <w:rPr>
            <w:rFonts w:ascii="仿宋" w:eastAsia="仿宋" w:hAnsi="仿宋" w:cs="仿宋" w:hint="eastAsia"/>
            <w:lang w:eastAsia="zh-CN"/>
          </w:rPr>
          <w:t>(四)、安全色及安全标志使用要求</w:t>
        </w:r>
        <w:r>
          <w:tab/>
        </w:r>
        <w:r>
          <w:fldChar w:fldCharType="begin"/>
        </w:r>
        <w:r>
          <w:instrText xml:space="preserve"> PAGEREF _Toc8327 \h </w:instrText>
        </w:r>
        <w:r>
          <w:fldChar w:fldCharType="separate"/>
        </w:r>
        <w:r>
          <w:t>43</w:t>
        </w:r>
        <w:r>
          <w:fldChar w:fldCharType="end"/>
        </w:r>
      </w:hyperlink>
    </w:p>
    <w:p>
      <w:pPr>
        <w:pStyle w:val="TOC2"/>
        <w:tabs>
          <w:tab w:val="right" w:leader="dot" w:pos="8306"/>
        </w:tabs>
      </w:pPr>
      <w:hyperlink w:anchor="_Toc14039" w:history="1">
        <w:r>
          <w:rPr>
            <w:rFonts w:ascii="仿宋" w:eastAsia="仿宋" w:hAnsi="仿宋" w:cs="仿宋" w:hint="eastAsia"/>
            <w:lang w:eastAsia="zh-CN"/>
          </w:rPr>
          <w:t>(五)、防尘防毒措施</w:t>
        </w:r>
        <w:r>
          <w:tab/>
        </w:r>
        <w:r>
          <w:fldChar w:fldCharType="begin"/>
        </w:r>
        <w:r>
          <w:instrText xml:space="preserve"> PAGEREF _Toc14039 \h </w:instrText>
        </w:r>
        <w:r>
          <w:fldChar w:fldCharType="separate"/>
        </w:r>
        <w:r>
          <w:t>44</w:t>
        </w:r>
        <w:r>
          <w:fldChar w:fldCharType="end"/>
        </w:r>
      </w:hyperlink>
    </w:p>
    <w:p>
      <w:pPr>
        <w:pStyle w:val="TOC2"/>
        <w:tabs>
          <w:tab w:val="right" w:leader="dot" w:pos="8306"/>
        </w:tabs>
      </w:pPr>
      <w:hyperlink w:anchor="_Toc2706" w:history="1">
        <w:r>
          <w:rPr>
            <w:rFonts w:ascii="仿宋" w:eastAsia="仿宋" w:hAnsi="仿宋" w:cs="仿宋" w:hint="eastAsia"/>
            <w:lang w:eastAsia="zh-CN"/>
          </w:rPr>
          <w:t>(六)、防静电、触电防护及防雷措施</w:t>
        </w:r>
        <w:r>
          <w:tab/>
        </w:r>
        <w:r>
          <w:fldChar w:fldCharType="begin"/>
        </w:r>
        <w:r>
          <w:instrText xml:space="preserve"> PAGEREF _Toc2706 \h </w:instrText>
        </w:r>
        <w:r>
          <w:fldChar w:fldCharType="separate"/>
        </w:r>
        <w:r>
          <w:t>45</w:t>
        </w:r>
        <w:r>
          <w:fldChar w:fldCharType="end"/>
        </w:r>
      </w:hyperlink>
    </w:p>
    <w:p>
      <w:pPr>
        <w:pStyle w:val="TOC2"/>
        <w:tabs>
          <w:tab w:val="right" w:leader="dot" w:pos="8306"/>
        </w:tabs>
      </w:pPr>
      <w:hyperlink w:anchor="_Toc4171" w:history="1">
        <w:r>
          <w:rPr>
            <w:rFonts w:ascii="仿宋" w:eastAsia="仿宋" w:hAnsi="仿宋" w:cs="仿宋" w:hint="eastAsia"/>
            <w:lang w:eastAsia="zh-CN"/>
          </w:rPr>
          <w:t>(七)、机械设备安全保障措施</w:t>
        </w:r>
        <w:r>
          <w:tab/>
        </w:r>
        <w:r>
          <w:fldChar w:fldCharType="begin"/>
        </w:r>
        <w:r>
          <w:instrText xml:space="preserve"> PAGEREF _Toc4171 \h </w:instrText>
        </w:r>
        <w:r>
          <w:fldChar w:fldCharType="separate"/>
        </w:r>
        <w:r>
          <w:t>46</w:t>
        </w:r>
        <w:r>
          <w:fldChar w:fldCharType="end"/>
        </w:r>
      </w:hyperlink>
    </w:p>
    <w:p>
      <w:pPr>
        <w:pStyle w:val="TOC1"/>
        <w:tabs>
          <w:tab w:val="right" w:leader="dot" w:pos="8306"/>
        </w:tabs>
      </w:pPr>
      <w:hyperlink w:anchor="_Toc28049" w:history="1">
        <w:r>
          <w:rPr>
            <w:rFonts w:ascii="仿宋" w:eastAsia="仿宋" w:hAnsi="仿宋" w:cs="仿宋" w:hint="eastAsia"/>
            <w:lang w:eastAsia="zh-CN"/>
          </w:rPr>
          <w:t>十一、钻探机械项目经营效益</w:t>
        </w:r>
        <w:r>
          <w:tab/>
        </w:r>
        <w:r>
          <w:fldChar w:fldCharType="begin"/>
        </w:r>
        <w:r>
          <w:instrText xml:space="preserve"> PAGEREF _Toc28049 \h </w:instrText>
        </w:r>
        <w:r>
          <w:fldChar w:fldCharType="separate"/>
        </w:r>
        <w:r>
          <w:t>48</w:t>
        </w:r>
        <w:r>
          <w:fldChar w:fldCharType="end"/>
        </w:r>
      </w:hyperlink>
    </w:p>
    <w:p>
      <w:pPr>
        <w:pStyle w:val="TOC2"/>
        <w:tabs>
          <w:tab w:val="right" w:leader="dot" w:pos="8306"/>
        </w:tabs>
      </w:pPr>
      <w:hyperlink w:anchor="_Toc30430" w:history="1">
        <w:r>
          <w:rPr>
            <w:rFonts w:ascii="仿宋" w:eastAsia="仿宋" w:hAnsi="仿宋" w:cs="仿宋" w:hint="eastAsia"/>
            <w:lang w:eastAsia="zh-CN"/>
          </w:rPr>
          <w:t>(一)、经济评价财务测算</w:t>
        </w:r>
        <w:r>
          <w:tab/>
        </w:r>
        <w:r>
          <w:fldChar w:fldCharType="begin"/>
        </w:r>
        <w:r>
          <w:instrText xml:space="preserve"> PAGEREF _Toc30430 \h </w:instrText>
        </w:r>
        <w:r>
          <w:fldChar w:fldCharType="separate"/>
        </w:r>
        <w:r>
          <w:t>48</w:t>
        </w:r>
        <w:r>
          <w:fldChar w:fldCharType="end"/>
        </w:r>
      </w:hyperlink>
    </w:p>
    <w:p>
      <w:pPr>
        <w:pStyle w:val="TOC2"/>
        <w:tabs>
          <w:tab w:val="right" w:leader="dot" w:pos="8306"/>
        </w:tabs>
      </w:pPr>
      <w:hyperlink w:anchor="_Toc29258" w:history="1">
        <w:r>
          <w:rPr>
            <w:rFonts w:ascii="仿宋" w:eastAsia="仿宋" w:hAnsi="仿宋" w:cs="仿宋" w:hint="eastAsia"/>
            <w:lang w:eastAsia="zh-CN"/>
          </w:rPr>
          <w:t>(二)、钻探机械项目盈利能力分析</w:t>
        </w:r>
        <w:r>
          <w:tab/>
        </w:r>
        <w:r>
          <w:fldChar w:fldCharType="begin"/>
        </w:r>
        <w:r>
          <w:instrText xml:space="preserve"> PAGEREF _Toc29258 \h </w:instrText>
        </w:r>
        <w:r>
          <w:fldChar w:fldCharType="separate"/>
        </w:r>
        <w:r>
          <w:t>49</w:t>
        </w:r>
        <w:r>
          <w:fldChar w:fldCharType="end"/>
        </w:r>
      </w:hyperlink>
    </w:p>
    <w:p>
      <w:pPr>
        <w:pStyle w:val="TOC1"/>
        <w:tabs>
          <w:tab w:val="right" w:leader="dot" w:pos="8306"/>
        </w:tabs>
      </w:pPr>
      <w:hyperlink w:anchor="_Toc2555" w:history="1">
        <w:r>
          <w:rPr>
            <w:rFonts w:ascii="仿宋" w:eastAsia="仿宋" w:hAnsi="仿宋" w:cs="仿宋" w:hint="eastAsia"/>
            <w:lang w:eastAsia="zh-CN"/>
          </w:rPr>
          <w:t>十二、钻探机械项目财务管理</w:t>
        </w:r>
        <w:r>
          <w:tab/>
        </w:r>
        <w:r>
          <w:fldChar w:fldCharType="begin"/>
        </w:r>
        <w:r>
          <w:instrText xml:space="preserve"> PAGEREF _Toc2555 \h </w:instrText>
        </w:r>
        <w:r>
          <w:fldChar w:fldCharType="separate"/>
        </w:r>
        <w:r>
          <w:t>50</w:t>
        </w:r>
        <w:r>
          <w:fldChar w:fldCharType="end"/>
        </w:r>
      </w:hyperlink>
    </w:p>
    <w:p>
      <w:pPr>
        <w:pStyle w:val="TOC2"/>
        <w:tabs>
          <w:tab w:val="right" w:leader="dot" w:pos="8306"/>
        </w:tabs>
      </w:pPr>
      <w:hyperlink w:anchor="_Toc30006" w:history="1">
        <w:r>
          <w:rPr>
            <w:rFonts w:ascii="仿宋" w:eastAsia="仿宋" w:hAnsi="仿宋" w:cs="仿宋" w:hint="eastAsia"/>
            <w:lang w:eastAsia="zh-CN"/>
          </w:rPr>
          <w:t>(一)、资金需求大</w:t>
        </w:r>
        <w:r>
          <w:tab/>
        </w:r>
        <w:r>
          <w:fldChar w:fldCharType="begin"/>
        </w:r>
        <w:r>
          <w:instrText xml:space="preserve"> PAGEREF _Toc30006 \h </w:instrText>
        </w:r>
        <w:r>
          <w:fldChar w:fldCharType="separate"/>
        </w:r>
        <w:r>
          <w:t>50</w:t>
        </w:r>
        <w:r>
          <w:fldChar w:fldCharType="end"/>
        </w:r>
      </w:hyperlink>
    </w:p>
    <w:p>
      <w:pPr>
        <w:pStyle w:val="TOC2"/>
        <w:tabs>
          <w:tab w:val="right" w:leader="dot" w:pos="8306"/>
        </w:tabs>
      </w:pPr>
      <w:hyperlink w:anchor="_Toc27661" w:history="1">
        <w:r>
          <w:rPr>
            <w:rFonts w:ascii="仿宋" w:eastAsia="仿宋" w:hAnsi="仿宋" w:cs="仿宋" w:hint="eastAsia"/>
            <w:lang w:eastAsia="zh-CN"/>
          </w:rPr>
          <w:t>(二)、研发周期长</w:t>
        </w:r>
        <w:r>
          <w:tab/>
        </w:r>
        <w:r>
          <w:fldChar w:fldCharType="begin"/>
        </w:r>
        <w:r>
          <w:instrText xml:space="preserve"> PAGEREF _Toc27661 \h </w:instrText>
        </w:r>
        <w:r>
          <w:fldChar w:fldCharType="separate"/>
        </w:r>
        <w:r>
          <w:t>51</w:t>
        </w:r>
        <w:r>
          <w:fldChar w:fldCharType="end"/>
        </w:r>
      </w:hyperlink>
    </w:p>
    <w:p>
      <w:pPr>
        <w:pStyle w:val="TOC2"/>
        <w:tabs>
          <w:tab w:val="right" w:leader="dot" w:pos="8306"/>
        </w:tabs>
      </w:pPr>
      <w:hyperlink w:anchor="_Toc12191" w:history="1">
        <w:r>
          <w:rPr>
            <w:rFonts w:ascii="仿宋" w:eastAsia="仿宋" w:hAnsi="仿宋" w:cs="仿宋" w:hint="eastAsia"/>
            <w:lang w:eastAsia="zh-CN"/>
          </w:rPr>
          <w:t>(三)、市场风险大</w:t>
        </w:r>
        <w:r>
          <w:tab/>
        </w:r>
        <w:r>
          <w:fldChar w:fldCharType="begin"/>
        </w:r>
        <w:r>
          <w:instrText xml:space="preserve"> PAGEREF _Toc12191 \h </w:instrText>
        </w:r>
        <w:r>
          <w:fldChar w:fldCharType="separate"/>
        </w:r>
        <w:r>
          <w:t>52</w:t>
        </w:r>
        <w:r>
          <w:fldChar w:fldCharType="end"/>
        </w:r>
      </w:hyperlink>
    </w:p>
    <w:p>
      <w:pPr>
        <w:pStyle w:val="TOC2"/>
        <w:tabs>
          <w:tab w:val="right" w:leader="dot" w:pos="8306"/>
        </w:tabs>
      </w:pPr>
      <w:hyperlink w:anchor="_Toc14231" w:history="1">
        <w:r>
          <w:rPr>
            <w:rFonts w:ascii="仿宋" w:eastAsia="仿宋" w:hAnsi="仿宋" w:cs="仿宋" w:hint="eastAsia"/>
            <w:lang w:eastAsia="zh-CN"/>
          </w:rPr>
          <w:t>(四)、利润率高</w:t>
        </w:r>
        <w:r>
          <w:tab/>
        </w:r>
        <w:r>
          <w:fldChar w:fldCharType="begin"/>
        </w:r>
        <w:r>
          <w:instrText xml:space="preserve"> PAGEREF _Toc14231 \h </w:instrText>
        </w:r>
        <w:r>
          <w:fldChar w:fldCharType="separate"/>
        </w:r>
        <w:r>
          <w:t>55</w:t>
        </w:r>
        <w:r>
          <w:fldChar w:fldCharType="end"/>
        </w:r>
      </w:hyperlink>
    </w:p>
    <w:p>
      <w:pPr>
        <w:pStyle w:val="TOC1"/>
        <w:tabs>
          <w:tab w:val="right" w:leader="dot" w:pos="8306"/>
        </w:tabs>
      </w:pPr>
      <w:hyperlink w:anchor="_Toc1748" w:history="1">
        <w:r>
          <w:rPr>
            <w:rFonts w:ascii="仿宋" w:eastAsia="仿宋" w:hAnsi="仿宋" w:cs="仿宋" w:hint="eastAsia"/>
            <w:lang w:eastAsia="zh-CN"/>
          </w:rPr>
          <w:t>十三、钻探机械项目实施保障措施</w:t>
        </w:r>
        <w:r>
          <w:tab/>
        </w:r>
        <w:r>
          <w:fldChar w:fldCharType="begin"/>
        </w:r>
        <w:r>
          <w:instrText xml:space="preserve"> PAGEREF _Toc1748 \h </w:instrText>
        </w:r>
        <w:r>
          <w:fldChar w:fldCharType="separate"/>
        </w:r>
        <w:r>
          <w:t>57</w:t>
        </w:r>
        <w:r>
          <w:fldChar w:fldCharType="end"/>
        </w:r>
      </w:hyperlink>
    </w:p>
    <w:p>
      <w:pPr>
        <w:pStyle w:val="TOC2"/>
        <w:tabs>
          <w:tab w:val="right" w:leader="dot" w:pos="8306"/>
        </w:tabs>
      </w:pPr>
      <w:hyperlink w:anchor="_Toc1565" w:history="1">
        <w:r>
          <w:rPr>
            <w:rFonts w:ascii="仿宋" w:eastAsia="仿宋" w:hAnsi="仿宋" w:cs="仿宋" w:hint="eastAsia"/>
            <w:lang w:eastAsia="zh-CN"/>
          </w:rPr>
          <w:t>(一)、钻探机械项目实施保障机制</w:t>
        </w:r>
        <w:r>
          <w:tab/>
        </w:r>
        <w:r>
          <w:fldChar w:fldCharType="begin"/>
        </w:r>
        <w:r>
          <w:instrText xml:space="preserve"> PAGEREF _Toc1565 \h </w:instrText>
        </w:r>
        <w:r>
          <w:fldChar w:fldCharType="separate"/>
        </w:r>
        <w:r>
          <w:t>57</w:t>
        </w:r>
        <w:r>
          <w:fldChar w:fldCharType="end"/>
        </w:r>
      </w:hyperlink>
    </w:p>
    <w:p>
      <w:pPr>
        <w:pStyle w:val="TOC2"/>
        <w:tabs>
          <w:tab w:val="right" w:leader="dot" w:pos="8306"/>
        </w:tabs>
      </w:pPr>
      <w:hyperlink w:anchor="_Toc6647" w:history="1">
        <w:r>
          <w:rPr>
            <w:rFonts w:ascii="仿宋" w:eastAsia="仿宋" w:hAnsi="仿宋" w:cs="仿宋" w:hint="eastAsia"/>
            <w:lang w:eastAsia="zh-CN"/>
          </w:rPr>
          <w:t>(二)、钻探机械项目法律合规要求</w:t>
        </w:r>
        <w:r>
          <w:tab/>
        </w:r>
        <w:r>
          <w:fldChar w:fldCharType="begin"/>
        </w:r>
        <w:r>
          <w:instrText xml:space="preserve"> PAGEREF _Toc6647 \h </w:instrText>
        </w:r>
        <w:r>
          <w:fldChar w:fldCharType="separate"/>
        </w:r>
        <w:r>
          <w:t>60</w:t>
        </w:r>
        <w:r>
          <w:fldChar w:fldCharType="end"/>
        </w:r>
      </w:hyperlink>
    </w:p>
    <w:p>
      <w:pPr>
        <w:pStyle w:val="TOC2"/>
        <w:tabs>
          <w:tab w:val="right" w:leader="dot" w:pos="8306"/>
        </w:tabs>
      </w:pPr>
      <w:hyperlink w:anchor="_Toc24380" w:history="1">
        <w:r>
          <w:rPr>
            <w:rFonts w:ascii="仿宋" w:eastAsia="仿宋" w:hAnsi="仿宋" w:cs="仿宋" w:hint="eastAsia"/>
            <w:lang w:eastAsia="zh-CN"/>
          </w:rPr>
          <w:t>(三)、钻探机械项目合同管理与法律事务</w:t>
        </w:r>
        <w:r>
          <w:tab/>
        </w:r>
        <w:r>
          <w:fldChar w:fldCharType="begin"/>
        </w:r>
        <w:r>
          <w:instrText xml:space="preserve"> PAGEREF _Toc24380 \h </w:instrText>
        </w:r>
        <w:r>
          <w:fldChar w:fldCharType="separate"/>
        </w:r>
        <w:r>
          <w:t>64</w:t>
        </w:r>
        <w:r>
          <w:fldChar w:fldCharType="end"/>
        </w:r>
      </w:hyperlink>
    </w:p>
    <w:p>
      <w:pPr>
        <w:pStyle w:val="TOC2"/>
        <w:tabs>
          <w:tab w:val="right" w:leader="dot" w:pos="8306"/>
        </w:tabs>
      </w:pPr>
      <w:hyperlink w:anchor="_Toc11047" w:history="1">
        <w:r>
          <w:rPr>
            <w:rFonts w:ascii="仿宋" w:eastAsia="仿宋" w:hAnsi="仿宋" w:cs="仿宋" w:hint="eastAsia"/>
            <w:lang w:eastAsia="zh-CN"/>
          </w:rPr>
          <w:t>(四)、钻探机械项目知识产权保护策略</w:t>
        </w:r>
        <w:r>
          <w:tab/>
        </w:r>
        <w:r>
          <w:fldChar w:fldCharType="begin"/>
        </w:r>
        <w:r>
          <w:instrText xml:space="preserve"> PAGEREF _Toc11047 \h </w:instrText>
        </w:r>
        <w:r>
          <w:fldChar w:fldCharType="separate"/>
        </w:r>
        <w:r>
          <w:t>71</w:t>
        </w:r>
        <w:r>
          <w:fldChar w:fldCharType="end"/>
        </w:r>
      </w:hyperlink>
    </w:p>
    <w:p>
      <w:pPr>
        <w:pStyle w:val="TOC1"/>
        <w:tabs>
          <w:tab w:val="right" w:leader="dot" w:pos="8306"/>
        </w:tabs>
      </w:pPr>
      <w:hyperlink w:anchor="_Toc22949" w:history="1">
        <w:r>
          <w:rPr>
            <w:rFonts w:ascii="仿宋" w:eastAsia="仿宋" w:hAnsi="仿宋" w:cs="仿宋" w:hint="eastAsia"/>
            <w:lang w:eastAsia="zh-CN"/>
          </w:rPr>
          <w:t>十四、供应链管理</w:t>
        </w:r>
        <w:r>
          <w:tab/>
        </w:r>
        <w:r>
          <w:fldChar w:fldCharType="begin"/>
        </w:r>
        <w:r>
          <w:instrText xml:space="preserve"> PAGEREF _Toc22949 \h </w:instrText>
        </w:r>
        <w:r>
          <w:fldChar w:fldCharType="separate"/>
        </w:r>
        <w:r>
          <w:t>73</w:t>
        </w:r>
        <w:r>
          <w:fldChar w:fldCharType="end"/>
        </w:r>
      </w:hyperlink>
    </w:p>
    <w:p>
      <w:pPr>
        <w:pStyle w:val="TOC2"/>
        <w:tabs>
          <w:tab w:val="right" w:leader="dot" w:pos="8306"/>
        </w:tabs>
      </w:pPr>
      <w:hyperlink w:anchor="_Toc10010" w:history="1">
        <w:r>
          <w:rPr>
            <w:rFonts w:ascii="仿宋" w:eastAsia="仿宋" w:hAnsi="仿宋" w:cs="仿宋" w:hint="eastAsia"/>
            <w:lang w:eastAsia="zh-CN"/>
          </w:rPr>
          <w:t>(一)、供应链战略规划</w:t>
        </w:r>
        <w:r>
          <w:tab/>
        </w:r>
        <w:r>
          <w:fldChar w:fldCharType="begin"/>
        </w:r>
        <w:r>
          <w:instrText xml:space="preserve"> PAGEREF _Toc10010 \h </w:instrText>
        </w:r>
        <w:r>
          <w:fldChar w:fldCharType="separate"/>
        </w:r>
        <w:r>
          <w:t>73</w:t>
        </w:r>
        <w:r>
          <w:fldChar w:fldCharType="end"/>
        </w:r>
      </w:hyperlink>
    </w:p>
    <w:p>
      <w:pPr>
        <w:pStyle w:val="TOC2"/>
        <w:tabs>
          <w:tab w:val="right" w:leader="dot" w:pos="8306"/>
        </w:tabs>
      </w:pPr>
      <w:hyperlink w:anchor="_Toc17628" w:history="1">
        <w:r>
          <w:rPr>
            <w:rFonts w:ascii="仿宋" w:eastAsia="仿宋" w:hAnsi="仿宋" w:cs="仿宋" w:hint="eastAsia"/>
            <w:lang w:eastAsia="zh-CN"/>
          </w:rPr>
          <w:t>(二)、供应商选择与合作</w:t>
        </w:r>
        <w:r>
          <w:tab/>
        </w:r>
        <w:r>
          <w:fldChar w:fldCharType="begin"/>
        </w:r>
        <w:r>
          <w:instrText xml:space="preserve"> PAGEREF _Toc17628 \h </w:instrText>
        </w:r>
        <w:r>
          <w:fldChar w:fldCharType="separate"/>
        </w:r>
        <w:r>
          <w:t>75</w:t>
        </w:r>
        <w:r>
          <w:fldChar w:fldCharType="end"/>
        </w:r>
      </w:hyperlink>
    </w:p>
    <w:p>
      <w:pPr>
        <w:pStyle w:val="TOC2"/>
        <w:tabs>
          <w:tab w:val="right" w:leader="dot" w:pos="8306"/>
        </w:tabs>
      </w:pPr>
      <w:hyperlink w:anchor="_Toc26209" w:history="1">
        <w:r>
          <w:rPr>
            <w:rFonts w:ascii="仿宋" w:eastAsia="仿宋" w:hAnsi="仿宋" w:cs="仿宋" w:hint="eastAsia"/>
            <w:lang w:eastAsia="zh-CN"/>
          </w:rPr>
          <w:t>(三)、物流与库存管理</w:t>
        </w:r>
        <w:r>
          <w:tab/>
        </w:r>
        <w:r>
          <w:fldChar w:fldCharType="begin"/>
        </w:r>
        <w:r>
          <w:instrText xml:space="preserve"> PAGEREF _Toc26209 \h </w:instrText>
        </w:r>
        <w:r>
          <w:fldChar w:fldCharType="separate"/>
        </w:r>
        <w:r>
          <w:t>76</w:t>
        </w:r>
        <w:r>
          <w:fldChar w:fldCharType="end"/>
        </w:r>
      </w:hyperlink>
    </w:p>
    <w:p>
      <w:pPr>
        <w:pStyle w:val="TOC1"/>
        <w:tabs>
          <w:tab w:val="right" w:leader="dot" w:pos="8306"/>
        </w:tabs>
      </w:pPr>
      <w:hyperlink w:anchor="_Toc10720" w:history="1">
        <w:r>
          <w:rPr>
            <w:rFonts w:ascii="仿宋" w:eastAsia="仿宋" w:hAnsi="仿宋" w:cs="仿宋" w:hint="eastAsia"/>
            <w:lang w:eastAsia="zh-CN"/>
          </w:rPr>
          <w:t>十五、风险识别与分类</w:t>
        </w:r>
        <w:r>
          <w:tab/>
        </w:r>
        <w:r>
          <w:fldChar w:fldCharType="begin"/>
        </w:r>
        <w:r>
          <w:instrText xml:space="preserve"> PAGEREF _Toc10720 \h </w:instrText>
        </w:r>
        <w:r>
          <w:fldChar w:fldCharType="separate"/>
        </w:r>
        <w:r>
          <w:t>77</w:t>
        </w:r>
        <w:r>
          <w:fldChar w:fldCharType="end"/>
        </w:r>
      </w:hyperlink>
    </w:p>
    <w:p>
      <w:pPr>
        <w:pStyle w:val="TOC2"/>
        <w:tabs>
          <w:tab w:val="right" w:leader="dot" w:pos="8306"/>
        </w:tabs>
      </w:pPr>
      <w:hyperlink w:anchor="_Toc24041" w:history="1">
        <w:r>
          <w:rPr>
            <w:rFonts w:ascii="仿宋" w:eastAsia="仿宋" w:hAnsi="仿宋" w:cs="仿宋" w:hint="eastAsia"/>
            <w:lang w:eastAsia="zh-CN"/>
          </w:rPr>
          <w:t>(一)、风险识别</w:t>
        </w:r>
        <w:r>
          <w:tab/>
        </w:r>
        <w:r>
          <w:fldChar w:fldCharType="begin"/>
        </w:r>
        <w:r>
          <w:instrText xml:space="preserve"> PAGEREF _Toc24041 \h </w:instrText>
        </w:r>
        <w:r>
          <w:fldChar w:fldCharType="separate"/>
        </w:r>
        <w:r>
          <w:t>77</w:t>
        </w:r>
        <w:r>
          <w:fldChar w:fldCharType="end"/>
        </w:r>
      </w:hyperlink>
    </w:p>
    <w:p>
      <w:pPr>
        <w:pStyle w:val="TOC2"/>
        <w:tabs>
          <w:tab w:val="right" w:leader="dot" w:pos="8306"/>
        </w:tabs>
      </w:pPr>
      <w:hyperlink w:anchor="_Toc8748" w:history="1">
        <w:r>
          <w:rPr>
            <w:rFonts w:ascii="仿宋" w:eastAsia="仿宋" w:hAnsi="仿宋" w:cs="仿宋" w:hint="eastAsia"/>
            <w:lang w:eastAsia="zh-CN"/>
          </w:rPr>
          <w:t>(二)、风险分类</w:t>
        </w:r>
        <w:r>
          <w:tab/>
        </w:r>
        <w:r>
          <w:fldChar w:fldCharType="begin"/>
        </w:r>
        <w:r>
          <w:instrText xml:space="preserve"> PAGEREF _Toc8748 \h </w:instrText>
        </w:r>
        <w:r>
          <w:fldChar w:fldCharType="separate"/>
        </w:r>
        <w:r>
          <w:t>78</w:t>
        </w:r>
        <w:r>
          <w:fldChar w:fldCharType="end"/>
        </w:r>
      </w:hyperlink>
    </w:p>
    <w:p>
      <w:pPr>
        <w:pStyle w:val="TOC1"/>
        <w:tabs>
          <w:tab w:val="right" w:leader="dot" w:pos="8306"/>
        </w:tabs>
      </w:pPr>
      <w:hyperlink w:anchor="_Toc24701" w:history="1">
        <w:r>
          <w:rPr>
            <w:rFonts w:ascii="仿宋" w:eastAsia="仿宋" w:hAnsi="仿宋" w:cs="仿宋" w:hint="eastAsia"/>
            <w:lang w:eastAsia="zh-CN"/>
          </w:rPr>
          <w:t>十六、营销与推广策略</w:t>
        </w:r>
        <w:r>
          <w:tab/>
        </w:r>
        <w:r>
          <w:fldChar w:fldCharType="begin"/>
        </w:r>
        <w:r>
          <w:instrText xml:space="preserve"> PAGEREF _Toc24701 \h </w:instrText>
        </w:r>
        <w:r>
          <w:fldChar w:fldCharType="separate"/>
        </w:r>
        <w:r>
          <w:t>80</w:t>
        </w:r>
        <w:r>
          <w:fldChar w:fldCharType="end"/>
        </w:r>
      </w:hyperlink>
    </w:p>
    <w:p>
      <w:pPr>
        <w:pStyle w:val="TOC2"/>
        <w:tabs>
          <w:tab w:val="right" w:leader="dot" w:pos="8306"/>
        </w:tabs>
      </w:pPr>
      <w:hyperlink w:anchor="_Toc16305" w:history="1">
        <w:r>
          <w:rPr>
            <w:rFonts w:ascii="仿宋" w:eastAsia="仿宋" w:hAnsi="仿宋" w:cs="仿宋" w:hint="eastAsia"/>
            <w:lang w:eastAsia="zh-CN"/>
          </w:rPr>
          <w:t>(一)、产品/服务定位与特点</w:t>
        </w:r>
        <w:r>
          <w:tab/>
        </w:r>
        <w:r>
          <w:fldChar w:fldCharType="begin"/>
        </w:r>
        <w:r>
          <w:instrText xml:space="preserve"> PAGEREF _Toc16305 \h </w:instrText>
        </w:r>
        <w:r>
          <w:fldChar w:fldCharType="separate"/>
        </w:r>
        <w:r>
          <w:t>80</w:t>
        </w:r>
        <w:r>
          <w:fldChar w:fldCharType="end"/>
        </w:r>
      </w:hyperlink>
    </w:p>
    <w:p>
      <w:pPr>
        <w:pStyle w:val="TOC2"/>
        <w:tabs>
          <w:tab w:val="right" w:leader="dot" w:pos="8306"/>
        </w:tabs>
      </w:pPr>
      <w:hyperlink w:anchor="_Toc24910" w:history="1">
        <w:r>
          <w:rPr>
            <w:rFonts w:ascii="仿宋" w:eastAsia="仿宋" w:hAnsi="仿宋" w:cs="仿宋" w:hint="eastAsia"/>
            <w:lang w:eastAsia="zh-CN"/>
          </w:rPr>
          <w:t>(二)、市场定位与竞争分析</w:t>
        </w:r>
        <w:r>
          <w:tab/>
        </w:r>
        <w:r>
          <w:fldChar w:fldCharType="begin"/>
        </w:r>
        <w:r>
          <w:instrText xml:space="preserve"> PAGEREF _Toc24910 \h </w:instrText>
        </w:r>
        <w:r>
          <w:fldChar w:fldCharType="separate"/>
        </w:r>
        <w:r>
          <w:t>81</w:t>
        </w:r>
        <w:r>
          <w:fldChar w:fldCharType="end"/>
        </w:r>
      </w:hyperlink>
    </w:p>
    <w:p>
      <w:pPr>
        <w:pStyle w:val="TOC2"/>
        <w:tabs>
          <w:tab w:val="right" w:leader="dot" w:pos="8306"/>
        </w:tabs>
      </w:pPr>
      <w:hyperlink w:anchor="_Toc21949" w:history="1">
        <w:r>
          <w:rPr>
            <w:rFonts w:ascii="仿宋" w:eastAsia="仿宋" w:hAnsi="仿宋" w:cs="仿宋" w:hint="eastAsia"/>
            <w:lang w:eastAsia="zh-CN"/>
          </w:rPr>
          <w:t>(三)、营销渠道与策略</w:t>
        </w:r>
        <w:r>
          <w:tab/>
        </w:r>
        <w:r>
          <w:fldChar w:fldCharType="begin"/>
        </w:r>
        <w:r>
          <w:instrText xml:space="preserve"> PAGEREF _Toc21949 \h </w:instrText>
        </w:r>
        <w:r>
          <w:fldChar w:fldCharType="separate"/>
        </w:r>
        <w:r>
          <w:t>83</w:t>
        </w:r>
        <w:r>
          <w:fldChar w:fldCharType="end"/>
        </w:r>
      </w:hyperlink>
    </w:p>
    <w:p>
      <w:pPr>
        <w:pStyle w:val="TOC2"/>
        <w:tabs>
          <w:tab w:val="right" w:leader="dot" w:pos="8306"/>
        </w:tabs>
      </w:pPr>
      <w:hyperlink w:anchor="_Toc26576" w:history="1">
        <w:r>
          <w:rPr>
            <w:rFonts w:ascii="仿宋" w:eastAsia="仿宋" w:hAnsi="仿宋" w:cs="仿宋" w:hint="eastAsia"/>
            <w:lang w:eastAsia="zh-CN"/>
          </w:rPr>
          <w:t>(四)、推广与宣传活动</w:t>
        </w:r>
        <w:r>
          <w:tab/>
        </w:r>
        <w:r>
          <w:fldChar w:fldCharType="begin"/>
        </w:r>
        <w:r>
          <w:instrText xml:space="preserve"> PAGEREF _Toc26576 \h </w:instrText>
        </w:r>
        <w:r>
          <w:fldChar w:fldCharType="separate"/>
        </w:r>
        <w:r>
          <w:t>84</w:t>
        </w:r>
        <w:r>
          <w:fldChar w:fldCharType="end"/>
        </w:r>
      </w:hyperlink>
    </w:p>
    <w:p>
      <w:pPr>
        <w:pStyle w:val="TOC1"/>
        <w:tabs>
          <w:tab w:val="right" w:leader="dot" w:pos="8306"/>
        </w:tabs>
      </w:pPr>
      <w:hyperlink w:anchor="_Toc12772" w:history="1">
        <w:r>
          <w:rPr>
            <w:rFonts w:ascii="仿宋" w:eastAsia="仿宋" w:hAnsi="仿宋" w:cs="仿宋" w:hint="eastAsia"/>
            <w:lang w:eastAsia="zh-CN"/>
          </w:rPr>
          <w:t>十七、质量管理体系</w:t>
        </w:r>
        <w:r>
          <w:tab/>
        </w:r>
        <w:r>
          <w:fldChar w:fldCharType="begin"/>
        </w:r>
        <w:r>
          <w:instrText xml:space="preserve"> PAGEREF _Toc12772 \h </w:instrText>
        </w:r>
        <w:r>
          <w:fldChar w:fldCharType="separate"/>
        </w:r>
        <w:r>
          <w:t>89</w:t>
        </w:r>
        <w:r>
          <w:fldChar w:fldCharType="end"/>
        </w:r>
      </w:hyperlink>
    </w:p>
    <w:p>
      <w:pPr>
        <w:pStyle w:val="TOC2"/>
        <w:tabs>
          <w:tab w:val="right" w:leader="dot" w:pos="8306"/>
        </w:tabs>
      </w:pPr>
      <w:hyperlink w:anchor="_Toc10095" w:history="1">
        <w:r>
          <w:rPr>
            <w:rFonts w:ascii="仿宋" w:eastAsia="仿宋" w:hAnsi="仿宋" w:cs="仿宋" w:hint="eastAsia"/>
            <w:lang w:eastAsia="zh-CN"/>
          </w:rPr>
          <w:t>(一)、质量目标与方针</w:t>
        </w:r>
        <w:r>
          <w:tab/>
        </w:r>
        <w:r>
          <w:fldChar w:fldCharType="begin"/>
        </w:r>
        <w:r>
          <w:instrText xml:space="preserve"> PAGEREF _Toc10095 \h </w:instrText>
        </w:r>
        <w:r>
          <w:fldChar w:fldCharType="separate"/>
        </w:r>
        <w:r>
          <w:t>89</w:t>
        </w:r>
        <w:r>
          <w:fldChar w:fldCharType="end"/>
        </w:r>
      </w:hyperlink>
    </w:p>
    <w:p>
      <w:pPr>
        <w:pStyle w:val="TOC2"/>
        <w:tabs>
          <w:tab w:val="right" w:leader="dot" w:pos="8306"/>
        </w:tabs>
      </w:pPr>
      <w:hyperlink w:anchor="_Toc3432" w:history="1">
        <w:r>
          <w:rPr>
            <w:rFonts w:ascii="仿宋" w:eastAsia="仿宋" w:hAnsi="仿宋" w:cs="仿宋" w:hint="eastAsia"/>
            <w:lang w:eastAsia="zh-CN"/>
          </w:rPr>
          <w:t>(二)、质量管理责任</w:t>
        </w:r>
        <w:r>
          <w:tab/>
        </w:r>
        <w:r>
          <w:fldChar w:fldCharType="begin"/>
        </w:r>
        <w:r>
          <w:instrText xml:space="preserve"> PAGEREF _Toc3432 \h </w:instrText>
        </w:r>
        <w:r>
          <w:fldChar w:fldCharType="separate"/>
        </w:r>
        <w:r>
          <w:t>90</w:t>
        </w:r>
        <w:r>
          <w:fldChar w:fldCharType="end"/>
        </w:r>
      </w:hyperlink>
    </w:p>
    <w:p>
      <w:pPr>
        <w:pStyle w:val="TOC2"/>
        <w:tabs>
          <w:tab w:val="right" w:leader="dot" w:pos="8306"/>
        </w:tabs>
      </w:pPr>
      <w:hyperlink w:anchor="_Toc481" w:history="1">
        <w:r>
          <w:rPr>
            <w:rFonts w:ascii="仿宋" w:eastAsia="仿宋" w:hAnsi="仿宋" w:cs="仿宋" w:hint="eastAsia"/>
            <w:lang w:eastAsia="zh-CN"/>
          </w:rPr>
          <w:t>(三)、质量管理体系文件</w:t>
        </w:r>
        <w:r>
          <w:tab/>
        </w:r>
        <w:r>
          <w:fldChar w:fldCharType="begin"/>
        </w:r>
        <w:r>
          <w:instrText xml:space="preserve"> PAGEREF _Toc481 \h </w:instrText>
        </w:r>
        <w:r>
          <w:fldChar w:fldCharType="separate"/>
        </w:r>
        <w:r>
          <w:t>92</w:t>
        </w:r>
        <w:r>
          <w:fldChar w:fldCharType="end"/>
        </w:r>
      </w:hyperlink>
    </w:p>
    <w:p>
      <w:pPr>
        <w:pStyle w:val="TOC2"/>
        <w:tabs>
          <w:tab w:val="right" w:leader="dot" w:pos="8306"/>
        </w:tabs>
      </w:pPr>
      <w:hyperlink w:anchor="_Toc695" w:history="1">
        <w:r>
          <w:rPr>
            <w:rFonts w:ascii="仿宋" w:eastAsia="仿宋" w:hAnsi="仿宋" w:cs="仿宋" w:hint="eastAsia"/>
            <w:lang w:eastAsia="zh-CN"/>
          </w:rPr>
          <w:t>(四)、质量培训与教育</w:t>
        </w:r>
        <w:r>
          <w:tab/>
        </w:r>
        <w:r>
          <w:fldChar w:fldCharType="begin"/>
        </w:r>
        <w:r>
          <w:instrText xml:space="preserve"> PAGEREF _Toc695 \h </w:instrText>
        </w:r>
        <w:r>
          <w:fldChar w:fldCharType="separate"/>
        </w:r>
        <w:r>
          <w:t>94</w:t>
        </w:r>
        <w:r>
          <w:fldChar w:fldCharType="end"/>
        </w:r>
      </w:hyperlink>
    </w:p>
    <w:p>
      <w:pPr>
        <w:pStyle w:val="TOC2"/>
        <w:tabs>
          <w:tab w:val="right" w:leader="dot" w:pos="8306"/>
        </w:tabs>
      </w:pPr>
      <w:hyperlink w:anchor="_Toc12583" w:history="1">
        <w:r>
          <w:rPr>
            <w:rFonts w:ascii="仿宋" w:eastAsia="仿宋" w:hAnsi="仿宋" w:cs="仿宋" w:hint="eastAsia"/>
            <w:lang w:eastAsia="zh-CN"/>
          </w:rPr>
          <w:t>(五)、质量审核与评价</w:t>
        </w:r>
        <w:r>
          <w:tab/>
        </w:r>
        <w:r>
          <w:fldChar w:fldCharType="begin"/>
        </w:r>
        <w:r>
          <w:instrText xml:space="preserve"> PAGEREF _Toc12583 \h </w:instrText>
        </w:r>
        <w:r>
          <w:fldChar w:fldCharType="separate"/>
        </w:r>
        <w:r>
          <w:t>95</w:t>
        </w:r>
        <w:r>
          <w:fldChar w:fldCharType="end"/>
        </w:r>
      </w:hyperlink>
    </w:p>
    <w:p>
      <w:pPr>
        <w:pStyle w:val="TOC2"/>
        <w:tabs>
          <w:tab w:val="right" w:leader="dot" w:pos="8306"/>
        </w:tabs>
      </w:pPr>
      <w:hyperlink w:anchor="_Toc28656" w:history="1">
        <w:r>
          <w:rPr>
            <w:rFonts w:ascii="仿宋" w:eastAsia="仿宋" w:hAnsi="仿宋" w:cs="仿宋" w:hint="eastAsia"/>
            <w:lang w:eastAsia="zh-CN"/>
          </w:rPr>
          <w:t>(六)、不符合与纠正措施</w:t>
        </w:r>
        <w:r>
          <w:tab/>
        </w:r>
        <w:r>
          <w:fldChar w:fldCharType="begin"/>
        </w:r>
        <w:r>
          <w:instrText xml:space="preserve"> PAGEREF _Toc28656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95"/>
      <w:r>
        <w:rPr>
          <w:rFonts w:ascii="仿宋" w:eastAsia="仿宋" w:hAnsi="仿宋" w:cs="仿宋" w:hint="eastAsia"/>
          <w:sz w:val="28"/>
          <w:lang w:eastAsia="zh-CN"/>
        </w:rPr>
        <w:t>一、钻探机械项目选址可行性分析</w:t>
      </w:r>
      <w:bookmarkEnd w:id="2"/>
    </w:p>
    <w:p>
      <w:pPr>
        <w:pStyle w:val="Heading2"/>
        <w:rPr>
          <w:rFonts w:ascii="仿宋" w:eastAsia="仿宋" w:hAnsi="仿宋" w:cs="仿宋" w:hint="eastAsia"/>
          <w:lang w:eastAsia="zh-CN"/>
        </w:rPr>
      </w:pPr>
      <w:bookmarkStart w:id="3" w:name="_Toc8716"/>
      <w:r>
        <w:rPr>
          <w:rFonts w:ascii="仿宋" w:eastAsia="仿宋" w:hAnsi="仿宋" w:cs="仿宋" w:hint="eastAsia"/>
          <w:lang w:eastAsia="zh-CN"/>
        </w:rPr>
        <w:t>(一)、钻探机械项目选址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该钻探机械项目选址位于XX省XX市XX区XXX街道</w:t>
      </w:r>
    </w:p>
    <w:p>
      <w:pPr>
        <w:pStyle w:val="Heading2"/>
        <w:ind w:firstLine="560" w:firstLineChars="200"/>
        <w:rPr>
          <w:rFonts w:ascii="仿宋" w:eastAsia="仿宋" w:hAnsi="仿宋" w:cs="仿宋" w:hint="eastAsia"/>
          <w:sz w:val="28"/>
          <w:lang w:eastAsia="zh-CN"/>
        </w:rPr>
      </w:pPr>
      <w:bookmarkStart w:id="4" w:name="_Toc75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钻探机械项目的征地面积将根据钻探机械项目的实际规模和需求进行精确规划。具体面积XXX平方米，旨在确保钻探机械项目不仅能够满足当前的发展需求，还能够预留空间以适应未来的扩展。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净用地面积是在征地面积基础上去除不可利用面积后的实际可开发用地。具体面积XXX平方米，考虑到环保、交通、安全等多方面因素，以确保钻探机械项目在整体利用效率上达到最优。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钻探机械项目计划建设的建筑总规模具体面积XXX平方米。这一规模的确定综合考虑了钻探机械项目的性质、规模，以及城市规划的相关要求，确保建筑布局与周边环境协调一致。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绿地率是钻探机械项目用地中被规划为绿地的比例。具体面积XXX平方米，旨在通过合理规划绿地，改善钻探机械项目周边环境，提升居民生活质量，并符合城市整体绿化规划。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容积率是用地上可以建设的建筑总体积与用地面积之比。具体面积XXX，通过合理的容积率规划，确保钻探机械项目建筑规模与周边环境和谐共生。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确保钻探机械项目选址与当地城市规划相一致，具体面积XXX平方米。通过与城市规划部门深入沟通，确保钻探机械项目不仅符合城市的整体发展方向，还能够融入城市的发展布局，为城市的长远发展贡献力量。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钻探机械项目选址符合当地产业政策，具体面积XXX平方米。这包括钻探机械项目对当地经济的促进作用，以及对相关产业的带动效应，确保钻探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用地总体要求必须符合环保和可持续发展的原则，具体面积XXX平方米。通过采用绿色建筑设计、节能减排等措施，确保钻探机械项目在建设和运营过程中对环境的影响最小化，达到可持续发展的要求。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确保钻探机械项目选址具备必要的公共设施配套，具体面积XXX平方米。这包括交通便利性、教育、医疗等基础设施，以提高居民生活品质，使得钻探机械项目选址更具吸引力。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考虑用地总体要求对当地社会稳定性的影响，具体面积XXX平方米。通过深入了解当地社区反馈，确保钻探机械项目的选址和建设过程对当地社会和谐稳定产生积极作用。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钻探机械项目选址不仅符合法规和规划，还在实际操作中具有可行性。这一全面规划将为钻探机械项目的成功实施提供坚实的基础，确保钻探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0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钻探机械项目的设备规划和空间设计中，我们将采取灵活设备布局的措施。设备布局将根据实际需求进行灵活设计，避免不必要的浪费。通过合理规划设备摆放位置，我们将提高设备的利用率，减少设备间距，以确保钻探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钻探机械项目内部引入共享设施的概念，例如共享会议室、办公区等。通过这种方式，我们可以减少对资源的重复建设，提高资源共享效率，从而减小钻探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1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钻探机械项目的总图布置中，我们将不同功能区域进行明确的规划，以最大程度满足钻探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钻探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钻探机械项目对环境的影响是综合评价的重要因素之一。我们将详细考虑选址周边的自然环境、生态保护区、水源地等情况，确保钻探机械项目的建设和运营对环境影响最小化，并符合当地的环保法规标准。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对选址的评价还需充分考虑当地政府的产业政策和法规。我们将详细了解钻探机械项目所在地的相关政策，确保钻探机械项目的规划和运营与当地法规相符，降低不必要的法律风险。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考虑到社会稳定性对企业运营的重要性，我们将评估选址地区的社会安全情况、劳工关系、社区反馈等方面，以确保钻探机械项目的建设和运营不会受到社会稳定性的负面影响。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最后，我们将综合考虑用地成本，包括土地购置费用、土地开发成本等。通过对用地成本的详细评估，我们能够做出更为精确的经济效益分析，为钻探机械项目的投资决策提供有力支持。</w:t>
      </w:r>
    </w:p>
    <w:p>
      <w:pPr>
        <w:pStyle w:val="Heading1"/>
        <w:ind w:firstLine="560" w:firstLineChars="200"/>
        <w:rPr>
          <w:rFonts w:ascii="仿宋" w:eastAsia="仿宋" w:hAnsi="仿宋" w:cs="仿宋" w:hint="eastAsia"/>
          <w:sz w:val="28"/>
          <w:lang w:eastAsia="zh-CN"/>
        </w:rPr>
      </w:pPr>
      <w:bookmarkStart w:id="8" w:name="_Toc2098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625"/>
      <w:r>
        <w:rPr>
          <w:rFonts w:ascii="仿宋" w:eastAsia="仿宋" w:hAnsi="仿宋" w:cs="仿宋" w:hint="eastAsia"/>
          <w:lang w:eastAsia="zh-CN"/>
        </w:rPr>
        <w:t>(一)、钻探机械行业分析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行业一直以来都是市场的关注焦点。行业内的发展趋势、竞争态势以及潜在机会都对钻探机械项目的推进产生深远的影响。通过深入研究行业的整体概貌，我们将更好地理解行业的核心特征，为钻探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行业，技术一直是推动创新和发展的关键因素。我们将对当前技术趋势进行详尽分析，包括但不限于人工智能、大数据应用、先进制造技术等。这有助于钻探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钻探机械项目成功的基础。我们将对主要竞争对手进行深入研究，包括其市场份额、产品特点、市场定位等。通过全面了解竞争对手的优势和劣势，钻探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123"/>
      <w:r>
        <w:rPr>
          <w:rFonts w:ascii="仿宋" w:eastAsia="仿宋" w:hAnsi="仿宋" w:cs="仿宋" w:hint="eastAsia"/>
          <w:sz w:val="28"/>
          <w:lang w:eastAsia="zh-CN"/>
        </w:rPr>
        <w:t>(二)、钻探机械市场分析预测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通过对市场规模的深入调研，我们将预测钻探机械市场未来的增长趋势。这包括市场的整体规模、各细分领域的发展趋势等。钻探机械项目可以根据市场的扩张速度和潜在机会，制定更符合市场需求的发展策略。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探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钻探机械项目实施过程中需要充分考虑的因素。我们将对市场风险进行全面评估，包括但不限于政策法规风险、市场竞争风险、技术变革风险等。通过对潜在风险的深入分析，钻探机械项目可以制定相应的风险缓解策略，降低不确定性对钻探机械项目的影响。</w:t>
      </w:r>
    </w:p>
    <w:p>
      <w:pPr>
        <w:pStyle w:val="Heading1"/>
        <w:ind w:firstLine="560" w:firstLineChars="200"/>
        <w:rPr>
          <w:rFonts w:ascii="仿宋" w:eastAsia="仿宋" w:hAnsi="仿宋" w:cs="仿宋" w:hint="eastAsia"/>
          <w:sz w:val="28"/>
          <w:lang w:eastAsia="zh-CN"/>
        </w:rPr>
      </w:pPr>
      <w:bookmarkStart w:id="11" w:name="_Toc3719"/>
      <w:r>
        <w:rPr>
          <w:rFonts w:ascii="仿宋" w:eastAsia="仿宋" w:hAnsi="仿宋" w:cs="仿宋" w:hint="eastAsia"/>
          <w:sz w:val="28"/>
          <w:lang w:eastAsia="zh-CN"/>
        </w:rPr>
        <w:t>三、钻探机械项目建设单位说明</w:t>
      </w:r>
      <w:bookmarkEnd w:id="11"/>
    </w:p>
    <w:p>
      <w:pPr>
        <w:pStyle w:val="Heading2"/>
        <w:rPr>
          <w:rFonts w:ascii="仿宋" w:eastAsia="仿宋" w:hAnsi="仿宋" w:cs="仿宋" w:hint="eastAsia"/>
          <w:lang w:eastAsia="zh-CN"/>
        </w:rPr>
      </w:pPr>
      <w:bookmarkStart w:id="12" w:name="_Toc25761"/>
      <w:r>
        <w:rPr>
          <w:rFonts w:ascii="仿宋" w:eastAsia="仿宋" w:hAnsi="仿宋" w:cs="仿宋" w:hint="eastAsia"/>
          <w:lang w:eastAsia="zh-CN"/>
        </w:rPr>
        <w:t>(一)、钻探机械项目承办单位基本情况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86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钻探机械项目承办单位的XXXX，我们着眼于实现可持续的经济效益。通过技术创新和解决方案的提供，公司预计在钻探机械项目执行期间将获得可观的收入增长。这一收入来源主要包括钻探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同时，我们注重成本控制和效率提升，以确保钻探机械项目的可持续盈利。透过精细的管理和资源优化，公司期望实现钻探机械项目利润最大化。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探机械项目实施进行全面的投资评估，包括钻探机械项目启动阶段的资金投入和后续运营成本。通过对钻探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钻探机械项目实施过程中具备足够的资金流动性，公司将进行详尽的现金流分析。这包括资金需求的合理预测、钻探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69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59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钻探机械项目的主要产品是XXXX，预计年产值为XXX万元。这一产品在市场中占据着重要的地位，其广泛的应用范围使得该钻探机械项目的市场前景非常广阔。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钻探机械项目的xxx产品作为重要的原材料之一，将在多个领域发挥关键作用。其在建筑、交通、能源等方面的广泛应用将为整个产业链提供强大的支持，形成产业协同效应。钻探机械项目的年产值XXX万XXX万XXX万万元不仅反映了其在市场上的巨大潜力，更预示着它对国民经济的积极贡献。这种关联度高、涉及面广的产业关系，使得该钻探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35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总征地面积为XXXX平方米，相当于约XX.XX亩，其中净用地面积为XXXX平方米，红线范围内相当于约XX.XX亩。这一用地规模充分考虑了钻探机械项目的建设需求，保障了钻探机械项目在合适的空间内得以充分发展。钻探机械项目规划的总建筑面积为XXXX平方米，其中主体工程建设占XXXX平方米，计容建筑面积达XXXX平方米。预计建筑工程的投资将达到XXXX万元，为钻探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计划购置的设备共计XXXX台（套），设备购置费用为XXXX万元。这一设备购置计划充分考虑到钻探机械项目的生产需求和技术要求，确保了钻探机械项目在生产运营中具备先进的技术装备和高效的生产能力。设备的合理配置将为钻探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计划总投资为XXXX万元，预计年实现营业收入为XXXX万元。这一产能规模的设定旨在确保钻探机械项目能够在投资与回报之间取得平衡，实现长期可持续的发展。钻探机械项目的总投资充分考虑到各个方面的需求，包括用地建设、设备购置等多个环节，以确保钻探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186"/>
      <w:r>
        <w:rPr>
          <w:rFonts w:ascii="仿宋" w:eastAsia="仿宋" w:hAnsi="仿宋" w:cs="仿宋" w:hint="eastAsia"/>
          <w:sz w:val="28"/>
          <w:lang w:eastAsia="zh-CN"/>
        </w:rPr>
        <w:t>五、钻探机械项目绩效评估</w:t>
      </w:r>
      <w:bookmarkEnd w:id="17"/>
    </w:p>
    <w:p>
      <w:pPr>
        <w:pStyle w:val="Heading2"/>
        <w:rPr>
          <w:rFonts w:ascii="仿宋" w:eastAsia="仿宋" w:hAnsi="仿宋" w:cs="仿宋" w:hint="eastAsia"/>
          <w:lang w:eastAsia="zh-CN"/>
        </w:rPr>
      </w:pPr>
      <w:bookmarkStart w:id="18" w:name="_Toc2287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中，我们设计了一套全面的绩效评估指标，以确保钻探机械项目的可控和成功交付。这些指标跨足钻探机械项目目标、成本、进度和质量等多个维度，为我们提供了全面洞察钻探机械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目标达成率是我们关注的首要指标。我们设定了明确的目标，并通过定期监测和评估，迅速发现并应对潜在的目标偏差。这为钻探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成本绩效是另一个核心关注点。通过实际成本与预算成本的对比分析，我们深入了解成本差异的原因，及时调整资源分配，保持钻探机械项目在经济效益方面的合理水平。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进度作为关键的绩效指标之一，得到了精心的关注。我们制定了详细的钻探机械项目进度计划，并设立了进度符合度指标，确保实际进度与计划进度保持一致。这使我们能够快速发现和解决潜在的进度问题，保持钻探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探机械项目绩效的不可或缺的一环。我们引入了一系列的质量标准和客户满意度指标，以确保钻探机械项目交付的成果在质量上达到或超越预期水平。通过持续监测这些指标，我们努力提升钻探机械项目整体质量水平，为钻探机械项目的成功交付提供有力保障。通过这些科学且全面的绩效评估，我们能够更好地引导钻探机械项目的持续改进，确保钻探机械项目目标的顺利达成。</w:t>
      </w:r>
    </w:p>
    <w:p>
      <w:pPr>
        <w:pStyle w:val="Heading2"/>
        <w:ind w:firstLine="560" w:firstLineChars="200"/>
        <w:rPr>
          <w:rFonts w:ascii="仿宋" w:eastAsia="仿宋" w:hAnsi="仿宋" w:cs="仿宋" w:hint="eastAsia"/>
          <w:sz w:val="28"/>
          <w:lang w:eastAsia="zh-CN"/>
        </w:rPr>
      </w:pPr>
      <w:bookmarkStart w:id="19" w:name="_Toc3194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绩效评估是钻探机械项目中的关键环节，为确保钻探机械项目达到预期目标，我们采用了多层次、多维度的绩效评估方法。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钻探机械项目的战略目标对齐，确保每个决策和行动都与钻探机械项目整体目标保持一致。团队会定期召开战略对齐会议，审视当前工作与钻探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钻探机械项目进度、质量、成本和风险等方面。这些指标通过数据收集和分析，为钻探机械项目管理团队提供了客观的评估依据。例如，我们通过钻探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绩效评估不仅仅停留在钻探机械项目内部，还考虑了钻探机械项目对外部环境的影响。我们定期进行干系人满意度调查，以了解各利益相关方对钻探机械项目的期望和满意度，并及时做出调整。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这种多层次、多角度的绩效评估方法，使得我们能够全面了解钻探机械项目的运行状态，及时做出调整，确保钻探机械项目在不断变化的环境中保持稳健前行。</w:t>
      </w:r>
    </w:p>
    <w:p>
      <w:pPr>
        <w:pStyle w:val="Heading2"/>
        <w:ind w:firstLine="560" w:firstLineChars="200"/>
        <w:rPr>
          <w:rFonts w:ascii="仿宋" w:eastAsia="仿宋" w:hAnsi="仿宋" w:cs="仿宋" w:hint="eastAsia"/>
          <w:sz w:val="28"/>
          <w:lang w:eastAsia="zh-CN"/>
        </w:rPr>
      </w:pPr>
      <w:bookmarkStart w:id="20" w:name="_Toc29558"/>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为了确保钻探机械项目的有效管理和不断优化，我们采用了精心设计的绩效评估周期。这个周期旨在实现灵活、实时和全面的评估，以适应钻探机械项目执行中的各种挑战。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探机械项目的不同需求，分为短期、中期和长期。短期评估关注每个迭代或工作周期，以及时发现和解决当前任务中的问题。中期评估涵盖几个迭代，深入了解整体钻探机械项目的趋势和性能。长期评估则着眼于整个钻探机械项目阶段，确保钻探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探机械项目管理工具和协作平台，团队成员能够随时更新和分享钻探机械项目数据。这种实时性的反馈机制使我们能够及时察觉潜在问题，快速调整，保持钻探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探机械项目的决策制定密不可分。每个周期的钻探机械项目回顾会议成为集体总结经验、识别问题深层次原因并找到创新解决方案的平台。这种定期的反思与调整机制使钻探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47"/>
      <w:r>
        <w:rPr>
          <w:rFonts w:ascii="仿宋" w:eastAsia="仿宋" w:hAnsi="仿宋" w:cs="仿宋" w:hint="eastAsia"/>
          <w:sz w:val="28"/>
          <w:lang w:eastAsia="zh-CN"/>
        </w:rPr>
        <w:t>六、钻探机械项目文档管理</w:t>
      </w:r>
      <w:bookmarkEnd w:id="21"/>
    </w:p>
    <w:p>
      <w:pPr>
        <w:pStyle w:val="Heading2"/>
        <w:rPr>
          <w:rFonts w:ascii="仿宋" w:eastAsia="仿宋" w:hAnsi="仿宋" w:cs="仿宋" w:hint="eastAsia"/>
          <w:lang w:eastAsia="zh-CN"/>
        </w:rPr>
      </w:pPr>
      <w:bookmarkStart w:id="22" w:name="_Toc1698"/>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钻探机械项目高度重视文档的质量和准确性，以支持钻探机械项目的各项活动和决策。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https://d.book118.com/337166042035006033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5368A5"/>
    <w:rsid w:val="285368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6604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2024-01-20T21:58:00Z</dcterms:created>
  <dcterms:modified xsi:type="dcterms:W3CDTF">2024-01-20T21:58:50Z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F2B075FC9DD444E1ABB70F90B0982BE6_11</vt:lpwstr>
  </property>
  <property fmtid="{D5CDD505-2E9C-101B-9397-08002B2CF9AE}" pid="3" name="KSOProductBuildVer">
    <vt:lpwstr>2052-12.1.0.16120</vt:lpwstr>
  </property>
</Properties>
</file>