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自动裁切机项目规划设计蓝图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33" w:history="1">
        <w:r>
          <w:rPr>
            <w:rFonts w:ascii="仿宋" w:eastAsia="仿宋" w:hAnsi="仿宋" w:cs="仿宋" w:hint="eastAsia"/>
            <w:lang w:eastAsia="zh-CN"/>
          </w:rPr>
          <w:t>概论</w:t>
        </w:r>
        <w:r>
          <w:tab/>
        </w:r>
        <w:r>
          <w:fldChar w:fldCharType="begin"/>
        </w:r>
        <w:r>
          <w:instrText xml:space="preserve"> PAGEREF _Toc30533 \h </w:instrText>
        </w:r>
        <w:r>
          <w:fldChar w:fldCharType="separate"/>
        </w:r>
        <w:r>
          <w:t>3</w:t>
        </w:r>
        <w:r>
          <w:fldChar w:fldCharType="end"/>
        </w:r>
      </w:hyperlink>
    </w:p>
    <w:p>
      <w:pPr>
        <w:pStyle w:val="TOC1"/>
        <w:tabs>
          <w:tab w:val="right" w:leader="dot" w:pos="8306"/>
        </w:tabs>
      </w:pPr>
      <w:hyperlink w:anchor="_Toc3911" w:history="1">
        <w:r>
          <w:rPr>
            <w:rFonts w:ascii="仿宋" w:eastAsia="仿宋" w:hAnsi="仿宋" w:cs="仿宋" w:hint="eastAsia"/>
            <w:lang w:eastAsia="zh-CN"/>
          </w:rPr>
          <w:t>一、自动裁切机项目土建工程</w:t>
        </w:r>
        <w:r>
          <w:tab/>
        </w:r>
        <w:r>
          <w:fldChar w:fldCharType="begin"/>
        </w:r>
        <w:r>
          <w:instrText xml:space="preserve"> PAGEREF _Toc3911 \h </w:instrText>
        </w:r>
        <w:r>
          <w:fldChar w:fldCharType="separate"/>
        </w:r>
        <w:r>
          <w:t>3</w:t>
        </w:r>
        <w:r>
          <w:fldChar w:fldCharType="end"/>
        </w:r>
      </w:hyperlink>
    </w:p>
    <w:p>
      <w:pPr>
        <w:pStyle w:val="TOC2"/>
        <w:tabs>
          <w:tab w:val="right" w:leader="dot" w:pos="8306"/>
        </w:tabs>
      </w:pPr>
      <w:hyperlink w:anchor="_Toc20309" w:history="1">
        <w:r>
          <w:rPr>
            <w:rFonts w:ascii="仿宋" w:eastAsia="仿宋" w:hAnsi="仿宋" w:cs="仿宋" w:hint="eastAsia"/>
            <w:lang w:eastAsia="zh-CN"/>
          </w:rPr>
          <w:t>(一)、建筑工程设计原则</w:t>
        </w:r>
        <w:r>
          <w:tab/>
        </w:r>
        <w:r>
          <w:fldChar w:fldCharType="begin"/>
        </w:r>
        <w:r>
          <w:instrText xml:space="preserve"> PAGEREF _Toc20309 \h </w:instrText>
        </w:r>
        <w:r>
          <w:fldChar w:fldCharType="separate"/>
        </w:r>
        <w:r>
          <w:t>3</w:t>
        </w:r>
        <w:r>
          <w:fldChar w:fldCharType="end"/>
        </w:r>
      </w:hyperlink>
    </w:p>
    <w:p>
      <w:pPr>
        <w:pStyle w:val="TOC2"/>
        <w:tabs>
          <w:tab w:val="right" w:leader="dot" w:pos="8306"/>
        </w:tabs>
      </w:pPr>
      <w:hyperlink w:anchor="_Toc27546" w:history="1">
        <w:r>
          <w:rPr>
            <w:rFonts w:ascii="仿宋" w:eastAsia="仿宋" w:hAnsi="仿宋" w:cs="仿宋" w:hint="eastAsia"/>
            <w:lang w:eastAsia="zh-CN"/>
          </w:rPr>
          <w:t>(二)、土建工程设计年限及安全等级</w:t>
        </w:r>
        <w:r>
          <w:tab/>
        </w:r>
        <w:r>
          <w:fldChar w:fldCharType="begin"/>
        </w:r>
        <w:r>
          <w:instrText xml:space="preserve"> PAGEREF _Toc27546 \h </w:instrText>
        </w:r>
        <w:r>
          <w:fldChar w:fldCharType="separate"/>
        </w:r>
        <w:r>
          <w:t>4</w:t>
        </w:r>
        <w:r>
          <w:fldChar w:fldCharType="end"/>
        </w:r>
      </w:hyperlink>
    </w:p>
    <w:p>
      <w:pPr>
        <w:pStyle w:val="TOC2"/>
        <w:tabs>
          <w:tab w:val="right" w:leader="dot" w:pos="8306"/>
        </w:tabs>
      </w:pPr>
      <w:hyperlink w:anchor="_Toc25454" w:history="1">
        <w:r>
          <w:rPr>
            <w:rFonts w:ascii="仿宋" w:eastAsia="仿宋" w:hAnsi="仿宋" w:cs="仿宋" w:hint="eastAsia"/>
            <w:lang w:eastAsia="zh-CN"/>
          </w:rPr>
          <w:t>(三)、建筑工程设计总体要求</w:t>
        </w:r>
        <w:r>
          <w:tab/>
        </w:r>
        <w:r>
          <w:fldChar w:fldCharType="begin"/>
        </w:r>
        <w:r>
          <w:instrText xml:space="preserve"> PAGEREF _Toc25454 \h </w:instrText>
        </w:r>
        <w:r>
          <w:fldChar w:fldCharType="separate"/>
        </w:r>
        <w:r>
          <w:t>5</w:t>
        </w:r>
        <w:r>
          <w:fldChar w:fldCharType="end"/>
        </w:r>
      </w:hyperlink>
    </w:p>
    <w:p>
      <w:pPr>
        <w:pStyle w:val="TOC2"/>
        <w:tabs>
          <w:tab w:val="right" w:leader="dot" w:pos="8306"/>
        </w:tabs>
      </w:pPr>
      <w:hyperlink w:anchor="_Toc12351" w:history="1">
        <w:r>
          <w:rPr>
            <w:rFonts w:ascii="仿宋" w:eastAsia="仿宋" w:hAnsi="仿宋" w:cs="仿宋" w:hint="eastAsia"/>
            <w:lang w:eastAsia="zh-CN"/>
          </w:rPr>
          <w:t>(四)、土建工程建设指标</w:t>
        </w:r>
        <w:r>
          <w:tab/>
        </w:r>
        <w:r>
          <w:fldChar w:fldCharType="begin"/>
        </w:r>
        <w:r>
          <w:instrText xml:space="preserve"> PAGEREF _Toc12351 \h </w:instrText>
        </w:r>
        <w:r>
          <w:fldChar w:fldCharType="separate"/>
        </w:r>
        <w:r>
          <w:t>6</w:t>
        </w:r>
        <w:r>
          <w:fldChar w:fldCharType="end"/>
        </w:r>
      </w:hyperlink>
    </w:p>
    <w:p>
      <w:pPr>
        <w:pStyle w:val="TOC1"/>
        <w:tabs>
          <w:tab w:val="right" w:leader="dot" w:pos="8306"/>
        </w:tabs>
      </w:pPr>
      <w:hyperlink w:anchor="_Toc7762" w:history="1">
        <w:r>
          <w:rPr>
            <w:rFonts w:ascii="仿宋" w:eastAsia="仿宋" w:hAnsi="仿宋" w:cs="仿宋" w:hint="eastAsia"/>
            <w:lang w:eastAsia="zh-CN"/>
          </w:rPr>
          <w:t>二、自动裁切机项目建设背景及必要性分析</w:t>
        </w:r>
        <w:r>
          <w:tab/>
        </w:r>
        <w:r>
          <w:fldChar w:fldCharType="begin"/>
        </w:r>
        <w:r>
          <w:instrText xml:space="preserve"> PAGEREF _Toc7762 \h </w:instrText>
        </w:r>
        <w:r>
          <w:fldChar w:fldCharType="separate"/>
        </w:r>
        <w:r>
          <w:t>6</w:t>
        </w:r>
        <w:r>
          <w:fldChar w:fldCharType="end"/>
        </w:r>
      </w:hyperlink>
    </w:p>
    <w:p>
      <w:pPr>
        <w:pStyle w:val="TOC2"/>
        <w:tabs>
          <w:tab w:val="right" w:leader="dot" w:pos="8306"/>
        </w:tabs>
      </w:pPr>
      <w:hyperlink w:anchor="_Toc16947" w:history="1">
        <w:r>
          <w:rPr>
            <w:rFonts w:ascii="仿宋" w:eastAsia="仿宋" w:hAnsi="仿宋" w:cs="仿宋" w:hint="eastAsia"/>
            <w:lang w:eastAsia="zh-CN"/>
          </w:rPr>
          <w:t>(一)、自动裁切机项目背景分析</w:t>
        </w:r>
        <w:r>
          <w:tab/>
        </w:r>
        <w:r>
          <w:fldChar w:fldCharType="begin"/>
        </w:r>
        <w:r>
          <w:instrText xml:space="preserve"> PAGEREF _Toc16947 \h </w:instrText>
        </w:r>
        <w:r>
          <w:fldChar w:fldCharType="separate"/>
        </w:r>
        <w:r>
          <w:t>6</w:t>
        </w:r>
        <w:r>
          <w:fldChar w:fldCharType="end"/>
        </w:r>
      </w:hyperlink>
    </w:p>
    <w:p>
      <w:pPr>
        <w:pStyle w:val="TOC2"/>
        <w:tabs>
          <w:tab w:val="right" w:leader="dot" w:pos="8306"/>
        </w:tabs>
      </w:pPr>
      <w:hyperlink w:anchor="_Toc2354" w:history="1">
        <w:r>
          <w:rPr>
            <w:rFonts w:ascii="仿宋" w:eastAsia="仿宋" w:hAnsi="仿宋" w:cs="仿宋" w:hint="eastAsia"/>
            <w:lang w:eastAsia="zh-CN"/>
          </w:rPr>
          <w:t>(二)、自动裁切机项目建设必要性分析</w:t>
        </w:r>
        <w:r>
          <w:tab/>
        </w:r>
        <w:r>
          <w:fldChar w:fldCharType="begin"/>
        </w:r>
        <w:r>
          <w:instrText xml:space="preserve"> PAGEREF _Toc2354 \h </w:instrText>
        </w:r>
        <w:r>
          <w:fldChar w:fldCharType="separate"/>
        </w:r>
        <w:r>
          <w:t>8</w:t>
        </w:r>
        <w:r>
          <w:fldChar w:fldCharType="end"/>
        </w:r>
      </w:hyperlink>
    </w:p>
    <w:p>
      <w:pPr>
        <w:pStyle w:val="TOC1"/>
        <w:tabs>
          <w:tab w:val="right" w:leader="dot" w:pos="8306"/>
        </w:tabs>
      </w:pPr>
      <w:hyperlink w:anchor="_Toc25985" w:history="1">
        <w:r>
          <w:rPr>
            <w:rFonts w:ascii="仿宋" w:eastAsia="仿宋" w:hAnsi="仿宋" w:cs="仿宋" w:hint="eastAsia"/>
            <w:lang w:eastAsia="zh-CN"/>
          </w:rPr>
          <w:t>三、自动裁切机项目建设单位说明</w:t>
        </w:r>
        <w:r>
          <w:tab/>
        </w:r>
        <w:r>
          <w:fldChar w:fldCharType="begin"/>
        </w:r>
        <w:r>
          <w:instrText xml:space="preserve"> PAGEREF _Toc25985 \h </w:instrText>
        </w:r>
        <w:r>
          <w:fldChar w:fldCharType="separate"/>
        </w:r>
        <w:r>
          <w:t>9</w:t>
        </w:r>
        <w:r>
          <w:fldChar w:fldCharType="end"/>
        </w:r>
      </w:hyperlink>
    </w:p>
    <w:p>
      <w:pPr>
        <w:pStyle w:val="TOC2"/>
        <w:tabs>
          <w:tab w:val="right" w:leader="dot" w:pos="8306"/>
        </w:tabs>
      </w:pPr>
      <w:hyperlink w:anchor="_Toc8474" w:history="1">
        <w:r>
          <w:rPr>
            <w:rFonts w:ascii="仿宋" w:eastAsia="仿宋" w:hAnsi="仿宋" w:cs="仿宋" w:hint="eastAsia"/>
            <w:lang w:eastAsia="zh-CN"/>
          </w:rPr>
          <w:t>(一)、自动裁切机项目承办单位基本情况</w:t>
        </w:r>
        <w:r>
          <w:tab/>
        </w:r>
        <w:r>
          <w:fldChar w:fldCharType="begin"/>
        </w:r>
        <w:r>
          <w:instrText xml:space="preserve"> PAGEREF _Toc8474 \h </w:instrText>
        </w:r>
        <w:r>
          <w:fldChar w:fldCharType="separate"/>
        </w:r>
        <w:r>
          <w:t>9</w:t>
        </w:r>
        <w:r>
          <w:fldChar w:fldCharType="end"/>
        </w:r>
      </w:hyperlink>
    </w:p>
    <w:p>
      <w:pPr>
        <w:pStyle w:val="TOC2"/>
        <w:tabs>
          <w:tab w:val="right" w:leader="dot" w:pos="8306"/>
        </w:tabs>
      </w:pPr>
      <w:hyperlink w:anchor="_Toc3952" w:history="1">
        <w:r>
          <w:rPr>
            <w:rFonts w:ascii="仿宋" w:eastAsia="仿宋" w:hAnsi="仿宋" w:cs="仿宋" w:hint="eastAsia"/>
            <w:lang w:eastAsia="zh-CN"/>
          </w:rPr>
          <w:t>(二)、公司经济效益分析</w:t>
        </w:r>
        <w:r>
          <w:tab/>
        </w:r>
        <w:r>
          <w:fldChar w:fldCharType="begin"/>
        </w:r>
        <w:r>
          <w:instrText xml:space="preserve"> PAGEREF _Toc3952 \h </w:instrText>
        </w:r>
        <w:r>
          <w:fldChar w:fldCharType="separate"/>
        </w:r>
        <w:r>
          <w:t>10</w:t>
        </w:r>
        <w:r>
          <w:fldChar w:fldCharType="end"/>
        </w:r>
      </w:hyperlink>
    </w:p>
    <w:p>
      <w:pPr>
        <w:pStyle w:val="TOC1"/>
        <w:tabs>
          <w:tab w:val="right" w:leader="dot" w:pos="8306"/>
        </w:tabs>
      </w:pPr>
      <w:hyperlink w:anchor="_Toc26874" w:history="1">
        <w:r>
          <w:rPr>
            <w:rFonts w:ascii="仿宋" w:eastAsia="仿宋" w:hAnsi="仿宋" w:cs="仿宋" w:hint="eastAsia"/>
            <w:lang w:eastAsia="zh-CN"/>
          </w:rPr>
          <w:t>四、自动裁切机项目文档管理</w:t>
        </w:r>
        <w:r>
          <w:tab/>
        </w:r>
        <w:r>
          <w:fldChar w:fldCharType="begin"/>
        </w:r>
        <w:r>
          <w:instrText xml:space="preserve"> PAGEREF _Toc26874 \h </w:instrText>
        </w:r>
        <w:r>
          <w:fldChar w:fldCharType="separate"/>
        </w:r>
        <w:r>
          <w:t>11</w:t>
        </w:r>
        <w:r>
          <w:fldChar w:fldCharType="end"/>
        </w:r>
      </w:hyperlink>
    </w:p>
    <w:p>
      <w:pPr>
        <w:pStyle w:val="TOC2"/>
        <w:tabs>
          <w:tab w:val="right" w:leader="dot" w:pos="8306"/>
        </w:tabs>
      </w:pPr>
      <w:hyperlink w:anchor="_Toc5864" w:history="1">
        <w:r>
          <w:rPr>
            <w:rFonts w:ascii="仿宋" w:eastAsia="仿宋" w:hAnsi="仿宋" w:cs="仿宋" w:hint="eastAsia"/>
            <w:lang w:eastAsia="zh-CN"/>
          </w:rPr>
          <w:t>(一)、文档编制与审查</w:t>
        </w:r>
        <w:r>
          <w:tab/>
        </w:r>
        <w:r>
          <w:fldChar w:fldCharType="begin"/>
        </w:r>
        <w:r>
          <w:instrText xml:space="preserve"> PAGEREF _Toc5864 \h </w:instrText>
        </w:r>
        <w:r>
          <w:fldChar w:fldCharType="separate"/>
        </w:r>
        <w:r>
          <w:t>11</w:t>
        </w:r>
        <w:r>
          <w:fldChar w:fldCharType="end"/>
        </w:r>
      </w:hyperlink>
    </w:p>
    <w:p>
      <w:pPr>
        <w:pStyle w:val="TOC2"/>
        <w:tabs>
          <w:tab w:val="right" w:leader="dot" w:pos="8306"/>
        </w:tabs>
      </w:pPr>
      <w:hyperlink w:anchor="_Toc9452" w:history="1">
        <w:r>
          <w:rPr>
            <w:rFonts w:ascii="仿宋" w:eastAsia="仿宋" w:hAnsi="仿宋" w:cs="仿宋" w:hint="eastAsia"/>
            <w:lang w:eastAsia="zh-CN"/>
          </w:rPr>
          <w:t>(二)、文档发布与分发</w:t>
        </w:r>
        <w:r>
          <w:tab/>
        </w:r>
        <w:r>
          <w:fldChar w:fldCharType="begin"/>
        </w:r>
        <w:r>
          <w:instrText xml:space="preserve"> PAGEREF _Toc9452 \h </w:instrText>
        </w:r>
        <w:r>
          <w:fldChar w:fldCharType="separate"/>
        </w:r>
        <w:r>
          <w:t>12</w:t>
        </w:r>
        <w:r>
          <w:fldChar w:fldCharType="end"/>
        </w:r>
      </w:hyperlink>
    </w:p>
    <w:p>
      <w:pPr>
        <w:pStyle w:val="TOC2"/>
        <w:tabs>
          <w:tab w:val="right" w:leader="dot" w:pos="8306"/>
        </w:tabs>
      </w:pPr>
      <w:hyperlink w:anchor="_Toc7462" w:history="1">
        <w:r>
          <w:rPr>
            <w:rFonts w:ascii="仿宋" w:eastAsia="仿宋" w:hAnsi="仿宋" w:cs="仿宋" w:hint="eastAsia"/>
            <w:lang w:eastAsia="zh-CN"/>
          </w:rPr>
          <w:t>(三)、文档存档与归档</w:t>
        </w:r>
        <w:r>
          <w:tab/>
        </w:r>
        <w:r>
          <w:fldChar w:fldCharType="begin"/>
        </w:r>
        <w:r>
          <w:instrText xml:space="preserve"> PAGEREF _Toc7462 \h </w:instrText>
        </w:r>
        <w:r>
          <w:fldChar w:fldCharType="separate"/>
        </w:r>
        <w:r>
          <w:t>13</w:t>
        </w:r>
        <w:r>
          <w:fldChar w:fldCharType="end"/>
        </w:r>
      </w:hyperlink>
    </w:p>
    <w:p>
      <w:pPr>
        <w:pStyle w:val="TOC1"/>
        <w:tabs>
          <w:tab w:val="right" w:leader="dot" w:pos="8306"/>
        </w:tabs>
      </w:pPr>
      <w:hyperlink w:anchor="_Toc20636" w:history="1">
        <w:r>
          <w:rPr>
            <w:rFonts w:ascii="仿宋" w:eastAsia="仿宋" w:hAnsi="仿宋" w:cs="仿宋" w:hint="eastAsia"/>
            <w:lang w:eastAsia="zh-CN"/>
          </w:rPr>
          <w:t>五、市场分析、调研</w:t>
        </w:r>
        <w:r>
          <w:tab/>
        </w:r>
        <w:r>
          <w:fldChar w:fldCharType="begin"/>
        </w:r>
        <w:r>
          <w:instrText xml:space="preserve"> PAGEREF _Toc20636 \h </w:instrText>
        </w:r>
        <w:r>
          <w:fldChar w:fldCharType="separate"/>
        </w:r>
        <w:r>
          <w:t>14</w:t>
        </w:r>
        <w:r>
          <w:fldChar w:fldCharType="end"/>
        </w:r>
      </w:hyperlink>
    </w:p>
    <w:p>
      <w:pPr>
        <w:pStyle w:val="TOC2"/>
        <w:tabs>
          <w:tab w:val="right" w:leader="dot" w:pos="8306"/>
        </w:tabs>
      </w:pPr>
      <w:hyperlink w:anchor="_Toc6396" w:history="1">
        <w:r>
          <w:rPr>
            <w:rFonts w:ascii="仿宋" w:eastAsia="仿宋" w:hAnsi="仿宋" w:cs="仿宋" w:hint="eastAsia"/>
            <w:lang w:eastAsia="zh-CN"/>
          </w:rPr>
          <w:t>(一)、自动裁切机行业分析</w:t>
        </w:r>
        <w:r>
          <w:tab/>
        </w:r>
        <w:r>
          <w:fldChar w:fldCharType="begin"/>
        </w:r>
        <w:r>
          <w:instrText xml:space="preserve"> PAGEREF _Toc6396 \h </w:instrText>
        </w:r>
        <w:r>
          <w:fldChar w:fldCharType="separate"/>
        </w:r>
        <w:r>
          <w:t>14</w:t>
        </w:r>
        <w:r>
          <w:fldChar w:fldCharType="end"/>
        </w:r>
      </w:hyperlink>
    </w:p>
    <w:p>
      <w:pPr>
        <w:pStyle w:val="TOC2"/>
        <w:tabs>
          <w:tab w:val="right" w:leader="dot" w:pos="8306"/>
        </w:tabs>
      </w:pPr>
      <w:hyperlink w:anchor="_Toc12802" w:history="1">
        <w:r>
          <w:rPr>
            <w:rFonts w:ascii="仿宋" w:eastAsia="仿宋" w:hAnsi="仿宋" w:cs="仿宋" w:hint="eastAsia"/>
            <w:lang w:eastAsia="zh-CN"/>
          </w:rPr>
          <w:t>(二)、自动裁切机市场分析预测</w:t>
        </w:r>
        <w:r>
          <w:tab/>
        </w:r>
        <w:r>
          <w:fldChar w:fldCharType="begin"/>
        </w:r>
        <w:r>
          <w:instrText xml:space="preserve"> PAGEREF _Toc12802 \h </w:instrText>
        </w:r>
        <w:r>
          <w:fldChar w:fldCharType="separate"/>
        </w:r>
        <w:r>
          <w:t>15</w:t>
        </w:r>
        <w:r>
          <w:fldChar w:fldCharType="end"/>
        </w:r>
      </w:hyperlink>
    </w:p>
    <w:p>
      <w:pPr>
        <w:pStyle w:val="TOC1"/>
        <w:tabs>
          <w:tab w:val="right" w:leader="dot" w:pos="8306"/>
        </w:tabs>
      </w:pPr>
      <w:hyperlink w:anchor="_Toc307" w:history="1">
        <w:r>
          <w:rPr>
            <w:rFonts w:ascii="仿宋" w:eastAsia="仿宋" w:hAnsi="仿宋" w:cs="仿宋" w:hint="eastAsia"/>
            <w:lang w:eastAsia="zh-CN"/>
          </w:rPr>
          <w:t>六、自动裁切机项目选址可行性分析</w:t>
        </w:r>
        <w:r>
          <w:tab/>
        </w:r>
        <w:r>
          <w:fldChar w:fldCharType="begin"/>
        </w:r>
        <w:r>
          <w:instrText xml:space="preserve"> PAGEREF _Toc307 \h </w:instrText>
        </w:r>
        <w:r>
          <w:fldChar w:fldCharType="separate"/>
        </w:r>
        <w:r>
          <w:t>16</w:t>
        </w:r>
        <w:r>
          <w:fldChar w:fldCharType="end"/>
        </w:r>
      </w:hyperlink>
    </w:p>
    <w:p>
      <w:pPr>
        <w:pStyle w:val="TOC2"/>
        <w:tabs>
          <w:tab w:val="right" w:leader="dot" w:pos="8306"/>
        </w:tabs>
      </w:pPr>
      <w:hyperlink w:anchor="_Toc12999" w:history="1">
        <w:r>
          <w:rPr>
            <w:rFonts w:ascii="仿宋" w:eastAsia="仿宋" w:hAnsi="仿宋" w:cs="仿宋" w:hint="eastAsia"/>
            <w:lang w:eastAsia="zh-CN"/>
          </w:rPr>
          <w:t>(一)、自动裁切机项目选址</w:t>
        </w:r>
        <w:r>
          <w:tab/>
        </w:r>
        <w:r>
          <w:fldChar w:fldCharType="begin"/>
        </w:r>
        <w:r>
          <w:instrText xml:space="preserve"> PAGEREF _Toc12999 \h </w:instrText>
        </w:r>
        <w:r>
          <w:fldChar w:fldCharType="separate"/>
        </w:r>
        <w:r>
          <w:t>16</w:t>
        </w:r>
        <w:r>
          <w:fldChar w:fldCharType="end"/>
        </w:r>
      </w:hyperlink>
    </w:p>
    <w:p>
      <w:pPr>
        <w:pStyle w:val="TOC2"/>
        <w:tabs>
          <w:tab w:val="right" w:leader="dot" w:pos="8306"/>
        </w:tabs>
      </w:pPr>
      <w:hyperlink w:anchor="_Toc14019" w:history="1">
        <w:r>
          <w:rPr>
            <w:rFonts w:ascii="仿宋" w:eastAsia="仿宋" w:hAnsi="仿宋" w:cs="仿宋" w:hint="eastAsia"/>
            <w:lang w:eastAsia="zh-CN"/>
          </w:rPr>
          <w:t>(二)、用地控制指标</w:t>
        </w:r>
        <w:r>
          <w:tab/>
        </w:r>
        <w:r>
          <w:fldChar w:fldCharType="begin"/>
        </w:r>
        <w:r>
          <w:instrText xml:space="preserve"> PAGEREF _Toc14019 \h </w:instrText>
        </w:r>
        <w:r>
          <w:fldChar w:fldCharType="separate"/>
        </w:r>
        <w:r>
          <w:t>16</w:t>
        </w:r>
        <w:r>
          <w:fldChar w:fldCharType="end"/>
        </w:r>
      </w:hyperlink>
    </w:p>
    <w:p>
      <w:pPr>
        <w:pStyle w:val="TOC2"/>
        <w:tabs>
          <w:tab w:val="right" w:leader="dot" w:pos="8306"/>
        </w:tabs>
      </w:pPr>
      <w:hyperlink w:anchor="_Toc15893" w:history="1">
        <w:r>
          <w:rPr>
            <w:rFonts w:ascii="仿宋" w:eastAsia="仿宋" w:hAnsi="仿宋" w:cs="仿宋" w:hint="eastAsia"/>
            <w:lang w:eastAsia="zh-CN"/>
          </w:rPr>
          <w:t>(三)、节约用地措施</w:t>
        </w:r>
        <w:r>
          <w:tab/>
        </w:r>
        <w:r>
          <w:fldChar w:fldCharType="begin"/>
        </w:r>
        <w:r>
          <w:instrText xml:space="preserve"> PAGEREF _Toc15893 \h </w:instrText>
        </w:r>
        <w:r>
          <w:fldChar w:fldCharType="separate"/>
        </w:r>
        <w:r>
          <w:t>18</w:t>
        </w:r>
        <w:r>
          <w:fldChar w:fldCharType="end"/>
        </w:r>
      </w:hyperlink>
    </w:p>
    <w:p>
      <w:pPr>
        <w:pStyle w:val="TOC2"/>
        <w:tabs>
          <w:tab w:val="right" w:leader="dot" w:pos="8306"/>
        </w:tabs>
      </w:pPr>
      <w:hyperlink w:anchor="_Toc5627" w:history="1">
        <w:r>
          <w:rPr>
            <w:rFonts w:ascii="仿宋" w:eastAsia="仿宋" w:hAnsi="仿宋" w:cs="仿宋" w:hint="eastAsia"/>
            <w:lang w:eastAsia="zh-CN"/>
          </w:rPr>
          <w:t>(四)、总图布置方案</w:t>
        </w:r>
        <w:r>
          <w:tab/>
        </w:r>
        <w:r>
          <w:fldChar w:fldCharType="begin"/>
        </w:r>
        <w:r>
          <w:instrText xml:space="preserve"> PAGEREF _Toc5627 \h </w:instrText>
        </w:r>
        <w:r>
          <w:fldChar w:fldCharType="separate"/>
        </w:r>
        <w:r>
          <w:t>19</w:t>
        </w:r>
        <w:r>
          <w:fldChar w:fldCharType="end"/>
        </w:r>
      </w:hyperlink>
    </w:p>
    <w:p>
      <w:pPr>
        <w:pStyle w:val="TOC2"/>
        <w:tabs>
          <w:tab w:val="right" w:leader="dot" w:pos="8306"/>
        </w:tabs>
      </w:pPr>
      <w:hyperlink w:anchor="_Toc3489" w:history="1">
        <w:r>
          <w:rPr>
            <w:rFonts w:ascii="仿宋" w:eastAsia="仿宋" w:hAnsi="仿宋" w:cs="仿宋" w:hint="eastAsia"/>
            <w:lang w:eastAsia="zh-CN"/>
          </w:rPr>
          <w:t>(五)、选址综合评价</w:t>
        </w:r>
        <w:r>
          <w:tab/>
        </w:r>
        <w:r>
          <w:fldChar w:fldCharType="begin"/>
        </w:r>
        <w:r>
          <w:instrText xml:space="preserve"> PAGEREF _Toc3489 \h </w:instrText>
        </w:r>
        <w:r>
          <w:fldChar w:fldCharType="separate"/>
        </w:r>
        <w:r>
          <w:t>20</w:t>
        </w:r>
        <w:r>
          <w:fldChar w:fldCharType="end"/>
        </w:r>
      </w:hyperlink>
    </w:p>
    <w:p>
      <w:pPr>
        <w:pStyle w:val="TOC1"/>
        <w:tabs>
          <w:tab w:val="right" w:leader="dot" w:pos="8306"/>
        </w:tabs>
      </w:pPr>
      <w:hyperlink w:anchor="_Toc3546" w:history="1">
        <w:r>
          <w:rPr>
            <w:rFonts w:ascii="仿宋" w:eastAsia="仿宋" w:hAnsi="仿宋" w:cs="仿宋" w:hint="eastAsia"/>
            <w:lang w:eastAsia="zh-CN"/>
          </w:rPr>
          <w:t>七、自动裁切机项目计划安排</w:t>
        </w:r>
        <w:r>
          <w:tab/>
        </w:r>
        <w:r>
          <w:fldChar w:fldCharType="begin"/>
        </w:r>
        <w:r>
          <w:instrText xml:space="preserve"> PAGEREF _Toc3546 \h </w:instrText>
        </w:r>
        <w:r>
          <w:fldChar w:fldCharType="separate"/>
        </w:r>
        <w:r>
          <w:t>21</w:t>
        </w:r>
        <w:r>
          <w:fldChar w:fldCharType="end"/>
        </w:r>
      </w:hyperlink>
    </w:p>
    <w:p>
      <w:pPr>
        <w:pStyle w:val="TOC2"/>
        <w:tabs>
          <w:tab w:val="right" w:leader="dot" w:pos="8306"/>
        </w:tabs>
      </w:pPr>
      <w:hyperlink w:anchor="_Toc26660" w:history="1">
        <w:r>
          <w:rPr>
            <w:rFonts w:ascii="仿宋" w:eastAsia="仿宋" w:hAnsi="仿宋" w:cs="仿宋" w:hint="eastAsia"/>
            <w:lang w:eastAsia="zh-CN"/>
          </w:rPr>
          <w:t>(一)、建设周期</w:t>
        </w:r>
        <w:r>
          <w:tab/>
        </w:r>
        <w:r>
          <w:fldChar w:fldCharType="begin"/>
        </w:r>
        <w:r>
          <w:instrText xml:space="preserve"> PAGEREF _Toc26660 \h </w:instrText>
        </w:r>
        <w:r>
          <w:fldChar w:fldCharType="separate"/>
        </w:r>
        <w:r>
          <w:t>21</w:t>
        </w:r>
        <w:r>
          <w:fldChar w:fldCharType="end"/>
        </w:r>
      </w:hyperlink>
    </w:p>
    <w:p>
      <w:pPr>
        <w:pStyle w:val="TOC2"/>
        <w:tabs>
          <w:tab w:val="right" w:leader="dot" w:pos="8306"/>
        </w:tabs>
      </w:pPr>
      <w:hyperlink w:anchor="_Toc22297" w:history="1">
        <w:r>
          <w:rPr>
            <w:rFonts w:ascii="仿宋" w:eastAsia="仿宋" w:hAnsi="仿宋" w:cs="仿宋" w:hint="eastAsia"/>
            <w:lang w:eastAsia="zh-CN"/>
          </w:rPr>
          <w:t>(二)、建设进度</w:t>
        </w:r>
        <w:r>
          <w:tab/>
        </w:r>
        <w:r>
          <w:fldChar w:fldCharType="begin"/>
        </w:r>
        <w:r>
          <w:instrText xml:space="preserve"> PAGEREF _Toc22297 \h </w:instrText>
        </w:r>
        <w:r>
          <w:fldChar w:fldCharType="separate"/>
        </w:r>
        <w:r>
          <w:t>22</w:t>
        </w:r>
        <w:r>
          <w:fldChar w:fldCharType="end"/>
        </w:r>
      </w:hyperlink>
    </w:p>
    <w:p>
      <w:pPr>
        <w:pStyle w:val="TOC2"/>
        <w:tabs>
          <w:tab w:val="right" w:leader="dot" w:pos="8306"/>
        </w:tabs>
      </w:pPr>
      <w:hyperlink w:anchor="_Toc9390" w:history="1">
        <w:r>
          <w:rPr>
            <w:rFonts w:ascii="仿宋" w:eastAsia="仿宋" w:hAnsi="仿宋" w:cs="仿宋" w:hint="eastAsia"/>
            <w:lang w:eastAsia="zh-CN"/>
          </w:rPr>
          <w:t>(三)、进度安排注意事项</w:t>
        </w:r>
        <w:r>
          <w:tab/>
        </w:r>
        <w:r>
          <w:fldChar w:fldCharType="begin"/>
        </w:r>
        <w:r>
          <w:instrText xml:space="preserve"> PAGEREF _Toc9390 \h </w:instrText>
        </w:r>
        <w:r>
          <w:fldChar w:fldCharType="separate"/>
        </w:r>
        <w:r>
          <w:t>23</w:t>
        </w:r>
        <w:r>
          <w:fldChar w:fldCharType="end"/>
        </w:r>
      </w:hyperlink>
    </w:p>
    <w:p>
      <w:pPr>
        <w:pStyle w:val="TOC2"/>
        <w:tabs>
          <w:tab w:val="right" w:leader="dot" w:pos="8306"/>
        </w:tabs>
      </w:pPr>
      <w:hyperlink w:anchor="_Toc28867" w:history="1">
        <w:r>
          <w:rPr>
            <w:rFonts w:ascii="仿宋" w:eastAsia="仿宋" w:hAnsi="仿宋" w:cs="仿宋" w:hint="eastAsia"/>
            <w:lang w:eastAsia="zh-CN"/>
          </w:rPr>
          <w:t>(四)、人力资源配置</w:t>
        </w:r>
        <w:r>
          <w:tab/>
        </w:r>
        <w:r>
          <w:fldChar w:fldCharType="begin"/>
        </w:r>
        <w:r>
          <w:instrText xml:space="preserve"> PAGEREF _Toc28867 \h </w:instrText>
        </w:r>
        <w:r>
          <w:fldChar w:fldCharType="separate"/>
        </w:r>
        <w:r>
          <w:t>25</w:t>
        </w:r>
        <w:r>
          <w:fldChar w:fldCharType="end"/>
        </w:r>
      </w:hyperlink>
    </w:p>
    <w:p>
      <w:pPr>
        <w:pStyle w:val="TOC1"/>
        <w:tabs>
          <w:tab w:val="right" w:leader="dot" w:pos="8306"/>
        </w:tabs>
      </w:pPr>
      <w:hyperlink w:anchor="_Toc8562" w:history="1">
        <w:r>
          <w:rPr>
            <w:rFonts w:ascii="仿宋" w:eastAsia="仿宋" w:hAnsi="仿宋" w:cs="仿宋" w:hint="eastAsia"/>
            <w:lang w:eastAsia="zh-CN"/>
          </w:rPr>
          <w:t>八、自动裁切机项目社会影响</w:t>
        </w:r>
        <w:r>
          <w:tab/>
        </w:r>
        <w:r>
          <w:fldChar w:fldCharType="begin"/>
        </w:r>
        <w:r>
          <w:instrText xml:space="preserve"> PAGEREF _Toc8562 \h </w:instrText>
        </w:r>
        <w:r>
          <w:fldChar w:fldCharType="separate"/>
        </w:r>
        <w:r>
          <w:t>25</w:t>
        </w:r>
        <w:r>
          <w:fldChar w:fldCharType="end"/>
        </w:r>
      </w:hyperlink>
    </w:p>
    <w:p>
      <w:pPr>
        <w:pStyle w:val="TOC2"/>
        <w:tabs>
          <w:tab w:val="right" w:leader="dot" w:pos="8306"/>
        </w:tabs>
      </w:pPr>
      <w:hyperlink w:anchor="_Toc30286" w:history="1">
        <w:r>
          <w:rPr>
            <w:rFonts w:ascii="仿宋" w:eastAsia="仿宋" w:hAnsi="仿宋" w:cs="仿宋" w:hint="eastAsia"/>
            <w:lang w:eastAsia="zh-CN"/>
          </w:rPr>
          <w:t>(一)、社会责任与义务</w:t>
        </w:r>
        <w:r>
          <w:tab/>
        </w:r>
        <w:r>
          <w:fldChar w:fldCharType="begin"/>
        </w:r>
        <w:r>
          <w:instrText xml:space="preserve"> PAGEREF _Toc30286 \h </w:instrText>
        </w:r>
        <w:r>
          <w:fldChar w:fldCharType="separate"/>
        </w:r>
        <w:r>
          <w:t>25</w:t>
        </w:r>
        <w:r>
          <w:fldChar w:fldCharType="end"/>
        </w:r>
      </w:hyperlink>
    </w:p>
    <w:p>
      <w:pPr>
        <w:pStyle w:val="TOC2"/>
        <w:tabs>
          <w:tab w:val="right" w:leader="dot" w:pos="8306"/>
        </w:tabs>
      </w:pPr>
      <w:hyperlink w:anchor="_Toc4596" w:history="1">
        <w:r>
          <w:rPr>
            <w:rFonts w:ascii="仿宋" w:eastAsia="仿宋" w:hAnsi="仿宋" w:cs="仿宋" w:hint="eastAsia"/>
            <w:lang w:eastAsia="zh-CN"/>
          </w:rPr>
          <w:t>(二)、社会参与与沟通</w:t>
        </w:r>
        <w:r>
          <w:tab/>
        </w:r>
        <w:r>
          <w:fldChar w:fldCharType="begin"/>
        </w:r>
        <w:r>
          <w:instrText xml:space="preserve"> PAGEREF _Toc4596 \h </w:instrText>
        </w:r>
        <w:r>
          <w:fldChar w:fldCharType="separate"/>
        </w:r>
        <w:r>
          <w:t>26</w:t>
        </w:r>
        <w:r>
          <w:fldChar w:fldCharType="end"/>
        </w:r>
      </w:hyperlink>
    </w:p>
    <w:p>
      <w:pPr>
        <w:pStyle w:val="TOC1"/>
        <w:tabs>
          <w:tab w:val="right" w:leader="dot" w:pos="8306"/>
        </w:tabs>
      </w:pPr>
      <w:hyperlink w:anchor="_Toc17281" w:history="1">
        <w:r>
          <w:rPr>
            <w:rFonts w:ascii="仿宋" w:eastAsia="仿宋" w:hAnsi="仿宋" w:cs="仿宋" w:hint="eastAsia"/>
            <w:lang w:eastAsia="zh-CN"/>
          </w:rPr>
          <w:t>九、自动裁切机项目人力资源管理</w:t>
        </w:r>
        <w:r>
          <w:tab/>
        </w:r>
        <w:r>
          <w:fldChar w:fldCharType="begin"/>
        </w:r>
        <w:r>
          <w:instrText xml:space="preserve"> PAGEREF _Toc17281 \h </w:instrText>
        </w:r>
        <w:r>
          <w:fldChar w:fldCharType="separate"/>
        </w:r>
        <w:r>
          <w:t>27</w:t>
        </w:r>
        <w:r>
          <w:fldChar w:fldCharType="end"/>
        </w:r>
      </w:hyperlink>
    </w:p>
    <w:p>
      <w:pPr>
        <w:pStyle w:val="TOC2"/>
        <w:tabs>
          <w:tab w:val="right" w:leader="dot" w:pos="8306"/>
        </w:tabs>
      </w:pPr>
      <w:hyperlink w:anchor="_Toc26574" w:history="1">
        <w:r>
          <w:rPr>
            <w:rFonts w:ascii="仿宋" w:eastAsia="仿宋" w:hAnsi="仿宋" w:cs="仿宋" w:hint="eastAsia"/>
            <w:lang w:eastAsia="zh-CN"/>
          </w:rPr>
          <w:t>(一)、建立健全的预算管理制度</w:t>
        </w:r>
        <w:r>
          <w:tab/>
        </w:r>
        <w:r>
          <w:fldChar w:fldCharType="begin"/>
        </w:r>
        <w:r>
          <w:instrText xml:space="preserve"> PAGEREF _Toc26574 \h </w:instrText>
        </w:r>
        <w:r>
          <w:fldChar w:fldCharType="separate"/>
        </w:r>
        <w:r>
          <w:t>27</w:t>
        </w:r>
        <w:r>
          <w:fldChar w:fldCharType="end"/>
        </w:r>
      </w:hyperlink>
    </w:p>
    <w:p>
      <w:pPr>
        <w:pStyle w:val="TOC2"/>
        <w:tabs>
          <w:tab w:val="right" w:leader="dot" w:pos="8306"/>
        </w:tabs>
      </w:pPr>
      <w:hyperlink w:anchor="_Toc15549" w:history="1">
        <w:r>
          <w:rPr>
            <w:rFonts w:ascii="仿宋" w:eastAsia="仿宋" w:hAnsi="仿宋" w:cs="仿宋" w:hint="eastAsia"/>
            <w:lang w:eastAsia="zh-CN"/>
          </w:rPr>
          <w:t>(二)、加强资金流动监控</w:t>
        </w:r>
        <w:r>
          <w:tab/>
        </w:r>
        <w:r>
          <w:fldChar w:fldCharType="begin"/>
        </w:r>
        <w:r>
          <w:instrText xml:space="preserve"> PAGEREF _Toc15549 \h </w:instrText>
        </w:r>
        <w:r>
          <w:fldChar w:fldCharType="separate"/>
        </w:r>
        <w:r>
          <w:t>29</w:t>
        </w:r>
        <w:r>
          <w:fldChar w:fldCharType="end"/>
        </w:r>
      </w:hyperlink>
    </w:p>
    <w:p>
      <w:pPr>
        <w:pStyle w:val="TOC2"/>
        <w:tabs>
          <w:tab w:val="right" w:leader="dot" w:pos="8306"/>
        </w:tabs>
      </w:pPr>
      <w:hyperlink w:anchor="_Toc29277" w:history="1">
        <w:r>
          <w:rPr>
            <w:rFonts w:ascii="仿宋" w:eastAsia="仿宋" w:hAnsi="仿宋" w:cs="仿宋" w:hint="eastAsia"/>
            <w:lang w:eastAsia="zh-CN"/>
          </w:rPr>
          <w:t>(三)、制定完善的风险控制机制</w:t>
        </w:r>
        <w:r>
          <w:tab/>
        </w:r>
        <w:r>
          <w:fldChar w:fldCharType="begin"/>
        </w:r>
        <w:r>
          <w:instrText xml:space="preserve"> PAGEREF _Toc29277 \h </w:instrText>
        </w:r>
        <w:r>
          <w:fldChar w:fldCharType="separate"/>
        </w:r>
        <w:r>
          <w:t>30</w:t>
        </w:r>
        <w:r>
          <w:fldChar w:fldCharType="end"/>
        </w:r>
      </w:hyperlink>
    </w:p>
    <w:p>
      <w:pPr>
        <w:pStyle w:val="TOC2"/>
        <w:tabs>
          <w:tab w:val="right" w:leader="dot" w:pos="8306"/>
        </w:tabs>
      </w:pPr>
      <w:hyperlink w:anchor="_Toc1634" w:history="1">
        <w:r>
          <w:rPr>
            <w:rFonts w:ascii="仿宋" w:eastAsia="仿宋" w:hAnsi="仿宋" w:cs="仿宋" w:hint="eastAsia"/>
            <w:lang w:eastAsia="zh-CN"/>
          </w:rPr>
          <w:t>(四)、优化成本管理</w:t>
        </w:r>
        <w:r>
          <w:tab/>
        </w:r>
        <w:r>
          <w:fldChar w:fldCharType="begin"/>
        </w:r>
        <w:r>
          <w:instrText xml:space="preserve"> PAGEREF _Toc1634 \h </w:instrText>
        </w:r>
        <w:r>
          <w:fldChar w:fldCharType="separate"/>
        </w:r>
        <w:r>
          <w:t>31</w:t>
        </w:r>
        <w:r>
          <w:fldChar w:fldCharType="end"/>
        </w:r>
      </w:hyperlink>
    </w:p>
    <w:p>
      <w:pPr>
        <w:pStyle w:val="TOC1"/>
        <w:tabs>
          <w:tab w:val="right" w:leader="dot" w:pos="8306"/>
        </w:tabs>
      </w:pPr>
      <w:hyperlink w:anchor="_Toc29974" w:history="1">
        <w:r>
          <w:rPr>
            <w:rFonts w:ascii="仿宋" w:eastAsia="仿宋" w:hAnsi="仿宋" w:cs="仿宋" w:hint="eastAsia"/>
            <w:lang w:eastAsia="zh-CN"/>
          </w:rPr>
          <w:t>十、自动裁切机项目经营效益</w:t>
        </w:r>
        <w:r>
          <w:tab/>
        </w:r>
        <w:r>
          <w:fldChar w:fldCharType="begin"/>
        </w:r>
        <w:r>
          <w:instrText xml:space="preserve"> PAGEREF _Toc29974 \h </w:instrText>
        </w:r>
        <w:r>
          <w:fldChar w:fldCharType="separate"/>
        </w:r>
        <w:r>
          <w:t>33</w:t>
        </w:r>
        <w:r>
          <w:fldChar w:fldCharType="end"/>
        </w:r>
      </w:hyperlink>
    </w:p>
    <w:p>
      <w:pPr>
        <w:pStyle w:val="TOC2"/>
        <w:tabs>
          <w:tab w:val="right" w:leader="dot" w:pos="8306"/>
        </w:tabs>
      </w:pPr>
      <w:hyperlink w:anchor="_Toc3163" w:history="1">
        <w:r>
          <w:rPr>
            <w:rFonts w:ascii="仿宋" w:eastAsia="仿宋" w:hAnsi="仿宋" w:cs="仿宋" w:hint="eastAsia"/>
            <w:lang w:eastAsia="zh-CN"/>
          </w:rPr>
          <w:t>(一)、经济评价财务测算</w:t>
        </w:r>
        <w:r>
          <w:tab/>
        </w:r>
        <w:r>
          <w:fldChar w:fldCharType="begin"/>
        </w:r>
        <w:r>
          <w:instrText xml:space="preserve"> PAGEREF _Toc3163 \h </w:instrText>
        </w:r>
        <w:r>
          <w:fldChar w:fldCharType="separate"/>
        </w:r>
        <w:r>
          <w:t>33</w:t>
        </w:r>
        <w:r>
          <w:fldChar w:fldCharType="end"/>
        </w:r>
      </w:hyperlink>
    </w:p>
    <w:p>
      <w:pPr>
        <w:pStyle w:val="TOC2"/>
        <w:tabs>
          <w:tab w:val="right" w:leader="dot" w:pos="8306"/>
        </w:tabs>
      </w:pPr>
      <w:hyperlink w:anchor="_Toc12636" w:history="1">
        <w:r>
          <w:rPr>
            <w:rFonts w:ascii="仿宋" w:eastAsia="仿宋" w:hAnsi="仿宋" w:cs="仿宋" w:hint="eastAsia"/>
            <w:lang w:eastAsia="zh-CN"/>
          </w:rPr>
          <w:t>(二)、自动裁切机项目盈利能力分析</w:t>
        </w:r>
        <w:r>
          <w:tab/>
        </w:r>
        <w:r>
          <w:fldChar w:fldCharType="begin"/>
        </w:r>
        <w:r>
          <w:instrText xml:space="preserve"> PAGEREF _Toc12636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7" w:history="1">
        <w:r>
          <w:rPr>
            <w:rFonts w:ascii="仿宋" w:eastAsia="仿宋" w:hAnsi="仿宋" w:cs="仿宋" w:hint="eastAsia"/>
            <w:lang w:eastAsia="zh-CN"/>
          </w:rPr>
          <w:t>十一、自动裁切机项目人力资源培养与发展</w:t>
        </w:r>
        <w:r>
          <w:tab/>
        </w:r>
        <w:r>
          <w:fldChar w:fldCharType="begin"/>
        </w:r>
        <w:r>
          <w:instrText xml:space="preserve"> PAGEREF _Toc797 \h </w:instrText>
        </w:r>
        <w:r>
          <w:fldChar w:fldCharType="separate"/>
        </w:r>
        <w:r>
          <w:t>35</w:t>
        </w:r>
        <w:r>
          <w:fldChar w:fldCharType="end"/>
        </w:r>
      </w:hyperlink>
    </w:p>
    <w:p>
      <w:pPr>
        <w:pStyle w:val="TOC2"/>
        <w:tabs>
          <w:tab w:val="right" w:leader="dot" w:pos="8306"/>
        </w:tabs>
      </w:pPr>
      <w:hyperlink w:anchor="_Toc2046" w:history="1">
        <w:r>
          <w:rPr>
            <w:rFonts w:ascii="仿宋" w:eastAsia="仿宋" w:hAnsi="仿宋" w:cs="仿宋" w:hint="eastAsia"/>
            <w:lang w:eastAsia="zh-CN"/>
          </w:rPr>
          <w:t>(一)、人才需求与规划</w:t>
        </w:r>
        <w:r>
          <w:tab/>
        </w:r>
        <w:r>
          <w:fldChar w:fldCharType="begin"/>
        </w:r>
        <w:r>
          <w:instrText xml:space="preserve"> PAGEREF _Toc2046 \h </w:instrText>
        </w:r>
        <w:r>
          <w:fldChar w:fldCharType="separate"/>
        </w:r>
        <w:r>
          <w:t>35</w:t>
        </w:r>
        <w:r>
          <w:fldChar w:fldCharType="end"/>
        </w:r>
      </w:hyperlink>
    </w:p>
    <w:p>
      <w:pPr>
        <w:pStyle w:val="TOC2"/>
        <w:tabs>
          <w:tab w:val="right" w:leader="dot" w:pos="8306"/>
        </w:tabs>
      </w:pPr>
      <w:hyperlink w:anchor="_Toc5537" w:history="1">
        <w:r>
          <w:rPr>
            <w:rFonts w:ascii="仿宋" w:eastAsia="仿宋" w:hAnsi="仿宋" w:cs="仿宋" w:hint="eastAsia"/>
            <w:lang w:eastAsia="zh-CN"/>
          </w:rPr>
          <w:t>(二)、培训与发展计划</w:t>
        </w:r>
        <w:r>
          <w:tab/>
        </w:r>
        <w:r>
          <w:fldChar w:fldCharType="begin"/>
        </w:r>
        <w:r>
          <w:instrText xml:space="preserve"> PAGEREF _Toc5537 \h </w:instrText>
        </w:r>
        <w:r>
          <w:fldChar w:fldCharType="separate"/>
        </w:r>
        <w:r>
          <w:t>35</w:t>
        </w:r>
        <w:r>
          <w:fldChar w:fldCharType="end"/>
        </w:r>
      </w:hyperlink>
    </w:p>
    <w:p>
      <w:pPr>
        <w:pStyle w:val="TOC1"/>
        <w:tabs>
          <w:tab w:val="right" w:leader="dot" w:pos="8306"/>
        </w:tabs>
      </w:pPr>
      <w:hyperlink w:anchor="_Toc14291" w:history="1">
        <w:r>
          <w:rPr>
            <w:rFonts w:ascii="仿宋" w:eastAsia="仿宋" w:hAnsi="仿宋" w:cs="仿宋" w:hint="eastAsia"/>
            <w:lang w:eastAsia="zh-CN"/>
          </w:rPr>
          <w:t>十二、生产安全保护</w:t>
        </w:r>
        <w:r>
          <w:tab/>
        </w:r>
        <w:r>
          <w:fldChar w:fldCharType="begin"/>
        </w:r>
        <w:r>
          <w:instrText xml:space="preserve"> PAGEREF _Toc14291 \h </w:instrText>
        </w:r>
        <w:r>
          <w:fldChar w:fldCharType="separate"/>
        </w:r>
        <w:r>
          <w:t>36</w:t>
        </w:r>
        <w:r>
          <w:fldChar w:fldCharType="end"/>
        </w:r>
      </w:hyperlink>
    </w:p>
    <w:p>
      <w:pPr>
        <w:pStyle w:val="TOC2"/>
        <w:tabs>
          <w:tab w:val="right" w:leader="dot" w:pos="8306"/>
        </w:tabs>
      </w:pPr>
      <w:hyperlink w:anchor="_Toc20508" w:history="1">
        <w:r>
          <w:rPr>
            <w:rFonts w:ascii="仿宋" w:eastAsia="仿宋" w:hAnsi="仿宋" w:cs="仿宋" w:hint="eastAsia"/>
            <w:lang w:eastAsia="zh-CN"/>
          </w:rPr>
          <w:t>(一)、消防安全</w:t>
        </w:r>
        <w:r>
          <w:tab/>
        </w:r>
        <w:r>
          <w:fldChar w:fldCharType="begin"/>
        </w:r>
        <w:r>
          <w:instrText xml:space="preserve"> PAGEREF _Toc20508 \h </w:instrText>
        </w:r>
        <w:r>
          <w:fldChar w:fldCharType="separate"/>
        </w:r>
        <w:r>
          <w:t>36</w:t>
        </w:r>
        <w:r>
          <w:fldChar w:fldCharType="end"/>
        </w:r>
      </w:hyperlink>
    </w:p>
    <w:p>
      <w:pPr>
        <w:pStyle w:val="TOC2"/>
        <w:tabs>
          <w:tab w:val="right" w:leader="dot" w:pos="8306"/>
        </w:tabs>
      </w:pPr>
      <w:hyperlink w:anchor="_Toc10766" w:history="1">
        <w:r>
          <w:rPr>
            <w:rFonts w:ascii="仿宋" w:eastAsia="仿宋" w:hAnsi="仿宋" w:cs="仿宋" w:hint="eastAsia"/>
            <w:lang w:eastAsia="zh-CN"/>
          </w:rPr>
          <w:t>(二)、防火防爆总图布置措施</w:t>
        </w:r>
        <w:r>
          <w:tab/>
        </w:r>
        <w:r>
          <w:fldChar w:fldCharType="begin"/>
        </w:r>
        <w:r>
          <w:instrText xml:space="preserve"> PAGEREF _Toc10766 \h </w:instrText>
        </w:r>
        <w:r>
          <w:fldChar w:fldCharType="separate"/>
        </w:r>
        <w:r>
          <w:t>37</w:t>
        </w:r>
        <w:r>
          <w:fldChar w:fldCharType="end"/>
        </w:r>
      </w:hyperlink>
    </w:p>
    <w:p>
      <w:pPr>
        <w:pStyle w:val="TOC2"/>
        <w:tabs>
          <w:tab w:val="right" w:leader="dot" w:pos="8306"/>
        </w:tabs>
      </w:pPr>
      <w:hyperlink w:anchor="_Toc5508" w:history="1">
        <w:r>
          <w:rPr>
            <w:rFonts w:ascii="仿宋" w:eastAsia="仿宋" w:hAnsi="仿宋" w:cs="仿宋" w:hint="eastAsia"/>
            <w:lang w:eastAsia="zh-CN"/>
          </w:rPr>
          <w:t>(三)、自然灾害防范措施</w:t>
        </w:r>
        <w:r>
          <w:tab/>
        </w:r>
        <w:r>
          <w:fldChar w:fldCharType="begin"/>
        </w:r>
        <w:r>
          <w:instrText xml:space="preserve"> PAGEREF _Toc5508 \h </w:instrText>
        </w:r>
        <w:r>
          <w:fldChar w:fldCharType="separate"/>
        </w:r>
        <w:r>
          <w:t>38</w:t>
        </w:r>
        <w:r>
          <w:fldChar w:fldCharType="end"/>
        </w:r>
      </w:hyperlink>
    </w:p>
    <w:p>
      <w:pPr>
        <w:pStyle w:val="TOC2"/>
        <w:tabs>
          <w:tab w:val="right" w:leader="dot" w:pos="8306"/>
        </w:tabs>
      </w:pPr>
      <w:hyperlink w:anchor="_Toc565" w:history="1">
        <w:r>
          <w:rPr>
            <w:rFonts w:ascii="仿宋" w:eastAsia="仿宋" w:hAnsi="仿宋" w:cs="仿宋" w:hint="eastAsia"/>
            <w:lang w:eastAsia="zh-CN"/>
          </w:rPr>
          <w:t>(四)、安全色及安全标志使用要求</w:t>
        </w:r>
        <w:r>
          <w:tab/>
        </w:r>
        <w:r>
          <w:fldChar w:fldCharType="begin"/>
        </w:r>
        <w:r>
          <w:instrText xml:space="preserve"> PAGEREF _Toc565 \h </w:instrText>
        </w:r>
        <w:r>
          <w:fldChar w:fldCharType="separate"/>
        </w:r>
        <w:r>
          <w:t>39</w:t>
        </w:r>
        <w:r>
          <w:fldChar w:fldCharType="end"/>
        </w:r>
      </w:hyperlink>
    </w:p>
    <w:p>
      <w:pPr>
        <w:pStyle w:val="TOC2"/>
        <w:tabs>
          <w:tab w:val="right" w:leader="dot" w:pos="8306"/>
        </w:tabs>
      </w:pPr>
      <w:hyperlink w:anchor="_Toc7707" w:history="1">
        <w:r>
          <w:rPr>
            <w:rFonts w:ascii="仿宋" w:eastAsia="仿宋" w:hAnsi="仿宋" w:cs="仿宋" w:hint="eastAsia"/>
            <w:lang w:eastAsia="zh-CN"/>
          </w:rPr>
          <w:t>(五)、防尘防毒措施</w:t>
        </w:r>
        <w:r>
          <w:tab/>
        </w:r>
        <w:r>
          <w:fldChar w:fldCharType="begin"/>
        </w:r>
        <w:r>
          <w:instrText xml:space="preserve"> PAGEREF _Toc7707 \h </w:instrText>
        </w:r>
        <w:r>
          <w:fldChar w:fldCharType="separate"/>
        </w:r>
        <w:r>
          <w:t>40</w:t>
        </w:r>
        <w:r>
          <w:fldChar w:fldCharType="end"/>
        </w:r>
      </w:hyperlink>
    </w:p>
    <w:p>
      <w:pPr>
        <w:pStyle w:val="TOC2"/>
        <w:tabs>
          <w:tab w:val="right" w:leader="dot" w:pos="8306"/>
        </w:tabs>
      </w:pPr>
      <w:hyperlink w:anchor="_Toc5866" w:history="1">
        <w:r>
          <w:rPr>
            <w:rFonts w:ascii="仿宋" w:eastAsia="仿宋" w:hAnsi="仿宋" w:cs="仿宋" w:hint="eastAsia"/>
            <w:lang w:eastAsia="zh-CN"/>
          </w:rPr>
          <w:t>(六)、防静电、触电防护及防雷措施</w:t>
        </w:r>
        <w:r>
          <w:tab/>
        </w:r>
        <w:r>
          <w:fldChar w:fldCharType="begin"/>
        </w:r>
        <w:r>
          <w:instrText xml:space="preserve"> PAGEREF _Toc5866 \h </w:instrText>
        </w:r>
        <w:r>
          <w:fldChar w:fldCharType="separate"/>
        </w:r>
        <w:r>
          <w:t>41</w:t>
        </w:r>
        <w:r>
          <w:fldChar w:fldCharType="end"/>
        </w:r>
      </w:hyperlink>
    </w:p>
    <w:p>
      <w:pPr>
        <w:pStyle w:val="TOC2"/>
        <w:tabs>
          <w:tab w:val="right" w:leader="dot" w:pos="8306"/>
        </w:tabs>
      </w:pPr>
      <w:hyperlink w:anchor="_Toc12198" w:history="1">
        <w:r>
          <w:rPr>
            <w:rFonts w:ascii="仿宋" w:eastAsia="仿宋" w:hAnsi="仿宋" w:cs="仿宋" w:hint="eastAsia"/>
            <w:lang w:eastAsia="zh-CN"/>
          </w:rPr>
          <w:t>(七)、机械设备安全保障措施</w:t>
        </w:r>
        <w:r>
          <w:tab/>
        </w:r>
        <w:r>
          <w:fldChar w:fldCharType="begin"/>
        </w:r>
        <w:r>
          <w:instrText xml:space="preserve"> PAGEREF _Toc12198 \h </w:instrText>
        </w:r>
        <w:r>
          <w:fldChar w:fldCharType="separate"/>
        </w:r>
        <w:r>
          <w:t>42</w:t>
        </w:r>
        <w:r>
          <w:fldChar w:fldCharType="end"/>
        </w:r>
      </w:hyperlink>
    </w:p>
    <w:p>
      <w:pPr>
        <w:pStyle w:val="TOC1"/>
        <w:tabs>
          <w:tab w:val="right" w:leader="dot" w:pos="8306"/>
        </w:tabs>
      </w:pPr>
      <w:hyperlink w:anchor="_Toc25064" w:history="1">
        <w:r>
          <w:rPr>
            <w:rFonts w:ascii="仿宋" w:eastAsia="仿宋" w:hAnsi="仿宋" w:cs="仿宋" w:hint="eastAsia"/>
            <w:lang w:eastAsia="zh-CN"/>
          </w:rPr>
          <w:t>十三、自动裁切机项目实施保障措施</w:t>
        </w:r>
        <w:r>
          <w:tab/>
        </w:r>
        <w:r>
          <w:fldChar w:fldCharType="begin"/>
        </w:r>
        <w:r>
          <w:instrText xml:space="preserve"> PAGEREF _Toc25064 \h </w:instrText>
        </w:r>
        <w:r>
          <w:fldChar w:fldCharType="separate"/>
        </w:r>
        <w:r>
          <w:t>44</w:t>
        </w:r>
        <w:r>
          <w:fldChar w:fldCharType="end"/>
        </w:r>
      </w:hyperlink>
    </w:p>
    <w:p>
      <w:pPr>
        <w:pStyle w:val="TOC2"/>
        <w:tabs>
          <w:tab w:val="right" w:leader="dot" w:pos="8306"/>
        </w:tabs>
      </w:pPr>
      <w:hyperlink w:anchor="_Toc1010" w:history="1">
        <w:r>
          <w:rPr>
            <w:rFonts w:ascii="仿宋" w:eastAsia="仿宋" w:hAnsi="仿宋" w:cs="仿宋" w:hint="eastAsia"/>
            <w:lang w:eastAsia="zh-CN"/>
          </w:rPr>
          <w:t>(一)、自动裁切机项目实施保障机制</w:t>
        </w:r>
        <w:r>
          <w:tab/>
        </w:r>
        <w:r>
          <w:fldChar w:fldCharType="begin"/>
        </w:r>
        <w:r>
          <w:instrText xml:space="preserve"> PAGEREF _Toc1010 \h </w:instrText>
        </w:r>
        <w:r>
          <w:fldChar w:fldCharType="separate"/>
        </w:r>
        <w:r>
          <w:t>44</w:t>
        </w:r>
        <w:r>
          <w:fldChar w:fldCharType="end"/>
        </w:r>
      </w:hyperlink>
    </w:p>
    <w:p>
      <w:pPr>
        <w:pStyle w:val="TOC2"/>
        <w:tabs>
          <w:tab w:val="right" w:leader="dot" w:pos="8306"/>
        </w:tabs>
      </w:pPr>
      <w:hyperlink w:anchor="_Toc10454" w:history="1">
        <w:r>
          <w:rPr>
            <w:rFonts w:ascii="仿宋" w:eastAsia="仿宋" w:hAnsi="仿宋" w:cs="仿宋" w:hint="eastAsia"/>
            <w:lang w:eastAsia="zh-CN"/>
          </w:rPr>
          <w:t>(二)、自动裁切机项目法律合规要求</w:t>
        </w:r>
        <w:r>
          <w:tab/>
        </w:r>
        <w:r>
          <w:fldChar w:fldCharType="begin"/>
        </w:r>
        <w:r>
          <w:instrText xml:space="preserve"> PAGEREF _Toc10454 \h </w:instrText>
        </w:r>
        <w:r>
          <w:fldChar w:fldCharType="separate"/>
        </w:r>
        <w:r>
          <w:t>47</w:t>
        </w:r>
        <w:r>
          <w:fldChar w:fldCharType="end"/>
        </w:r>
      </w:hyperlink>
    </w:p>
    <w:p>
      <w:pPr>
        <w:pStyle w:val="TOC2"/>
        <w:tabs>
          <w:tab w:val="right" w:leader="dot" w:pos="8306"/>
        </w:tabs>
      </w:pPr>
      <w:hyperlink w:anchor="_Toc14542" w:history="1">
        <w:r>
          <w:rPr>
            <w:rFonts w:ascii="仿宋" w:eastAsia="仿宋" w:hAnsi="仿宋" w:cs="仿宋" w:hint="eastAsia"/>
            <w:lang w:eastAsia="zh-CN"/>
          </w:rPr>
          <w:t>(三)、自动裁切机项目合同管理与法律事务</w:t>
        </w:r>
        <w:r>
          <w:tab/>
        </w:r>
        <w:r>
          <w:fldChar w:fldCharType="begin"/>
        </w:r>
        <w:r>
          <w:instrText xml:space="preserve"> PAGEREF _Toc14542 \h </w:instrText>
        </w:r>
        <w:r>
          <w:fldChar w:fldCharType="separate"/>
        </w:r>
        <w:r>
          <w:t>51</w:t>
        </w:r>
        <w:r>
          <w:fldChar w:fldCharType="end"/>
        </w:r>
      </w:hyperlink>
    </w:p>
    <w:p>
      <w:pPr>
        <w:pStyle w:val="TOC2"/>
        <w:tabs>
          <w:tab w:val="right" w:leader="dot" w:pos="8306"/>
        </w:tabs>
      </w:pPr>
      <w:hyperlink w:anchor="_Toc28141" w:history="1">
        <w:r>
          <w:rPr>
            <w:rFonts w:ascii="仿宋" w:eastAsia="仿宋" w:hAnsi="仿宋" w:cs="仿宋" w:hint="eastAsia"/>
            <w:lang w:eastAsia="zh-CN"/>
          </w:rPr>
          <w:t>(四)、自动裁切机项目知识产权保护策略</w:t>
        </w:r>
        <w:r>
          <w:tab/>
        </w:r>
        <w:r>
          <w:fldChar w:fldCharType="begin"/>
        </w:r>
        <w:r>
          <w:instrText xml:space="preserve"> PAGEREF _Toc28141 \h </w:instrText>
        </w:r>
        <w:r>
          <w:fldChar w:fldCharType="separate"/>
        </w:r>
        <w:r>
          <w:t>58</w:t>
        </w:r>
        <w:r>
          <w:fldChar w:fldCharType="end"/>
        </w:r>
      </w:hyperlink>
    </w:p>
    <w:p>
      <w:pPr>
        <w:pStyle w:val="TOC1"/>
        <w:tabs>
          <w:tab w:val="right" w:leader="dot" w:pos="8306"/>
        </w:tabs>
      </w:pPr>
      <w:hyperlink w:anchor="_Toc15535" w:history="1">
        <w:r>
          <w:rPr>
            <w:rFonts w:ascii="仿宋" w:eastAsia="仿宋" w:hAnsi="仿宋" w:cs="仿宋" w:hint="eastAsia"/>
            <w:lang w:eastAsia="zh-CN"/>
          </w:rPr>
          <w:t>十四、营销与推广策略</w:t>
        </w:r>
        <w:r>
          <w:tab/>
        </w:r>
        <w:r>
          <w:fldChar w:fldCharType="begin"/>
        </w:r>
        <w:r>
          <w:instrText xml:space="preserve"> PAGEREF _Toc15535 \h </w:instrText>
        </w:r>
        <w:r>
          <w:fldChar w:fldCharType="separate"/>
        </w:r>
        <w:r>
          <w:t>60</w:t>
        </w:r>
        <w:r>
          <w:fldChar w:fldCharType="end"/>
        </w:r>
      </w:hyperlink>
    </w:p>
    <w:p>
      <w:pPr>
        <w:pStyle w:val="TOC2"/>
        <w:tabs>
          <w:tab w:val="right" w:leader="dot" w:pos="8306"/>
        </w:tabs>
      </w:pPr>
      <w:hyperlink w:anchor="_Toc28281" w:history="1">
        <w:r>
          <w:rPr>
            <w:rFonts w:ascii="仿宋" w:eastAsia="仿宋" w:hAnsi="仿宋" w:cs="仿宋" w:hint="eastAsia"/>
            <w:lang w:eastAsia="zh-CN"/>
          </w:rPr>
          <w:t>(一)、产品/服务定位与特点</w:t>
        </w:r>
        <w:r>
          <w:tab/>
        </w:r>
        <w:r>
          <w:fldChar w:fldCharType="begin"/>
        </w:r>
        <w:r>
          <w:instrText xml:space="preserve"> PAGEREF _Toc28281 \h </w:instrText>
        </w:r>
        <w:r>
          <w:fldChar w:fldCharType="separate"/>
        </w:r>
        <w:r>
          <w:t>60</w:t>
        </w:r>
        <w:r>
          <w:fldChar w:fldCharType="end"/>
        </w:r>
      </w:hyperlink>
    </w:p>
    <w:p>
      <w:pPr>
        <w:pStyle w:val="TOC2"/>
        <w:tabs>
          <w:tab w:val="right" w:leader="dot" w:pos="8306"/>
        </w:tabs>
      </w:pPr>
      <w:hyperlink w:anchor="_Toc1430" w:history="1">
        <w:r>
          <w:rPr>
            <w:rFonts w:ascii="仿宋" w:eastAsia="仿宋" w:hAnsi="仿宋" w:cs="仿宋" w:hint="eastAsia"/>
            <w:lang w:eastAsia="zh-CN"/>
          </w:rPr>
          <w:t>(二)、市场定位与竞争分析</w:t>
        </w:r>
        <w:r>
          <w:tab/>
        </w:r>
        <w:r>
          <w:fldChar w:fldCharType="begin"/>
        </w:r>
        <w:r>
          <w:instrText xml:space="preserve"> PAGEREF _Toc1430 \h </w:instrText>
        </w:r>
        <w:r>
          <w:fldChar w:fldCharType="separate"/>
        </w:r>
        <w:r>
          <w:t>61</w:t>
        </w:r>
        <w:r>
          <w:fldChar w:fldCharType="end"/>
        </w:r>
      </w:hyperlink>
    </w:p>
    <w:p>
      <w:pPr>
        <w:pStyle w:val="TOC2"/>
        <w:tabs>
          <w:tab w:val="right" w:leader="dot" w:pos="8306"/>
        </w:tabs>
      </w:pPr>
      <w:hyperlink w:anchor="_Toc26306" w:history="1">
        <w:r>
          <w:rPr>
            <w:rFonts w:ascii="仿宋" w:eastAsia="仿宋" w:hAnsi="仿宋" w:cs="仿宋" w:hint="eastAsia"/>
            <w:lang w:eastAsia="zh-CN"/>
          </w:rPr>
          <w:t>(三)、营销渠道与策略</w:t>
        </w:r>
        <w:r>
          <w:tab/>
        </w:r>
        <w:r>
          <w:fldChar w:fldCharType="begin"/>
        </w:r>
        <w:r>
          <w:instrText xml:space="preserve"> PAGEREF _Toc26306 \h </w:instrText>
        </w:r>
        <w:r>
          <w:fldChar w:fldCharType="separate"/>
        </w:r>
        <w:r>
          <w:t>63</w:t>
        </w:r>
        <w:r>
          <w:fldChar w:fldCharType="end"/>
        </w:r>
      </w:hyperlink>
    </w:p>
    <w:p>
      <w:pPr>
        <w:pStyle w:val="TOC2"/>
        <w:tabs>
          <w:tab w:val="right" w:leader="dot" w:pos="8306"/>
        </w:tabs>
      </w:pPr>
      <w:hyperlink w:anchor="_Toc3048" w:history="1">
        <w:r>
          <w:rPr>
            <w:rFonts w:ascii="仿宋" w:eastAsia="仿宋" w:hAnsi="仿宋" w:cs="仿宋" w:hint="eastAsia"/>
            <w:lang w:eastAsia="zh-CN"/>
          </w:rPr>
          <w:t>(四)、推广与宣传活动</w:t>
        </w:r>
        <w:r>
          <w:tab/>
        </w:r>
        <w:r>
          <w:fldChar w:fldCharType="begin"/>
        </w:r>
        <w:r>
          <w:instrText xml:space="preserve"> PAGEREF _Toc3048 \h </w:instrText>
        </w:r>
        <w:r>
          <w:fldChar w:fldCharType="separate"/>
        </w:r>
        <w:r>
          <w:t>64</w:t>
        </w:r>
        <w:r>
          <w:fldChar w:fldCharType="end"/>
        </w:r>
      </w:hyperlink>
    </w:p>
    <w:p>
      <w:pPr>
        <w:pStyle w:val="TOC1"/>
        <w:tabs>
          <w:tab w:val="right" w:leader="dot" w:pos="8306"/>
        </w:tabs>
      </w:pPr>
      <w:hyperlink w:anchor="_Toc19937" w:history="1">
        <w:r>
          <w:rPr>
            <w:rFonts w:ascii="仿宋" w:eastAsia="仿宋" w:hAnsi="仿宋" w:cs="仿宋" w:hint="eastAsia"/>
            <w:lang w:eastAsia="zh-CN"/>
          </w:rPr>
          <w:t>十五、利益相关者分析与沟通计划</w:t>
        </w:r>
        <w:r>
          <w:tab/>
        </w:r>
        <w:r>
          <w:fldChar w:fldCharType="begin"/>
        </w:r>
        <w:r>
          <w:instrText xml:space="preserve"> PAGEREF _Toc19937 \h </w:instrText>
        </w:r>
        <w:r>
          <w:fldChar w:fldCharType="separate"/>
        </w:r>
        <w:r>
          <w:t>69</w:t>
        </w:r>
        <w:r>
          <w:fldChar w:fldCharType="end"/>
        </w:r>
      </w:hyperlink>
    </w:p>
    <w:p>
      <w:pPr>
        <w:pStyle w:val="TOC2"/>
        <w:tabs>
          <w:tab w:val="right" w:leader="dot" w:pos="8306"/>
        </w:tabs>
      </w:pPr>
      <w:hyperlink w:anchor="_Toc4451" w:history="1">
        <w:r>
          <w:rPr>
            <w:rFonts w:ascii="仿宋" w:eastAsia="仿宋" w:hAnsi="仿宋" w:cs="仿宋" w:hint="eastAsia"/>
            <w:lang w:eastAsia="zh-CN"/>
          </w:rPr>
          <w:t>(一)、利益相关者分析</w:t>
        </w:r>
        <w:r>
          <w:tab/>
        </w:r>
        <w:r>
          <w:fldChar w:fldCharType="begin"/>
        </w:r>
        <w:r>
          <w:instrText xml:space="preserve"> PAGEREF _Toc4451 \h </w:instrText>
        </w:r>
        <w:r>
          <w:fldChar w:fldCharType="separate"/>
        </w:r>
        <w:r>
          <w:t>69</w:t>
        </w:r>
        <w:r>
          <w:fldChar w:fldCharType="end"/>
        </w:r>
      </w:hyperlink>
    </w:p>
    <w:p>
      <w:pPr>
        <w:pStyle w:val="TOC2"/>
        <w:tabs>
          <w:tab w:val="right" w:leader="dot" w:pos="8306"/>
        </w:tabs>
      </w:pPr>
      <w:hyperlink w:anchor="_Toc4487" w:history="1">
        <w:r>
          <w:rPr>
            <w:rFonts w:ascii="仿宋" w:eastAsia="仿宋" w:hAnsi="仿宋" w:cs="仿宋" w:hint="eastAsia"/>
            <w:lang w:eastAsia="zh-CN"/>
          </w:rPr>
          <w:t>(二)、沟通计划</w:t>
        </w:r>
        <w:r>
          <w:tab/>
        </w:r>
        <w:r>
          <w:fldChar w:fldCharType="begin"/>
        </w:r>
        <w:r>
          <w:instrText xml:space="preserve"> PAGEREF _Toc4487 \h </w:instrText>
        </w:r>
        <w:r>
          <w:fldChar w:fldCharType="separate"/>
        </w:r>
        <w:r>
          <w:t>70</w:t>
        </w:r>
        <w:r>
          <w:fldChar w:fldCharType="end"/>
        </w:r>
      </w:hyperlink>
    </w:p>
    <w:p>
      <w:pPr>
        <w:pStyle w:val="TOC1"/>
        <w:tabs>
          <w:tab w:val="right" w:leader="dot" w:pos="8306"/>
        </w:tabs>
      </w:pPr>
      <w:hyperlink w:anchor="_Toc15440" w:history="1">
        <w:r>
          <w:rPr>
            <w:rFonts w:ascii="仿宋" w:eastAsia="仿宋" w:hAnsi="仿宋" w:cs="仿宋" w:hint="eastAsia"/>
            <w:lang w:eastAsia="zh-CN"/>
          </w:rPr>
          <w:t>十六、自动裁切机项目变更管理</w:t>
        </w:r>
        <w:r>
          <w:tab/>
        </w:r>
        <w:r>
          <w:fldChar w:fldCharType="begin"/>
        </w:r>
        <w:r>
          <w:instrText xml:space="preserve"> PAGEREF _Toc15440 \h </w:instrText>
        </w:r>
        <w:r>
          <w:fldChar w:fldCharType="separate"/>
        </w:r>
        <w:r>
          <w:t>72</w:t>
        </w:r>
        <w:r>
          <w:fldChar w:fldCharType="end"/>
        </w:r>
      </w:hyperlink>
    </w:p>
    <w:p>
      <w:pPr>
        <w:pStyle w:val="TOC2"/>
        <w:tabs>
          <w:tab w:val="right" w:leader="dot" w:pos="8306"/>
        </w:tabs>
      </w:pPr>
      <w:hyperlink w:anchor="_Toc22728" w:history="1">
        <w:r>
          <w:rPr>
            <w:rFonts w:ascii="仿宋" w:eastAsia="仿宋" w:hAnsi="仿宋" w:cs="仿宋" w:hint="eastAsia"/>
            <w:lang w:eastAsia="zh-CN"/>
          </w:rPr>
          <w:t>(一)、变更申请与评估</w:t>
        </w:r>
        <w:r>
          <w:tab/>
        </w:r>
        <w:r>
          <w:fldChar w:fldCharType="begin"/>
        </w:r>
        <w:r>
          <w:instrText xml:space="preserve"> PAGEREF _Toc22728 \h </w:instrText>
        </w:r>
        <w:r>
          <w:fldChar w:fldCharType="separate"/>
        </w:r>
        <w:r>
          <w:t>72</w:t>
        </w:r>
        <w:r>
          <w:fldChar w:fldCharType="end"/>
        </w:r>
      </w:hyperlink>
    </w:p>
    <w:p>
      <w:pPr>
        <w:pStyle w:val="TOC2"/>
        <w:tabs>
          <w:tab w:val="right" w:leader="dot" w:pos="8306"/>
        </w:tabs>
      </w:pPr>
      <w:hyperlink w:anchor="_Toc4506" w:history="1">
        <w:r>
          <w:rPr>
            <w:rFonts w:ascii="仿宋" w:eastAsia="仿宋" w:hAnsi="仿宋" w:cs="仿宋" w:hint="eastAsia"/>
            <w:lang w:eastAsia="zh-CN"/>
          </w:rPr>
          <w:t>(二)、变更实施与控制</w:t>
        </w:r>
        <w:r>
          <w:tab/>
        </w:r>
        <w:r>
          <w:fldChar w:fldCharType="begin"/>
        </w:r>
        <w:r>
          <w:instrText xml:space="preserve"> PAGEREF _Toc4506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11"/>
      <w:r>
        <w:rPr>
          <w:rFonts w:ascii="仿宋" w:eastAsia="仿宋" w:hAnsi="仿宋" w:cs="仿宋" w:hint="eastAsia"/>
          <w:sz w:val="28"/>
          <w:lang w:eastAsia="zh-CN"/>
        </w:rPr>
        <w:t>一、自动裁切机项目土建工程</w:t>
      </w:r>
      <w:bookmarkEnd w:id="2"/>
    </w:p>
    <w:p>
      <w:pPr>
        <w:pStyle w:val="Heading2"/>
        <w:rPr>
          <w:rFonts w:ascii="仿宋" w:eastAsia="仿宋" w:hAnsi="仿宋" w:cs="仿宋" w:hint="eastAsia"/>
          <w:lang w:eastAsia="zh-CN"/>
        </w:rPr>
      </w:pPr>
      <w:bookmarkStart w:id="3" w:name="_Toc2030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在自动裁切机项目的建筑工程设计中，我们将秉承一系列重要的设计原则，以确保自动裁切机项目建筑在功能、美观、可持续性等方面达到最佳效果。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首要原则是确保建筑的功能性得到最大化的发挥。我们将充分理解自动裁切机项目的实际需求，合理布局各个功能区域，保证建筑在满足业务需求的同时，提供高效的工作环境。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在建筑设计中，我们将综合考虑建设和运营成本。通过精细的经济效益分析，确保设计方案在高效利用资源的同时，对自动裁切机项目的长期盈利能力有积极的贡献。</w:t>
      </w:r>
    </w:p>
    <w:p>
      <w:pPr>
        <w:pStyle w:val="Heading2"/>
        <w:ind w:firstLine="560" w:firstLineChars="200"/>
        <w:rPr>
          <w:rFonts w:ascii="仿宋" w:eastAsia="仿宋" w:hAnsi="仿宋" w:cs="仿宋" w:hint="eastAsia"/>
          <w:sz w:val="28"/>
          <w:lang w:eastAsia="zh-CN"/>
        </w:rPr>
      </w:pPr>
      <w:bookmarkStart w:id="4" w:name="_Toc2754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裁切机项目的土建工程设计中，我们将精准设定设计年限，结合自动裁切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裁切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45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自动裁切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裁切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裁切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35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本期工程自动裁切机项目预计总建筑面积XXX平方米，其中：计容建筑面积XXX平方米，计划建筑工程投资XX万元，占自动裁切机项目总投资的XX%。</w:t>
      </w:r>
    </w:p>
    <w:p>
      <w:pPr>
        <w:pStyle w:val="Heading1"/>
        <w:ind w:firstLine="560" w:firstLineChars="200"/>
        <w:rPr>
          <w:rFonts w:ascii="仿宋" w:eastAsia="仿宋" w:hAnsi="仿宋" w:cs="仿宋" w:hint="eastAsia"/>
          <w:sz w:val="28"/>
          <w:lang w:eastAsia="zh-CN"/>
        </w:rPr>
      </w:pPr>
      <w:bookmarkStart w:id="7" w:name="_Toc7762"/>
      <w:r>
        <w:rPr>
          <w:rFonts w:ascii="仿宋" w:eastAsia="仿宋" w:hAnsi="仿宋" w:cs="仿宋" w:hint="eastAsia"/>
          <w:sz w:val="28"/>
          <w:lang w:eastAsia="zh-CN"/>
        </w:rPr>
        <w:t>二、自动裁切机项目建设背景及必要性分析</w:t>
      </w:r>
      <w:bookmarkEnd w:id="7"/>
    </w:p>
    <w:p>
      <w:pPr>
        <w:pStyle w:val="Heading2"/>
        <w:rPr>
          <w:rFonts w:ascii="仿宋" w:eastAsia="仿宋" w:hAnsi="仿宋" w:cs="仿宋" w:hint="eastAsia"/>
          <w:lang w:eastAsia="zh-CN"/>
        </w:rPr>
      </w:pPr>
      <w:bookmarkStart w:id="8" w:name="_Toc16947"/>
      <w:r>
        <w:rPr>
          <w:rFonts w:ascii="仿宋" w:eastAsia="仿宋" w:hAnsi="仿宋" w:cs="仿宋" w:hint="eastAsia"/>
          <w:lang w:eastAsia="zh-CN"/>
        </w:rPr>
        <w:t>(一)、自动裁切机项目背景分析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自动裁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裁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裁切机项目在这个潮流中的定位。同时，我们将关注行业内涌现的新兴机遇，以便自动裁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裁切机项目提供了强大的发展动力。我们将聚焦于行业内最新的技术发展趋势，包括但不限于人工智能、大数据分析、物联网等领域。通过深度的技术研究，我们将确保自动裁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裁切机项目发展的源泉。我们将投入更多的精力对市场需求进行深入剖析，超越表面的需求，深入挖掘潜在的市场痛点和机遇。通过对市场需求的细致了解，自动裁切机项目将更有针对性地设计解决方案，满足市场的多样化需求，从而更好地促进自动裁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自动裁切机项目战略至关重要。我们将对竞争态势进行更为深入的分析，包括但不限于市场份额、产品特点、客户满意度等多个维度。通过深度的竞争分析，自动裁切机项目将能够更准确地把握市场脉搏，制定具有竞争力的自动裁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动裁切机项目的发展具有直接的影响。我们将进行更为全面的法规和政策分析，了解行业发展中的潜在法律风险和合规挑战。通过充分了解和遵守相关法规，自动裁切机项目将确保在法律框架内合法合规运营，为自动裁切机项目的稳健发展提供有力支持。</w:t>
      </w:r>
    </w:p>
    <w:p>
      <w:pPr>
        <w:pStyle w:val="Heading2"/>
        <w:ind w:firstLine="560" w:firstLineChars="200"/>
        <w:rPr>
          <w:rFonts w:ascii="仿宋" w:eastAsia="仿宋" w:hAnsi="仿宋" w:cs="仿宋" w:hint="eastAsia"/>
          <w:sz w:val="28"/>
          <w:lang w:eastAsia="zh-CN"/>
        </w:rPr>
      </w:pPr>
      <w:bookmarkStart w:id="9" w:name="_Toc2354"/>
      <w:r>
        <w:rPr>
          <w:rFonts w:ascii="仿宋" w:eastAsia="仿宋" w:hAnsi="仿宋" w:cs="仿宋" w:hint="eastAsia"/>
          <w:sz w:val="28"/>
          <w:lang w:eastAsia="zh-CN"/>
        </w:rPr>
        <w:t>(二)、自动裁切机项目建设必要性分析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建设的迫切性源于对行业发展趋势的深刻洞察。我们正处于一个行业变革的时代，科技创新、数字化转型成为企业发展的关键动力。自动裁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建设不仅仅是为了跟上潮流，更是为了通过技术创新推动企业的持续发展。通过引入先进的技术和解决方案，自动裁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裁切机项目的建设成为必然选择，通过提高产品质量、拓展服务领域，从而在竞争中获得更多的机会。自动裁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裁切机项目建设的必要性体现在对客户需求更精准的满足。通过自动裁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建设的背后是对企业持续创新的追求。只有通过不断创新，企业才能在竞争中立于不败之地。自动裁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5985"/>
      <w:r>
        <w:rPr>
          <w:rFonts w:ascii="仿宋" w:eastAsia="仿宋" w:hAnsi="仿宋" w:cs="仿宋" w:hint="eastAsia"/>
          <w:sz w:val="28"/>
          <w:lang w:eastAsia="zh-CN"/>
        </w:rPr>
        <w:t>三、自动裁切机项目建设单位说明</w:t>
      </w:r>
      <w:bookmarkEnd w:id="10"/>
    </w:p>
    <w:p>
      <w:pPr>
        <w:pStyle w:val="Heading2"/>
        <w:rPr>
          <w:rFonts w:ascii="仿宋" w:eastAsia="仿宋" w:hAnsi="仿宋" w:cs="仿宋" w:hint="eastAsia"/>
          <w:lang w:eastAsia="zh-CN"/>
        </w:rPr>
      </w:pPr>
      <w:bookmarkStart w:id="11" w:name="_Toc8474"/>
      <w:r>
        <w:rPr>
          <w:rFonts w:ascii="仿宋" w:eastAsia="仿宋" w:hAnsi="仿宋" w:cs="仿宋" w:hint="eastAsia"/>
          <w:lang w:eastAsia="zh-CN"/>
        </w:rPr>
        <w:t>(一)、自动裁切机项目承办单位基本情况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95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动裁切机项目承办单位的XXXX，我们着眼于实现可持续的经济效益。通过技术创新和解决方案的提供，公司预计在自动裁切机项目执行期间将获得可观的收入增长。这一收入来源主要包括自动裁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同时，我们注重成本控制和效率提升，以确保自动裁切机项目的可持续盈利。透过精细的管理和资源优化，公司期望实现自动裁切机项目利润最大化。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裁切机项目实施进行全面的投资评估，包括自动裁切机项目启动阶段的资金投入和后续运营成本。通过对自动裁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动裁切机项目实施过程中具备足够的资金流动性，公司将进行详尽的现金流分析。这包括资金需求的合理预测、自动裁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6874"/>
      <w:r>
        <w:rPr>
          <w:rFonts w:ascii="仿宋" w:eastAsia="仿宋" w:hAnsi="仿宋" w:cs="仿宋" w:hint="eastAsia"/>
          <w:sz w:val="28"/>
          <w:lang w:eastAsia="zh-CN"/>
        </w:rPr>
        <w:t>四、自动裁切机项目文档管理</w:t>
      </w:r>
      <w:bookmarkEnd w:id="13"/>
    </w:p>
    <w:p>
      <w:pPr>
        <w:pStyle w:val="Heading2"/>
        <w:rPr>
          <w:rFonts w:ascii="仿宋" w:eastAsia="仿宋" w:hAnsi="仿宋" w:cs="仿宋" w:hint="eastAsia"/>
          <w:lang w:eastAsia="zh-CN"/>
        </w:rPr>
      </w:pPr>
      <w:bookmarkStart w:id="14" w:name="_Toc586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自动裁切机项目高度重视文档的质量和准确性，以支持自动裁切机项目的各项活动和决策。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文档的编制始于自动裁切机项目计划的初期，我们制定了详细的文档编制计划，明确了每个文档的内容、格式和编写责任人。在自动裁切机项目启动阶段，我们首先编制了自动裁切机项目章程，明确定义了自动裁切机项目的目标、范围、风险等关键要素。随后，自动裁切机项目团队根据计划陆续编制了需求文档、设计文档、测试文档等各类文档，确保自动裁切机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裁切机项目管理中的重要环节，旨在确保自动裁切机项目文档符合质量标准和自动裁切机项目需求。在自动裁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裁切机项目相关利益方和专业领域的专家对文档进行独立审查。这有助于获取更全面、客观的反馈，确保自动裁切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自动裁切机项目在文档编制与审查方面建立了严格的管理机制，通过规范的流程和多维度的审查，确保自动裁切机项目文档的质量、准确性和可靠性，为自动裁切机项目的顺利推进提供了有力支持。</w:t>
      </w:r>
    </w:p>
    <w:p>
      <w:pPr>
        <w:pStyle w:val="Heading2"/>
        <w:ind w:firstLine="560" w:firstLineChars="200"/>
        <w:rPr>
          <w:rFonts w:ascii="仿宋" w:eastAsia="仿宋" w:hAnsi="仿宋" w:cs="仿宋" w:hint="eastAsia"/>
          <w:sz w:val="28"/>
          <w:lang w:eastAsia="zh-CN"/>
        </w:rPr>
      </w:pPr>
      <w:bookmarkStart w:id="15" w:name="_Toc945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在自动裁切机项目中，我们致力于优化文档发布与分发过程，以确保信息的高效传递和团队间协作的顺畅进行。以下是我们采取的关键优化策略：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我们通过多渠道发布文档，包括电子邮件、自动裁切机项目管理平台、内部网站等，以满足不同团队成员的偏好和需求。多渠道发布确保了信息的全面覆盖。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我们采用了精细的权限控制，确保只有授权人员可以访问敏感信息。这种安全措施保护了自动裁切机项目文档的机密性，防止了未经授权的信息泄露。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7462"/>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文档存档与归档是自动裁切机项目生命周期中一个至关重要的环节，直接关系到自动裁切机项目信息的长期保存和历史记录的完整性。在自动裁切机项目中，我们实施了一系列有效的文档存档与归档管理策略：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0636"/>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6396"/>
      <w:r>
        <w:rPr>
          <w:rFonts w:ascii="仿宋" w:eastAsia="仿宋" w:hAnsi="仿宋" w:cs="仿宋" w:hint="eastAsia"/>
          <w:lang w:eastAsia="zh-CN"/>
        </w:rPr>
        <w:t>(一)、自动裁切机行业分析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行业一直以来都是市场的关注焦点。行业内的发展趋势、竞争态势以及潜在机会都对自动裁切机项目的推进产生深远的影响。通过深入研究行业的整体概貌，我们将更好地理解行业的核心特征，为自动裁切机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裁切机行业，技术一直是推动创新和发展的关键因素。我们将对当前技术趋势进行详尽分析，包括但不限于人工智能、大数据应用、先进制造技术等。这有助于自动裁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裁切机项目成功的基础。我们将对主要竞争对手进行深入研究，包括其市场份额、产品特点、市场定位等。通过全面了解竞争对手的优势和劣势，自动裁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2802"/>
      <w:r>
        <w:rPr>
          <w:rFonts w:ascii="仿宋" w:eastAsia="仿宋" w:hAnsi="仿宋" w:cs="仿宋" w:hint="eastAsia"/>
          <w:sz w:val="28"/>
          <w:lang w:eastAsia="zh-CN"/>
        </w:rPr>
        <w:t>(二)、自动裁切机市场分析预测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动裁切机市场未来的增长趋势。这包括市场的整体规模、各细分领域的发展趋势等。自动裁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动裁切机项目更好地定位目标市场，提供更符合消费者期待的解决方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自动裁切机项目实施过程中需要充分考虑的因素。我们将对市场风险进行全面评估，包括但不限于政策法规风险、市场竞争风险、技术变革风险等。通过对潜在风险的深入分析，自动裁切机项目可以制定相应的风险缓解策略，降低不确定性对自动裁切机项目的影响。</w:t>
      </w:r>
    </w:p>
    <w:p>
      <w:pPr>
        <w:pStyle w:val="Heading1"/>
        <w:ind w:firstLine="560" w:firstLineChars="200"/>
        <w:rPr>
          <w:rFonts w:ascii="仿宋" w:eastAsia="仿宋" w:hAnsi="仿宋" w:cs="仿宋" w:hint="eastAsia"/>
          <w:sz w:val="28"/>
          <w:lang w:eastAsia="zh-CN"/>
        </w:rPr>
      </w:pPr>
      <w:bookmarkStart w:id="20" w:name="_Toc307"/>
      <w:r>
        <w:rPr>
          <w:rFonts w:ascii="仿宋" w:eastAsia="仿宋" w:hAnsi="仿宋" w:cs="仿宋" w:hint="eastAsia"/>
          <w:sz w:val="28"/>
          <w:lang w:eastAsia="zh-CN"/>
        </w:rPr>
        <w:t>六、自动裁切机项目选址可行性分析</w:t>
      </w:r>
      <w:bookmarkEnd w:id="20"/>
    </w:p>
    <w:p>
      <w:pPr>
        <w:pStyle w:val="Heading2"/>
        <w:rPr>
          <w:rFonts w:ascii="仿宋" w:eastAsia="仿宋" w:hAnsi="仿宋" w:cs="仿宋" w:hint="eastAsia"/>
          <w:lang w:eastAsia="zh-CN"/>
        </w:rPr>
      </w:pPr>
      <w:bookmarkStart w:id="21" w:name="_Toc12999"/>
      <w:r>
        <w:rPr>
          <w:rFonts w:ascii="仿宋" w:eastAsia="仿宋" w:hAnsi="仿宋" w:cs="仿宋" w:hint="eastAsia"/>
          <w:lang w:eastAsia="zh-CN"/>
        </w:rPr>
        <w:t>(一)、自动裁切机项目选址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该自动裁切机项目选址位于XX省XX市XX区XXX街道</w:t>
      </w:r>
    </w:p>
    <w:p>
      <w:pPr>
        <w:pStyle w:val="Heading2"/>
        <w:ind w:firstLine="560" w:firstLineChars="200"/>
        <w:rPr>
          <w:rFonts w:ascii="仿宋" w:eastAsia="仿宋" w:hAnsi="仿宋" w:cs="仿宋" w:hint="eastAsia"/>
          <w:sz w:val="28"/>
          <w:lang w:eastAsia="zh-CN"/>
        </w:rPr>
      </w:pPr>
      <w:bookmarkStart w:id="22" w:name="_Toc1401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自动裁切机项目的征地面积将根据自动裁切机项目的实际规模和需求进行精确规划。具体面积XXX平方米，旨在确保自动裁切机项目不仅能够满足当前的发展需求，还能够预留空间以适应未来的扩展。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净用地面积是在征地面积基础上去除不可利用面积后的实际可开发用地。具体面积XXX平方米，考虑到环保、交通、安全等多方面因素，以确保自动裁切机项目在整体利用效率上达到最优。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自动裁切机项目计划建设的建筑总规模具体面积XXX平方米。这一规模的确定综合考虑了自动裁切机项目的性质、规模，以及城市规划的相关要求，确保建筑布局与周边环境协调一致。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https://d.book118.com/337166046035006033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5E4BBF"/>
    <w:rsid w:val="2E5E4B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16604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2024-01-21T20:58:00Z</dcterms:created>
  <dcterms:modified xsi:type="dcterms:W3CDTF">2024-01-21T20:59:11Z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DADC9112B6644E45B6DAFEAF3A3A0A5B_11</vt:lpwstr>
  </property>
  <property fmtid="{D5CDD505-2E9C-101B-9397-08002B2CF9AE}" pid="3" name="KSOProductBuildVer">
    <vt:lpwstr>2052-12.1.0.16120</vt:lpwstr>
  </property>
</Properties>
</file>