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声学应答释放器项目策划方案报告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66" w:history="1">
        <w:r>
          <w:rPr>
            <w:rFonts w:ascii="仿宋" w:eastAsia="仿宋" w:hAnsi="仿宋" w:cs="仿宋" w:hint="eastAsia"/>
            <w:lang w:eastAsia="zh-CN"/>
          </w:rPr>
          <w:t>概论</w:t>
        </w:r>
        <w:r>
          <w:tab/>
        </w:r>
        <w:r>
          <w:fldChar w:fldCharType="begin"/>
        </w:r>
        <w:r>
          <w:instrText xml:space="preserve"> PAGEREF _Toc31666 \h </w:instrText>
        </w:r>
        <w:r>
          <w:fldChar w:fldCharType="separate"/>
        </w:r>
        <w:r>
          <w:t>4</w:t>
        </w:r>
        <w:r>
          <w:fldChar w:fldCharType="end"/>
        </w:r>
      </w:hyperlink>
    </w:p>
    <w:p>
      <w:pPr>
        <w:pStyle w:val="TOC1"/>
        <w:tabs>
          <w:tab w:val="right" w:leader="dot" w:pos="8306"/>
        </w:tabs>
      </w:pPr>
      <w:hyperlink w:anchor="_Toc5744" w:history="1">
        <w:r>
          <w:rPr>
            <w:rFonts w:ascii="仿宋" w:eastAsia="仿宋" w:hAnsi="仿宋" w:cs="仿宋" w:hint="eastAsia"/>
            <w:lang w:eastAsia="zh-CN"/>
          </w:rPr>
          <w:t>一、经济影响分析</w:t>
        </w:r>
        <w:r>
          <w:tab/>
        </w:r>
        <w:r>
          <w:fldChar w:fldCharType="begin"/>
        </w:r>
        <w:r>
          <w:instrText xml:space="preserve"> PAGEREF _Toc5744 \h </w:instrText>
        </w:r>
        <w:r>
          <w:fldChar w:fldCharType="separate"/>
        </w:r>
        <w:r>
          <w:t>4</w:t>
        </w:r>
        <w:r>
          <w:fldChar w:fldCharType="end"/>
        </w:r>
      </w:hyperlink>
    </w:p>
    <w:p>
      <w:pPr>
        <w:pStyle w:val="TOC2"/>
        <w:tabs>
          <w:tab w:val="right" w:leader="dot" w:pos="8306"/>
        </w:tabs>
      </w:pPr>
      <w:hyperlink w:anchor="_Toc20856" w:history="1">
        <w:r>
          <w:rPr>
            <w:rFonts w:ascii="仿宋" w:eastAsia="仿宋" w:hAnsi="仿宋" w:cs="仿宋" w:hint="eastAsia"/>
            <w:lang w:eastAsia="zh-CN"/>
          </w:rPr>
          <w:t>(一)、经济费用效益或费用效果分析</w:t>
        </w:r>
        <w:r>
          <w:tab/>
        </w:r>
        <w:r>
          <w:fldChar w:fldCharType="begin"/>
        </w:r>
        <w:r>
          <w:instrText xml:space="preserve"> PAGEREF _Toc20856 \h </w:instrText>
        </w:r>
        <w:r>
          <w:fldChar w:fldCharType="separate"/>
        </w:r>
        <w:r>
          <w:t>4</w:t>
        </w:r>
        <w:r>
          <w:fldChar w:fldCharType="end"/>
        </w:r>
      </w:hyperlink>
    </w:p>
    <w:p>
      <w:pPr>
        <w:pStyle w:val="TOC2"/>
        <w:tabs>
          <w:tab w:val="right" w:leader="dot" w:pos="8306"/>
        </w:tabs>
      </w:pPr>
      <w:hyperlink w:anchor="_Toc24455" w:history="1">
        <w:r>
          <w:rPr>
            <w:rFonts w:ascii="仿宋" w:eastAsia="仿宋" w:hAnsi="仿宋" w:cs="仿宋" w:hint="eastAsia"/>
            <w:lang w:eastAsia="zh-CN"/>
          </w:rPr>
          <w:t>(二)、行业影响分析</w:t>
        </w:r>
        <w:r>
          <w:tab/>
        </w:r>
        <w:r>
          <w:fldChar w:fldCharType="begin"/>
        </w:r>
        <w:r>
          <w:instrText xml:space="preserve"> PAGEREF _Toc24455 \h </w:instrText>
        </w:r>
        <w:r>
          <w:fldChar w:fldCharType="separate"/>
        </w:r>
        <w:r>
          <w:t>5</w:t>
        </w:r>
        <w:r>
          <w:fldChar w:fldCharType="end"/>
        </w:r>
      </w:hyperlink>
    </w:p>
    <w:p>
      <w:pPr>
        <w:pStyle w:val="TOC2"/>
        <w:tabs>
          <w:tab w:val="right" w:leader="dot" w:pos="8306"/>
        </w:tabs>
      </w:pPr>
      <w:hyperlink w:anchor="_Toc5402" w:history="1">
        <w:r>
          <w:rPr>
            <w:rFonts w:ascii="仿宋" w:eastAsia="仿宋" w:hAnsi="仿宋" w:cs="仿宋" w:hint="eastAsia"/>
            <w:lang w:eastAsia="zh-CN"/>
          </w:rPr>
          <w:t>(三)、区域经济影响分析</w:t>
        </w:r>
        <w:r>
          <w:tab/>
        </w:r>
        <w:r>
          <w:fldChar w:fldCharType="begin"/>
        </w:r>
        <w:r>
          <w:instrText xml:space="preserve"> PAGEREF _Toc5402 \h </w:instrText>
        </w:r>
        <w:r>
          <w:fldChar w:fldCharType="separate"/>
        </w:r>
        <w:r>
          <w:t>6</w:t>
        </w:r>
        <w:r>
          <w:fldChar w:fldCharType="end"/>
        </w:r>
      </w:hyperlink>
    </w:p>
    <w:p>
      <w:pPr>
        <w:pStyle w:val="TOC2"/>
        <w:tabs>
          <w:tab w:val="right" w:leader="dot" w:pos="8306"/>
        </w:tabs>
      </w:pPr>
      <w:hyperlink w:anchor="_Toc15763" w:history="1">
        <w:r>
          <w:rPr>
            <w:rFonts w:ascii="仿宋" w:eastAsia="仿宋" w:hAnsi="仿宋" w:cs="仿宋" w:hint="eastAsia"/>
            <w:lang w:eastAsia="zh-CN"/>
          </w:rPr>
          <w:t>(四)、宏观经济影响分析</w:t>
        </w:r>
        <w:r>
          <w:tab/>
        </w:r>
        <w:r>
          <w:fldChar w:fldCharType="begin"/>
        </w:r>
        <w:r>
          <w:instrText xml:space="preserve"> PAGEREF _Toc15763 \h </w:instrText>
        </w:r>
        <w:r>
          <w:fldChar w:fldCharType="separate"/>
        </w:r>
        <w:r>
          <w:t>7</w:t>
        </w:r>
        <w:r>
          <w:fldChar w:fldCharType="end"/>
        </w:r>
      </w:hyperlink>
    </w:p>
    <w:p>
      <w:pPr>
        <w:pStyle w:val="TOC1"/>
        <w:tabs>
          <w:tab w:val="right" w:leader="dot" w:pos="8306"/>
        </w:tabs>
      </w:pPr>
      <w:hyperlink w:anchor="_Toc28481" w:history="1">
        <w:r>
          <w:rPr>
            <w:rFonts w:ascii="仿宋" w:eastAsia="仿宋" w:hAnsi="仿宋" w:cs="仿宋" w:hint="eastAsia"/>
            <w:lang w:eastAsia="zh-CN"/>
          </w:rPr>
          <w:t>二、声学应答释放器企业经营决策的方法</w:t>
        </w:r>
        <w:r>
          <w:tab/>
        </w:r>
        <w:r>
          <w:fldChar w:fldCharType="begin"/>
        </w:r>
        <w:r>
          <w:instrText xml:space="preserve"> PAGEREF _Toc28481 \h </w:instrText>
        </w:r>
        <w:r>
          <w:fldChar w:fldCharType="separate"/>
        </w:r>
        <w:r>
          <w:t>8</w:t>
        </w:r>
        <w:r>
          <w:fldChar w:fldCharType="end"/>
        </w:r>
      </w:hyperlink>
    </w:p>
    <w:p>
      <w:pPr>
        <w:pStyle w:val="TOC2"/>
        <w:tabs>
          <w:tab w:val="right" w:leader="dot" w:pos="8306"/>
        </w:tabs>
      </w:pPr>
      <w:hyperlink w:anchor="_Toc1238" w:history="1">
        <w:r>
          <w:rPr>
            <w:rFonts w:ascii="仿宋" w:eastAsia="仿宋" w:hAnsi="仿宋" w:cs="仿宋" w:hint="eastAsia"/>
            <w:lang w:eastAsia="zh-CN"/>
          </w:rPr>
          <w:t>(一)、企业经营决策的方法</w:t>
        </w:r>
        <w:r>
          <w:tab/>
        </w:r>
        <w:r>
          <w:fldChar w:fldCharType="begin"/>
        </w:r>
        <w:r>
          <w:instrText xml:space="preserve"> PAGEREF _Toc1238 \h </w:instrText>
        </w:r>
        <w:r>
          <w:fldChar w:fldCharType="separate"/>
        </w:r>
        <w:r>
          <w:t>8</w:t>
        </w:r>
        <w:r>
          <w:fldChar w:fldCharType="end"/>
        </w:r>
      </w:hyperlink>
    </w:p>
    <w:p>
      <w:pPr>
        <w:pStyle w:val="TOC1"/>
        <w:tabs>
          <w:tab w:val="right" w:leader="dot" w:pos="8306"/>
        </w:tabs>
      </w:pPr>
      <w:hyperlink w:anchor="_Toc99" w:history="1">
        <w:r>
          <w:rPr>
            <w:rFonts w:ascii="仿宋" w:eastAsia="仿宋" w:hAnsi="仿宋" w:cs="仿宋" w:hint="eastAsia"/>
            <w:lang w:eastAsia="zh-CN"/>
          </w:rPr>
          <w:t>三、声学应答释放器项目质量管理方案</w:t>
        </w:r>
        <w:r>
          <w:tab/>
        </w:r>
        <w:r>
          <w:fldChar w:fldCharType="begin"/>
        </w:r>
        <w:r>
          <w:instrText xml:space="preserve"> PAGEREF _Toc99 \h </w:instrText>
        </w:r>
        <w:r>
          <w:fldChar w:fldCharType="separate"/>
        </w:r>
        <w:r>
          <w:t>13</w:t>
        </w:r>
        <w:r>
          <w:fldChar w:fldCharType="end"/>
        </w:r>
      </w:hyperlink>
    </w:p>
    <w:p>
      <w:pPr>
        <w:pStyle w:val="TOC2"/>
        <w:tabs>
          <w:tab w:val="right" w:leader="dot" w:pos="8306"/>
        </w:tabs>
      </w:pPr>
      <w:hyperlink w:anchor="_Toc25672" w:history="1">
        <w:r>
          <w:rPr>
            <w:rFonts w:ascii="仿宋" w:eastAsia="仿宋" w:hAnsi="仿宋" w:cs="仿宋" w:hint="eastAsia"/>
            <w:lang w:eastAsia="zh-CN"/>
          </w:rPr>
          <w:t>(一)、质量管理概述</w:t>
        </w:r>
        <w:r>
          <w:tab/>
        </w:r>
        <w:r>
          <w:fldChar w:fldCharType="begin"/>
        </w:r>
        <w:r>
          <w:instrText xml:space="preserve"> PAGEREF _Toc25672 \h </w:instrText>
        </w:r>
        <w:r>
          <w:fldChar w:fldCharType="separate"/>
        </w:r>
        <w:r>
          <w:t>13</w:t>
        </w:r>
        <w:r>
          <w:fldChar w:fldCharType="end"/>
        </w:r>
      </w:hyperlink>
    </w:p>
    <w:p>
      <w:pPr>
        <w:pStyle w:val="TOC2"/>
        <w:tabs>
          <w:tab w:val="right" w:leader="dot" w:pos="8306"/>
        </w:tabs>
      </w:pPr>
      <w:hyperlink w:anchor="_Toc21159" w:history="1">
        <w:r>
          <w:rPr>
            <w:rFonts w:ascii="仿宋" w:eastAsia="仿宋" w:hAnsi="仿宋" w:cs="仿宋" w:hint="eastAsia"/>
            <w:lang w:eastAsia="zh-CN"/>
          </w:rPr>
          <w:t>(二)、全面质量管理</w:t>
        </w:r>
        <w:r>
          <w:tab/>
        </w:r>
        <w:r>
          <w:fldChar w:fldCharType="begin"/>
        </w:r>
        <w:r>
          <w:instrText xml:space="preserve"> PAGEREF _Toc21159 \h </w:instrText>
        </w:r>
        <w:r>
          <w:fldChar w:fldCharType="separate"/>
        </w:r>
        <w:r>
          <w:t>13</w:t>
        </w:r>
        <w:r>
          <w:fldChar w:fldCharType="end"/>
        </w:r>
      </w:hyperlink>
    </w:p>
    <w:p>
      <w:pPr>
        <w:pStyle w:val="TOC2"/>
        <w:tabs>
          <w:tab w:val="right" w:leader="dot" w:pos="8306"/>
        </w:tabs>
      </w:pPr>
      <w:hyperlink w:anchor="_Toc8276" w:history="1">
        <w:r>
          <w:rPr>
            <w:rFonts w:ascii="仿宋" w:eastAsia="仿宋" w:hAnsi="仿宋" w:cs="仿宋" w:hint="eastAsia"/>
            <w:lang w:eastAsia="zh-CN"/>
          </w:rPr>
          <w:t>(三)、质量成本管理</w:t>
        </w:r>
        <w:r>
          <w:tab/>
        </w:r>
        <w:r>
          <w:fldChar w:fldCharType="begin"/>
        </w:r>
        <w:r>
          <w:instrText xml:space="preserve"> PAGEREF _Toc8276 \h </w:instrText>
        </w:r>
        <w:r>
          <w:fldChar w:fldCharType="separate"/>
        </w:r>
        <w:r>
          <w:t>15</w:t>
        </w:r>
        <w:r>
          <w:fldChar w:fldCharType="end"/>
        </w:r>
      </w:hyperlink>
    </w:p>
    <w:p>
      <w:pPr>
        <w:pStyle w:val="TOC2"/>
        <w:tabs>
          <w:tab w:val="right" w:leader="dot" w:pos="8306"/>
        </w:tabs>
      </w:pPr>
      <w:hyperlink w:anchor="_Toc30754" w:history="1">
        <w:r>
          <w:rPr>
            <w:rFonts w:ascii="仿宋" w:eastAsia="仿宋" w:hAnsi="仿宋" w:cs="仿宋" w:hint="eastAsia"/>
            <w:lang w:eastAsia="zh-CN"/>
          </w:rPr>
          <w:t>(四)、客户需求管理</w:t>
        </w:r>
        <w:r>
          <w:tab/>
        </w:r>
        <w:r>
          <w:fldChar w:fldCharType="begin"/>
        </w:r>
        <w:r>
          <w:instrText xml:space="preserve"> PAGEREF _Toc30754 \h </w:instrText>
        </w:r>
        <w:r>
          <w:fldChar w:fldCharType="separate"/>
        </w:r>
        <w:r>
          <w:t>17</w:t>
        </w:r>
        <w:r>
          <w:fldChar w:fldCharType="end"/>
        </w:r>
      </w:hyperlink>
    </w:p>
    <w:p>
      <w:pPr>
        <w:pStyle w:val="TOC2"/>
        <w:tabs>
          <w:tab w:val="right" w:leader="dot" w:pos="8306"/>
        </w:tabs>
      </w:pPr>
      <w:hyperlink w:anchor="_Toc19626" w:history="1">
        <w:r>
          <w:rPr>
            <w:rFonts w:ascii="仿宋" w:eastAsia="仿宋" w:hAnsi="仿宋" w:cs="仿宋" w:hint="eastAsia"/>
            <w:lang w:eastAsia="zh-CN"/>
          </w:rPr>
          <w:t>(五)、质量保证与持续改进</w:t>
        </w:r>
        <w:r>
          <w:tab/>
        </w:r>
        <w:r>
          <w:fldChar w:fldCharType="begin"/>
        </w:r>
        <w:r>
          <w:instrText xml:space="preserve"> PAGEREF _Toc19626 \h </w:instrText>
        </w:r>
        <w:r>
          <w:fldChar w:fldCharType="separate"/>
        </w:r>
        <w:r>
          <w:t>20</w:t>
        </w:r>
        <w:r>
          <w:fldChar w:fldCharType="end"/>
        </w:r>
      </w:hyperlink>
    </w:p>
    <w:p>
      <w:pPr>
        <w:pStyle w:val="TOC1"/>
        <w:tabs>
          <w:tab w:val="right" w:leader="dot" w:pos="8306"/>
        </w:tabs>
      </w:pPr>
      <w:hyperlink w:anchor="_Toc8172" w:history="1">
        <w:r>
          <w:rPr>
            <w:rFonts w:ascii="仿宋" w:eastAsia="仿宋" w:hAnsi="仿宋" w:cs="仿宋" w:hint="eastAsia"/>
            <w:lang w:eastAsia="zh-CN"/>
          </w:rPr>
          <w:t>四、劳动安全</w:t>
        </w:r>
        <w:r>
          <w:tab/>
        </w:r>
        <w:r>
          <w:fldChar w:fldCharType="begin"/>
        </w:r>
        <w:r>
          <w:instrText xml:space="preserve"> PAGEREF _Toc8172 \h </w:instrText>
        </w:r>
        <w:r>
          <w:fldChar w:fldCharType="separate"/>
        </w:r>
        <w:r>
          <w:t>22</w:t>
        </w:r>
        <w:r>
          <w:fldChar w:fldCharType="end"/>
        </w:r>
      </w:hyperlink>
    </w:p>
    <w:p>
      <w:pPr>
        <w:pStyle w:val="TOC2"/>
        <w:tabs>
          <w:tab w:val="right" w:leader="dot" w:pos="8306"/>
        </w:tabs>
      </w:pPr>
      <w:hyperlink w:anchor="_Toc17796" w:history="1">
        <w:r>
          <w:rPr>
            <w:rFonts w:ascii="仿宋" w:eastAsia="仿宋" w:hAnsi="仿宋" w:cs="仿宋" w:hint="eastAsia"/>
            <w:lang w:eastAsia="zh-CN"/>
          </w:rPr>
          <w:t>(一)、编制依据</w:t>
        </w:r>
        <w:r>
          <w:tab/>
        </w:r>
        <w:r>
          <w:fldChar w:fldCharType="begin"/>
        </w:r>
        <w:r>
          <w:instrText xml:space="preserve"> PAGEREF _Toc17796 \h </w:instrText>
        </w:r>
        <w:r>
          <w:fldChar w:fldCharType="separate"/>
        </w:r>
        <w:r>
          <w:t>22</w:t>
        </w:r>
        <w:r>
          <w:fldChar w:fldCharType="end"/>
        </w:r>
      </w:hyperlink>
    </w:p>
    <w:p>
      <w:pPr>
        <w:pStyle w:val="TOC2"/>
        <w:tabs>
          <w:tab w:val="right" w:leader="dot" w:pos="8306"/>
        </w:tabs>
      </w:pPr>
      <w:hyperlink w:anchor="_Toc214" w:history="1">
        <w:r>
          <w:rPr>
            <w:rFonts w:ascii="仿宋" w:eastAsia="仿宋" w:hAnsi="仿宋" w:cs="仿宋" w:hint="eastAsia"/>
            <w:lang w:eastAsia="zh-CN"/>
          </w:rPr>
          <w:t>(二)、防范措施</w:t>
        </w:r>
        <w:r>
          <w:tab/>
        </w:r>
        <w:r>
          <w:fldChar w:fldCharType="begin"/>
        </w:r>
        <w:r>
          <w:instrText xml:space="preserve"> PAGEREF _Toc214 \h </w:instrText>
        </w:r>
        <w:r>
          <w:fldChar w:fldCharType="separate"/>
        </w:r>
        <w:r>
          <w:t>23</w:t>
        </w:r>
        <w:r>
          <w:fldChar w:fldCharType="end"/>
        </w:r>
      </w:hyperlink>
    </w:p>
    <w:p>
      <w:pPr>
        <w:pStyle w:val="TOC2"/>
        <w:tabs>
          <w:tab w:val="right" w:leader="dot" w:pos="8306"/>
        </w:tabs>
      </w:pPr>
      <w:hyperlink w:anchor="_Toc27649" w:history="1">
        <w:r>
          <w:rPr>
            <w:rFonts w:ascii="仿宋" w:eastAsia="仿宋" w:hAnsi="仿宋" w:cs="仿宋" w:hint="eastAsia"/>
            <w:lang w:eastAsia="zh-CN"/>
          </w:rPr>
          <w:t>(三)、预期效果评价</w:t>
        </w:r>
        <w:r>
          <w:tab/>
        </w:r>
        <w:r>
          <w:fldChar w:fldCharType="begin"/>
        </w:r>
        <w:r>
          <w:instrText xml:space="preserve"> PAGEREF _Toc27649 \h </w:instrText>
        </w:r>
        <w:r>
          <w:fldChar w:fldCharType="separate"/>
        </w:r>
        <w:r>
          <w:t>24</w:t>
        </w:r>
        <w:r>
          <w:fldChar w:fldCharType="end"/>
        </w:r>
      </w:hyperlink>
    </w:p>
    <w:p>
      <w:pPr>
        <w:pStyle w:val="TOC1"/>
        <w:tabs>
          <w:tab w:val="right" w:leader="dot" w:pos="8306"/>
        </w:tabs>
      </w:pPr>
      <w:hyperlink w:anchor="_Toc11975" w:history="1">
        <w:r>
          <w:rPr>
            <w:rFonts w:ascii="仿宋" w:eastAsia="仿宋" w:hAnsi="仿宋" w:cs="仿宋" w:hint="eastAsia"/>
            <w:lang w:eastAsia="zh-CN"/>
          </w:rPr>
          <w:t>五、后期运营与管理</w:t>
        </w:r>
        <w:r>
          <w:tab/>
        </w:r>
        <w:r>
          <w:fldChar w:fldCharType="begin"/>
        </w:r>
        <w:r>
          <w:instrText xml:space="preserve"> PAGEREF _Toc11975 \h </w:instrText>
        </w:r>
        <w:r>
          <w:fldChar w:fldCharType="separate"/>
        </w:r>
        <w:r>
          <w:t>24</w:t>
        </w:r>
        <w:r>
          <w:fldChar w:fldCharType="end"/>
        </w:r>
      </w:hyperlink>
    </w:p>
    <w:p>
      <w:pPr>
        <w:pStyle w:val="TOC2"/>
        <w:tabs>
          <w:tab w:val="right" w:leader="dot" w:pos="8306"/>
        </w:tabs>
      </w:pPr>
      <w:hyperlink w:anchor="_Toc1683" w:history="1">
        <w:r>
          <w:rPr>
            <w:rFonts w:ascii="仿宋" w:eastAsia="仿宋" w:hAnsi="仿宋" w:cs="仿宋" w:hint="eastAsia"/>
            <w:lang w:eastAsia="zh-CN"/>
          </w:rPr>
          <w:t>(一)、声学应答释放器项目运营管理机制</w:t>
        </w:r>
        <w:r>
          <w:tab/>
        </w:r>
        <w:r>
          <w:fldChar w:fldCharType="begin"/>
        </w:r>
        <w:r>
          <w:instrText xml:space="preserve"> PAGEREF _Toc1683 \h </w:instrText>
        </w:r>
        <w:r>
          <w:fldChar w:fldCharType="separate"/>
        </w:r>
        <w:r>
          <w:t>24</w:t>
        </w:r>
        <w:r>
          <w:fldChar w:fldCharType="end"/>
        </w:r>
      </w:hyperlink>
    </w:p>
    <w:p>
      <w:pPr>
        <w:pStyle w:val="TOC2"/>
        <w:tabs>
          <w:tab w:val="right" w:leader="dot" w:pos="8306"/>
        </w:tabs>
      </w:pPr>
      <w:hyperlink w:anchor="_Toc22536" w:history="1">
        <w:r>
          <w:rPr>
            <w:rFonts w:ascii="仿宋" w:eastAsia="仿宋" w:hAnsi="仿宋" w:cs="仿宋" w:hint="eastAsia"/>
            <w:lang w:eastAsia="zh-CN"/>
          </w:rPr>
          <w:t>(二)、人员培训与知识转移</w:t>
        </w:r>
        <w:r>
          <w:tab/>
        </w:r>
        <w:r>
          <w:fldChar w:fldCharType="begin"/>
        </w:r>
        <w:r>
          <w:instrText xml:space="preserve"> PAGEREF _Toc22536 \h </w:instrText>
        </w:r>
        <w:r>
          <w:fldChar w:fldCharType="separate"/>
        </w:r>
        <w:r>
          <w:t>25</w:t>
        </w:r>
        <w:r>
          <w:fldChar w:fldCharType="end"/>
        </w:r>
      </w:hyperlink>
    </w:p>
    <w:p>
      <w:pPr>
        <w:pStyle w:val="TOC2"/>
        <w:tabs>
          <w:tab w:val="right" w:leader="dot" w:pos="8306"/>
        </w:tabs>
      </w:pPr>
      <w:hyperlink w:anchor="_Toc28041" w:history="1">
        <w:r>
          <w:rPr>
            <w:rFonts w:ascii="仿宋" w:eastAsia="仿宋" w:hAnsi="仿宋" w:cs="仿宋" w:hint="eastAsia"/>
            <w:lang w:eastAsia="zh-CN"/>
          </w:rPr>
          <w:t>(三)、设备维护与保养</w:t>
        </w:r>
        <w:r>
          <w:tab/>
        </w:r>
        <w:r>
          <w:fldChar w:fldCharType="begin"/>
        </w:r>
        <w:r>
          <w:instrText xml:space="preserve"> PAGEREF _Toc28041 \h </w:instrText>
        </w:r>
        <w:r>
          <w:fldChar w:fldCharType="separate"/>
        </w:r>
        <w:r>
          <w:t>26</w:t>
        </w:r>
        <w:r>
          <w:fldChar w:fldCharType="end"/>
        </w:r>
      </w:hyperlink>
    </w:p>
    <w:p>
      <w:pPr>
        <w:pStyle w:val="TOC2"/>
        <w:tabs>
          <w:tab w:val="right" w:leader="dot" w:pos="8306"/>
        </w:tabs>
      </w:pPr>
      <w:hyperlink w:anchor="_Toc4628" w:history="1">
        <w:r>
          <w:rPr>
            <w:rFonts w:ascii="仿宋" w:eastAsia="仿宋" w:hAnsi="仿宋" w:cs="仿宋" w:hint="eastAsia"/>
            <w:lang w:eastAsia="zh-CN"/>
          </w:rPr>
          <w:t>(四)、定期检查与评估</w:t>
        </w:r>
        <w:r>
          <w:tab/>
        </w:r>
        <w:r>
          <w:fldChar w:fldCharType="begin"/>
        </w:r>
        <w:r>
          <w:instrText xml:space="preserve"> PAGEREF _Toc4628 \h </w:instrText>
        </w:r>
        <w:r>
          <w:fldChar w:fldCharType="separate"/>
        </w:r>
        <w:r>
          <w:t>26</w:t>
        </w:r>
        <w:r>
          <w:fldChar w:fldCharType="end"/>
        </w:r>
      </w:hyperlink>
    </w:p>
    <w:p>
      <w:pPr>
        <w:pStyle w:val="TOC1"/>
        <w:tabs>
          <w:tab w:val="right" w:leader="dot" w:pos="8306"/>
        </w:tabs>
      </w:pPr>
      <w:hyperlink w:anchor="_Toc11581" w:history="1">
        <w:r>
          <w:rPr>
            <w:rFonts w:ascii="仿宋" w:eastAsia="仿宋" w:hAnsi="仿宋" w:cs="仿宋" w:hint="eastAsia"/>
            <w:lang w:eastAsia="zh-CN"/>
          </w:rPr>
          <w:t>六、声学应答释放器项目概况</w:t>
        </w:r>
        <w:r>
          <w:tab/>
        </w:r>
        <w:r>
          <w:fldChar w:fldCharType="begin"/>
        </w:r>
        <w:r>
          <w:instrText xml:space="preserve"> PAGEREF _Toc11581 \h </w:instrText>
        </w:r>
        <w:r>
          <w:fldChar w:fldCharType="separate"/>
        </w:r>
        <w:r>
          <w:t>27</w:t>
        </w:r>
        <w:r>
          <w:fldChar w:fldCharType="end"/>
        </w:r>
      </w:hyperlink>
    </w:p>
    <w:p>
      <w:pPr>
        <w:pStyle w:val="TOC2"/>
        <w:tabs>
          <w:tab w:val="right" w:leader="dot" w:pos="8306"/>
        </w:tabs>
      </w:pPr>
      <w:hyperlink w:anchor="_Toc22935" w:history="1">
        <w:r>
          <w:rPr>
            <w:rFonts w:ascii="仿宋" w:eastAsia="仿宋" w:hAnsi="仿宋" w:cs="仿宋" w:hint="eastAsia"/>
            <w:lang w:eastAsia="zh-CN"/>
          </w:rPr>
          <w:t>(一)、投资路径</w:t>
        </w:r>
        <w:r>
          <w:tab/>
        </w:r>
        <w:r>
          <w:fldChar w:fldCharType="begin"/>
        </w:r>
        <w:r>
          <w:instrText xml:space="preserve"> PAGEREF _Toc22935 \h </w:instrText>
        </w:r>
        <w:r>
          <w:fldChar w:fldCharType="separate"/>
        </w:r>
        <w:r>
          <w:t>27</w:t>
        </w:r>
        <w:r>
          <w:fldChar w:fldCharType="end"/>
        </w:r>
      </w:hyperlink>
    </w:p>
    <w:p>
      <w:pPr>
        <w:pStyle w:val="TOC2"/>
        <w:tabs>
          <w:tab w:val="right" w:leader="dot" w:pos="8306"/>
        </w:tabs>
      </w:pPr>
      <w:hyperlink w:anchor="_Toc21110" w:history="1">
        <w:r>
          <w:rPr>
            <w:rFonts w:ascii="仿宋" w:eastAsia="仿宋" w:hAnsi="仿宋" w:cs="仿宋" w:hint="eastAsia"/>
            <w:lang w:eastAsia="zh-CN"/>
          </w:rPr>
          <w:t>(二)、声学应答释放器项目提出的理由</w:t>
        </w:r>
        <w:r>
          <w:tab/>
        </w:r>
        <w:r>
          <w:fldChar w:fldCharType="begin"/>
        </w:r>
        <w:r>
          <w:instrText xml:space="preserve"> PAGEREF _Toc21110 \h </w:instrText>
        </w:r>
        <w:r>
          <w:fldChar w:fldCharType="separate"/>
        </w:r>
        <w:r>
          <w:t>27</w:t>
        </w:r>
        <w:r>
          <w:fldChar w:fldCharType="end"/>
        </w:r>
      </w:hyperlink>
    </w:p>
    <w:p>
      <w:pPr>
        <w:pStyle w:val="TOC2"/>
        <w:tabs>
          <w:tab w:val="right" w:leader="dot" w:pos="8306"/>
        </w:tabs>
      </w:pPr>
      <w:hyperlink w:anchor="_Toc18377" w:history="1">
        <w:r>
          <w:rPr>
            <w:rFonts w:ascii="仿宋" w:eastAsia="仿宋" w:hAnsi="仿宋" w:cs="仿宋" w:hint="eastAsia"/>
            <w:lang w:eastAsia="zh-CN"/>
          </w:rPr>
          <w:t>(三)、声学应答释放器项目选址</w:t>
        </w:r>
        <w:r>
          <w:tab/>
        </w:r>
        <w:r>
          <w:fldChar w:fldCharType="begin"/>
        </w:r>
        <w:r>
          <w:instrText xml:space="preserve"> PAGEREF _Toc18377 \h </w:instrText>
        </w:r>
        <w:r>
          <w:fldChar w:fldCharType="separate"/>
        </w:r>
        <w:r>
          <w:t>28</w:t>
        </w:r>
        <w:r>
          <w:fldChar w:fldCharType="end"/>
        </w:r>
      </w:hyperlink>
    </w:p>
    <w:p>
      <w:pPr>
        <w:pStyle w:val="TOC2"/>
        <w:tabs>
          <w:tab w:val="right" w:leader="dot" w:pos="8306"/>
        </w:tabs>
      </w:pPr>
      <w:hyperlink w:anchor="_Toc31471" w:history="1">
        <w:r>
          <w:rPr>
            <w:rFonts w:ascii="仿宋" w:eastAsia="仿宋" w:hAnsi="仿宋" w:cs="仿宋" w:hint="eastAsia"/>
            <w:lang w:eastAsia="zh-CN"/>
          </w:rPr>
          <w:t>(四)、生产规模</w:t>
        </w:r>
        <w:r>
          <w:tab/>
        </w:r>
        <w:r>
          <w:fldChar w:fldCharType="begin"/>
        </w:r>
        <w:r>
          <w:instrText xml:space="preserve"> PAGEREF _Toc31471 \h </w:instrText>
        </w:r>
        <w:r>
          <w:fldChar w:fldCharType="separate"/>
        </w:r>
        <w:r>
          <w:t>29</w:t>
        </w:r>
        <w:r>
          <w:fldChar w:fldCharType="end"/>
        </w:r>
      </w:hyperlink>
    </w:p>
    <w:p>
      <w:pPr>
        <w:pStyle w:val="TOC2"/>
        <w:tabs>
          <w:tab w:val="right" w:leader="dot" w:pos="8306"/>
        </w:tabs>
      </w:pPr>
      <w:hyperlink w:anchor="_Toc20301" w:history="1">
        <w:r>
          <w:rPr>
            <w:rFonts w:ascii="仿宋" w:eastAsia="仿宋" w:hAnsi="仿宋" w:cs="仿宋" w:hint="eastAsia"/>
            <w:lang w:eastAsia="zh-CN"/>
          </w:rPr>
          <w:t>(五)、建设规模</w:t>
        </w:r>
        <w:r>
          <w:tab/>
        </w:r>
        <w:r>
          <w:fldChar w:fldCharType="begin"/>
        </w:r>
        <w:r>
          <w:instrText xml:space="preserve"> PAGEREF _Toc20301 \h </w:instrText>
        </w:r>
        <w:r>
          <w:fldChar w:fldCharType="separate"/>
        </w:r>
        <w:r>
          <w:t>29</w:t>
        </w:r>
        <w:r>
          <w:fldChar w:fldCharType="end"/>
        </w:r>
      </w:hyperlink>
    </w:p>
    <w:p>
      <w:pPr>
        <w:pStyle w:val="TOC2"/>
        <w:tabs>
          <w:tab w:val="right" w:leader="dot" w:pos="8306"/>
        </w:tabs>
      </w:pPr>
      <w:hyperlink w:anchor="_Toc21300" w:history="1">
        <w:r>
          <w:rPr>
            <w:rFonts w:ascii="仿宋" w:eastAsia="仿宋" w:hAnsi="仿宋" w:cs="仿宋" w:hint="eastAsia"/>
            <w:lang w:eastAsia="zh-CN"/>
          </w:rPr>
          <w:t>(六)、声学应答释放器项目投资</w:t>
        </w:r>
        <w:r>
          <w:tab/>
        </w:r>
        <w:r>
          <w:fldChar w:fldCharType="begin"/>
        </w:r>
        <w:r>
          <w:instrText xml:space="preserve"> PAGEREF _Toc21300 \h </w:instrText>
        </w:r>
        <w:r>
          <w:fldChar w:fldCharType="separate"/>
        </w:r>
        <w:r>
          <w:t>29</w:t>
        </w:r>
        <w:r>
          <w:fldChar w:fldCharType="end"/>
        </w:r>
      </w:hyperlink>
    </w:p>
    <w:p>
      <w:pPr>
        <w:pStyle w:val="TOC2"/>
        <w:tabs>
          <w:tab w:val="right" w:leader="dot" w:pos="8306"/>
        </w:tabs>
      </w:pPr>
      <w:hyperlink w:anchor="_Toc9516" w:history="1">
        <w:r>
          <w:rPr>
            <w:rFonts w:ascii="仿宋" w:eastAsia="仿宋" w:hAnsi="仿宋" w:cs="仿宋" w:hint="eastAsia"/>
            <w:lang w:eastAsia="zh-CN"/>
          </w:rPr>
          <w:t>(七)、声学应答释放器项目进度规划</w:t>
        </w:r>
        <w:r>
          <w:tab/>
        </w:r>
        <w:r>
          <w:fldChar w:fldCharType="begin"/>
        </w:r>
        <w:r>
          <w:instrText xml:space="preserve"> PAGEREF _Toc9516 \h </w:instrText>
        </w:r>
        <w:r>
          <w:fldChar w:fldCharType="separate"/>
        </w:r>
        <w:r>
          <w:t>30</w:t>
        </w:r>
        <w:r>
          <w:fldChar w:fldCharType="end"/>
        </w:r>
      </w:hyperlink>
    </w:p>
    <w:p>
      <w:pPr>
        <w:pStyle w:val="TOC2"/>
        <w:tabs>
          <w:tab w:val="right" w:leader="dot" w:pos="8306"/>
        </w:tabs>
      </w:pPr>
      <w:hyperlink w:anchor="_Toc13353" w:history="1">
        <w:r>
          <w:rPr>
            <w:rFonts w:ascii="仿宋" w:eastAsia="仿宋" w:hAnsi="仿宋" w:cs="仿宋" w:hint="eastAsia"/>
            <w:lang w:eastAsia="zh-CN"/>
          </w:rPr>
          <w:t>(八)、经济效益(正常经营年份)</w:t>
        </w:r>
        <w:r>
          <w:tab/>
        </w:r>
        <w:r>
          <w:fldChar w:fldCharType="begin"/>
        </w:r>
        <w:r>
          <w:instrText xml:space="preserve"> PAGEREF _Toc13353 \h </w:instrText>
        </w:r>
        <w:r>
          <w:fldChar w:fldCharType="separate"/>
        </w:r>
        <w:r>
          <w:t>30</w:t>
        </w:r>
        <w:r>
          <w:fldChar w:fldCharType="end"/>
        </w:r>
      </w:hyperlink>
    </w:p>
    <w:p>
      <w:pPr>
        <w:pStyle w:val="TOC2"/>
        <w:tabs>
          <w:tab w:val="right" w:leader="dot" w:pos="8306"/>
        </w:tabs>
      </w:pPr>
      <w:hyperlink w:anchor="_Toc24245" w:history="1">
        <w:r>
          <w:rPr>
            <w:rFonts w:ascii="仿宋" w:eastAsia="仿宋" w:hAnsi="仿宋" w:cs="仿宋" w:hint="eastAsia"/>
            <w:lang w:eastAsia="zh-CN"/>
          </w:rPr>
          <w:t>(九)、声学应答释放器项目综合评价</w:t>
        </w:r>
        <w:r>
          <w:tab/>
        </w:r>
        <w:r>
          <w:fldChar w:fldCharType="begin"/>
        </w:r>
        <w:r>
          <w:instrText xml:space="preserve"> PAGEREF _Toc24245 \h </w:instrText>
        </w:r>
        <w:r>
          <w:fldChar w:fldCharType="separate"/>
        </w:r>
        <w:r>
          <w:t>31</w:t>
        </w:r>
        <w:r>
          <w:fldChar w:fldCharType="end"/>
        </w:r>
      </w:hyperlink>
    </w:p>
    <w:p>
      <w:pPr>
        <w:pStyle w:val="TOC1"/>
        <w:tabs>
          <w:tab w:val="right" w:leader="dot" w:pos="8306"/>
        </w:tabs>
      </w:pPr>
      <w:hyperlink w:anchor="_Toc26099" w:history="1">
        <w:r>
          <w:rPr>
            <w:rFonts w:ascii="仿宋" w:eastAsia="仿宋" w:hAnsi="仿宋" w:cs="仿宋" w:hint="eastAsia"/>
            <w:lang w:eastAsia="zh-CN"/>
          </w:rPr>
          <w:t>七、技术贸易</w:t>
        </w:r>
        <w:r>
          <w:tab/>
        </w:r>
        <w:r>
          <w:fldChar w:fldCharType="begin"/>
        </w:r>
        <w:r>
          <w:instrText xml:space="preserve"> PAGEREF _Toc26099 \h </w:instrText>
        </w:r>
        <w:r>
          <w:fldChar w:fldCharType="separate"/>
        </w:r>
        <w:r>
          <w:t>32</w:t>
        </w:r>
        <w:r>
          <w:fldChar w:fldCharType="end"/>
        </w:r>
      </w:hyperlink>
    </w:p>
    <w:p>
      <w:pPr>
        <w:pStyle w:val="TOC2"/>
        <w:tabs>
          <w:tab w:val="right" w:leader="dot" w:pos="8306"/>
        </w:tabs>
      </w:pPr>
      <w:hyperlink w:anchor="_Toc21315" w:history="1">
        <w:r>
          <w:rPr>
            <w:rFonts w:ascii="仿宋" w:eastAsia="仿宋" w:hAnsi="仿宋" w:cs="仿宋" w:hint="eastAsia"/>
            <w:lang w:eastAsia="zh-CN"/>
          </w:rPr>
          <w:t>(一)、技术贸易概述</w:t>
        </w:r>
        <w:r>
          <w:tab/>
        </w:r>
        <w:r>
          <w:fldChar w:fldCharType="begin"/>
        </w:r>
        <w:r>
          <w:instrText xml:space="preserve"> PAGEREF _Toc21315 \h </w:instrText>
        </w:r>
        <w:r>
          <w:fldChar w:fldCharType="separate"/>
        </w:r>
        <w:r>
          <w:t>32</w:t>
        </w:r>
        <w:r>
          <w:fldChar w:fldCharType="end"/>
        </w:r>
      </w:hyperlink>
    </w:p>
    <w:p>
      <w:pPr>
        <w:pStyle w:val="TOC2"/>
        <w:tabs>
          <w:tab w:val="right" w:leader="dot" w:pos="8306"/>
        </w:tabs>
      </w:pPr>
      <w:hyperlink w:anchor="_Toc31527" w:history="1">
        <w:r>
          <w:rPr>
            <w:rFonts w:ascii="仿宋" w:eastAsia="仿宋" w:hAnsi="仿宋" w:cs="仿宋" w:hint="eastAsia"/>
            <w:lang w:eastAsia="zh-CN"/>
          </w:rPr>
          <w:t>(二)、技术贸易的国际合作</w:t>
        </w:r>
        <w:r>
          <w:tab/>
        </w:r>
        <w:r>
          <w:fldChar w:fldCharType="begin"/>
        </w:r>
        <w:r>
          <w:instrText xml:space="preserve"> PAGEREF _Toc31527 \h </w:instrText>
        </w:r>
        <w:r>
          <w:fldChar w:fldCharType="separate"/>
        </w:r>
        <w:r>
          <w:t>33</w:t>
        </w:r>
        <w:r>
          <w:fldChar w:fldCharType="end"/>
        </w:r>
      </w:hyperlink>
    </w:p>
    <w:p>
      <w:pPr>
        <w:pStyle w:val="TOC2"/>
        <w:tabs>
          <w:tab w:val="right" w:leader="dot" w:pos="8306"/>
        </w:tabs>
      </w:pPr>
      <w:hyperlink w:anchor="_Toc2353" w:history="1">
        <w:r>
          <w:rPr>
            <w:rFonts w:ascii="仿宋" w:eastAsia="仿宋" w:hAnsi="仿宋" w:cs="仿宋" w:hint="eastAsia"/>
            <w:lang w:eastAsia="zh-CN"/>
          </w:rPr>
          <w:t>(三)、技术贸易风险管理</w:t>
        </w:r>
        <w:r>
          <w:tab/>
        </w:r>
        <w:r>
          <w:fldChar w:fldCharType="begin"/>
        </w:r>
        <w:r>
          <w:instrText xml:space="preserve"> PAGEREF _Toc2353 \h </w:instrText>
        </w:r>
        <w:r>
          <w:fldChar w:fldCharType="separate"/>
        </w:r>
        <w:r>
          <w:t>35</w:t>
        </w:r>
        <w:r>
          <w:fldChar w:fldCharType="end"/>
        </w:r>
      </w:hyperlink>
    </w:p>
    <w:p>
      <w:pPr>
        <w:pStyle w:val="TOC1"/>
        <w:tabs>
          <w:tab w:val="right" w:leader="dot" w:pos="8306"/>
        </w:tabs>
      </w:pPr>
      <w:hyperlink w:anchor="_Toc3683" w:history="1">
        <w:r>
          <w:rPr>
            <w:rFonts w:ascii="仿宋" w:eastAsia="仿宋" w:hAnsi="仿宋" w:cs="仿宋" w:hint="eastAsia"/>
            <w:lang w:eastAsia="zh-CN"/>
          </w:rPr>
          <w:t>八、生产安全保护</w:t>
        </w:r>
        <w:r>
          <w:tab/>
        </w:r>
        <w:r>
          <w:fldChar w:fldCharType="begin"/>
        </w:r>
        <w:r>
          <w:instrText xml:space="preserve"> PAGEREF _Toc3683 \h </w:instrText>
        </w:r>
        <w:r>
          <w:fldChar w:fldCharType="separate"/>
        </w:r>
        <w:r>
          <w:t>36</w:t>
        </w:r>
        <w:r>
          <w:fldChar w:fldCharType="end"/>
        </w:r>
      </w:hyperlink>
    </w:p>
    <w:p>
      <w:pPr>
        <w:pStyle w:val="TOC2"/>
        <w:tabs>
          <w:tab w:val="right" w:leader="dot" w:pos="8306"/>
        </w:tabs>
      </w:pPr>
      <w:hyperlink w:anchor="_Toc28556" w:history="1">
        <w:r>
          <w:rPr>
            <w:rFonts w:ascii="仿宋" w:eastAsia="仿宋" w:hAnsi="仿宋" w:cs="仿宋" w:hint="eastAsia"/>
            <w:lang w:eastAsia="zh-CN"/>
          </w:rPr>
          <w:t>(一)、生产安全管理制度</w:t>
        </w:r>
        <w:r>
          <w:tab/>
        </w:r>
        <w:r>
          <w:fldChar w:fldCharType="begin"/>
        </w:r>
        <w:r>
          <w:instrText xml:space="preserve"> PAGEREF _Toc28556 \h </w:instrText>
        </w:r>
        <w:r>
          <w:fldChar w:fldCharType="separate"/>
        </w:r>
        <w:r>
          <w:t>36</w:t>
        </w:r>
        <w:r>
          <w:fldChar w:fldCharType="end"/>
        </w:r>
      </w:hyperlink>
    </w:p>
    <w:p>
      <w:pPr>
        <w:pStyle w:val="TOC2"/>
        <w:tabs>
          <w:tab w:val="right" w:leader="dot" w:pos="8306"/>
        </w:tabs>
      </w:pPr>
      <w:hyperlink w:anchor="_Toc15808" w:history="1">
        <w:r>
          <w:rPr>
            <w:rFonts w:ascii="仿宋" w:eastAsia="仿宋" w:hAnsi="仿宋" w:cs="仿宋" w:hint="eastAsia"/>
            <w:lang w:eastAsia="zh-CN"/>
          </w:rPr>
          <w:t>(二)、安全生产责任制</w:t>
        </w:r>
        <w:r>
          <w:tab/>
        </w:r>
        <w:r>
          <w:fldChar w:fldCharType="begin"/>
        </w:r>
        <w:r>
          <w:instrText xml:space="preserve"> PAGEREF _Toc15808 \h </w:instrText>
        </w:r>
        <w:r>
          <w:fldChar w:fldCharType="separate"/>
        </w:r>
        <w:r>
          <w:t>37</w:t>
        </w:r>
        <w:r>
          <w:fldChar w:fldCharType="end"/>
        </w:r>
      </w:hyperlink>
    </w:p>
    <w:p>
      <w:pPr>
        <w:pStyle w:val="TOC2"/>
        <w:tabs>
          <w:tab w:val="right" w:leader="dot" w:pos="8306"/>
        </w:tabs>
      </w:pPr>
      <w:hyperlink w:anchor="_Toc29255" w:history="1">
        <w:r>
          <w:rPr>
            <w:rFonts w:ascii="仿宋" w:eastAsia="仿宋" w:hAnsi="仿宋" w:cs="仿宋" w:hint="eastAsia"/>
            <w:lang w:eastAsia="zh-CN"/>
          </w:rPr>
          <w:t>(三)、安全培训与教育</w:t>
        </w:r>
        <w:r>
          <w:tab/>
        </w:r>
        <w:r>
          <w:fldChar w:fldCharType="begin"/>
        </w:r>
        <w:r>
          <w:instrText xml:space="preserve"> PAGEREF _Toc29255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28" w:history="1">
        <w:r>
          <w:rPr>
            <w:rFonts w:ascii="仿宋" w:eastAsia="仿宋" w:hAnsi="仿宋" w:cs="仿宋" w:hint="eastAsia"/>
            <w:lang w:eastAsia="zh-CN"/>
          </w:rPr>
          <w:t>(四)、安全检查与隐患排查</w:t>
        </w:r>
        <w:r>
          <w:tab/>
        </w:r>
        <w:r>
          <w:fldChar w:fldCharType="begin"/>
        </w:r>
        <w:r>
          <w:instrText xml:space="preserve"> PAGEREF _Toc23228 \h </w:instrText>
        </w:r>
        <w:r>
          <w:fldChar w:fldCharType="separate"/>
        </w:r>
        <w:r>
          <w:t>37</w:t>
        </w:r>
        <w:r>
          <w:fldChar w:fldCharType="end"/>
        </w:r>
      </w:hyperlink>
    </w:p>
    <w:p>
      <w:pPr>
        <w:pStyle w:val="TOC2"/>
        <w:tabs>
          <w:tab w:val="right" w:leader="dot" w:pos="8306"/>
        </w:tabs>
      </w:pPr>
      <w:hyperlink w:anchor="_Toc9455" w:history="1">
        <w:r>
          <w:rPr>
            <w:rFonts w:ascii="仿宋" w:eastAsia="仿宋" w:hAnsi="仿宋" w:cs="仿宋" w:hint="eastAsia"/>
            <w:lang w:eastAsia="zh-CN"/>
          </w:rPr>
          <w:t>(五)、安全防范措施</w:t>
        </w:r>
        <w:r>
          <w:tab/>
        </w:r>
        <w:r>
          <w:fldChar w:fldCharType="begin"/>
        </w:r>
        <w:r>
          <w:instrText xml:space="preserve"> PAGEREF _Toc9455 \h </w:instrText>
        </w:r>
        <w:r>
          <w:fldChar w:fldCharType="separate"/>
        </w:r>
        <w:r>
          <w:t>38</w:t>
        </w:r>
        <w:r>
          <w:fldChar w:fldCharType="end"/>
        </w:r>
      </w:hyperlink>
    </w:p>
    <w:p>
      <w:pPr>
        <w:pStyle w:val="TOC2"/>
        <w:tabs>
          <w:tab w:val="right" w:leader="dot" w:pos="8306"/>
        </w:tabs>
      </w:pPr>
      <w:hyperlink w:anchor="_Toc14990" w:history="1">
        <w:r>
          <w:rPr>
            <w:rFonts w:ascii="仿宋" w:eastAsia="仿宋" w:hAnsi="仿宋" w:cs="仿宋" w:hint="eastAsia"/>
            <w:lang w:eastAsia="zh-CN"/>
          </w:rPr>
          <w:t>(六)、应急救援与事故处理</w:t>
        </w:r>
        <w:r>
          <w:tab/>
        </w:r>
        <w:r>
          <w:fldChar w:fldCharType="begin"/>
        </w:r>
        <w:r>
          <w:instrText xml:space="preserve"> PAGEREF _Toc14990 \h </w:instrText>
        </w:r>
        <w:r>
          <w:fldChar w:fldCharType="separate"/>
        </w:r>
        <w:r>
          <w:t>38</w:t>
        </w:r>
        <w:r>
          <w:fldChar w:fldCharType="end"/>
        </w:r>
      </w:hyperlink>
    </w:p>
    <w:p>
      <w:pPr>
        <w:pStyle w:val="TOC2"/>
        <w:tabs>
          <w:tab w:val="right" w:leader="dot" w:pos="8306"/>
        </w:tabs>
      </w:pPr>
      <w:hyperlink w:anchor="_Toc24636" w:history="1">
        <w:r>
          <w:rPr>
            <w:rFonts w:ascii="仿宋" w:eastAsia="仿宋" w:hAnsi="仿宋" w:cs="仿宋" w:hint="eastAsia"/>
            <w:lang w:eastAsia="zh-CN"/>
          </w:rPr>
          <w:t>(七)、职业健康与安全管理体系</w:t>
        </w:r>
        <w:r>
          <w:tab/>
        </w:r>
        <w:r>
          <w:fldChar w:fldCharType="begin"/>
        </w:r>
        <w:r>
          <w:instrText xml:space="preserve"> PAGEREF _Toc24636 \h </w:instrText>
        </w:r>
        <w:r>
          <w:fldChar w:fldCharType="separate"/>
        </w:r>
        <w:r>
          <w:t>38</w:t>
        </w:r>
        <w:r>
          <w:fldChar w:fldCharType="end"/>
        </w:r>
      </w:hyperlink>
    </w:p>
    <w:p>
      <w:pPr>
        <w:pStyle w:val="TOC2"/>
        <w:tabs>
          <w:tab w:val="right" w:leader="dot" w:pos="8306"/>
        </w:tabs>
      </w:pPr>
      <w:hyperlink w:anchor="_Toc12802" w:history="1">
        <w:r>
          <w:rPr>
            <w:rFonts w:ascii="仿宋" w:eastAsia="仿宋" w:hAnsi="仿宋" w:cs="仿宋" w:hint="eastAsia"/>
            <w:lang w:eastAsia="zh-CN"/>
          </w:rPr>
          <w:t>(八)、劳动保护用品与设备</w:t>
        </w:r>
        <w:r>
          <w:tab/>
        </w:r>
        <w:r>
          <w:fldChar w:fldCharType="begin"/>
        </w:r>
        <w:r>
          <w:instrText xml:space="preserve"> PAGEREF _Toc12802 \h </w:instrText>
        </w:r>
        <w:r>
          <w:fldChar w:fldCharType="separate"/>
        </w:r>
        <w:r>
          <w:t>38</w:t>
        </w:r>
        <w:r>
          <w:fldChar w:fldCharType="end"/>
        </w:r>
      </w:hyperlink>
    </w:p>
    <w:p>
      <w:pPr>
        <w:pStyle w:val="TOC2"/>
        <w:tabs>
          <w:tab w:val="right" w:leader="dot" w:pos="8306"/>
        </w:tabs>
      </w:pPr>
      <w:hyperlink w:anchor="_Toc20721" w:history="1">
        <w:r>
          <w:rPr>
            <w:rFonts w:ascii="仿宋" w:eastAsia="仿宋" w:hAnsi="仿宋" w:cs="仿宋" w:hint="eastAsia"/>
            <w:lang w:eastAsia="zh-CN"/>
          </w:rPr>
          <w:t>(九)、危险源管理与控制</w:t>
        </w:r>
        <w:r>
          <w:tab/>
        </w:r>
        <w:r>
          <w:fldChar w:fldCharType="begin"/>
        </w:r>
        <w:r>
          <w:instrText xml:space="preserve"> PAGEREF _Toc20721 \h </w:instrText>
        </w:r>
        <w:r>
          <w:fldChar w:fldCharType="separate"/>
        </w:r>
        <w:r>
          <w:t>39</w:t>
        </w:r>
        <w:r>
          <w:fldChar w:fldCharType="end"/>
        </w:r>
      </w:hyperlink>
    </w:p>
    <w:p>
      <w:pPr>
        <w:pStyle w:val="TOC2"/>
        <w:tabs>
          <w:tab w:val="right" w:leader="dot" w:pos="8306"/>
        </w:tabs>
      </w:pPr>
      <w:hyperlink w:anchor="_Toc24911" w:history="1">
        <w:r>
          <w:rPr>
            <w:rFonts w:ascii="仿宋" w:eastAsia="仿宋" w:hAnsi="仿宋" w:cs="仿宋" w:hint="eastAsia"/>
            <w:lang w:eastAsia="zh-CN"/>
          </w:rPr>
          <w:t>(十)、安全生产标准化建设</w:t>
        </w:r>
        <w:r>
          <w:tab/>
        </w:r>
        <w:r>
          <w:fldChar w:fldCharType="begin"/>
        </w:r>
        <w:r>
          <w:instrText xml:space="preserve"> PAGEREF _Toc24911 \h </w:instrText>
        </w:r>
        <w:r>
          <w:fldChar w:fldCharType="separate"/>
        </w:r>
        <w:r>
          <w:t>39</w:t>
        </w:r>
        <w:r>
          <w:fldChar w:fldCharType="end"/>
        </w:r>
      </w:hyperlink>
    </w:p>
    <w:p>
      <w:pPr>
        <w:pStyle w:val="TOC1"/>
        <w:tabs>
          <w:tab w:val="right" w:leader="dot" w:pos="8306"/>
        </w:tabs>
      </w:pPr>
      <w:hyperlink w:anchor="_Toc10980" w:history="1">
        <w:r>
          <w:rPr>
            <w:rFonts w:ascii="仿宋" w:eastAsia="仿宋" w:hAnsi="仿宋" w:cs="仿宋" w:hint="eastAsia"/>
            <w:lang w:eastAsia="zh-CN"/>
          </w:rPr>
          <w:t>九、效益分析</w:t>
        </w:r>
        <w:r>
          <w:tab/>
        </w:r>
        <w:r>
          <w:fldChar w:fldCharType="begin"/>
        </w:r>
        <w:r>
          <w:instrText xml:space="preserve"> PAGEREF _Toc10980 \h </w:instrText>
        </w:r>
        <w:r>
          <w:fldChar w:fldCharType="separate"/>
        </w:r>
        <w:r>
          <w:t>39</w:t>
        </w:r>
        <w:r>
          <w:fldChar w:fldCharType="end"/>
        </w:r>
      </w:hyperlink>
    </w:p>
    <w:p>
      <w:pPr>
        <w:pStyle w:val="TOC2"/>
        <w:tabs>
          <w:tab w:val="right" w:leader="dot" w:pos="8306"/>
        </w:tabs>
      </w:pPr>
      <w:hyperlink w:anchor="_Toc22407" w:history="1">
        <w:r>
          <w:rPr>
            <w:rFonts w:ascii="仿宋" w:eastAsia="仿宋" w:hAnsi="仿宋" w:cs="仿宋" w:hint="eastAsia"/>
            <w:lang w:eastAsia="zh-CN"/>
          </w:rPr>
          <w:t>(一)、生产成本和销售收入估算</w:t>
        </w:r>
        <w:r>
          <w:tab/>
        </w:r>
        <w:r>
          <w:fldChar w:fldCharType="begin"/>
        </w:r>
        <w:r>
          <w:instrText xml:space="preserve"> PAGEREF _Toc22407 \h </w:instrText>
        </w:r>
        <w:r>
          <w:fldChar w:fldCharType="separate"/>
        </w:r>
        <w:r>
          <w:t>39</w:t>
        </w:r>
        <w:r>
          <w:fldChar w:fldCharType="end"/>
        </w:r>
      </w:hyperlink>
    </w:p>
    <w:p>
      <w:pPr>
        <w:pStyle w:val="TOC2"/>
        <w:tabs>
          <w:tab w:val="right" w:leader="dot" w:pos="8306"/>
        </w:tabs>
      </w:pPr>
      <w:hyperlink w:anchor="_Toc2346" w:history="1">
        <w:r>
          <w:rPr>
            <w:rFonts w:ascii="仿宋" w:eastAsia="仿宋" w:hAnsi="仿宋" w:cs="仿宋" w:hint="eastAsia"/>
            <w:lang w:eastAsia="zh-CN"/>
          </w:rPr>
          <w:t>(二)、财务评价</w:t>
        </w:r>
        <w:r>
          <w:tab/>
        </w:r>
        <w:r>
          <w:fldChar w:fldCharType="begin"/>
        </w:r>
        <w:r>
          <w:instrText xml:space="preserve"> PAGEREF _Toc2346 \h </w:instrText>
        </w:r>
        <w:r>
          <w:fldChar w:fldCharType="separate"/>
        </w:r>
        <w:r>
          <w:t>41</w:t>
        </w:r>
        <w:r>
          <w:fldChar w:fldCharType="end"/>
        </w:r>
      </w:hyperlink>
    </w:p>
    <w:p>
      <w:pPr>
        <w:pStyle w:val="TOC2"/>
        <w:tabs>
          <w:tab w:val="right" w:leader="dot" w:pos="8306"/>
        </w:tabs>
      </w:pPr>
      <w:hyperlink w:anchor="_Toc4747" w:history="1">
        <w:r>
          <w:rPr>
            <w:rFonts w:ascii="仿宋" w:eastAsia="仿宋" w:hAnsi="仿宋" w:cs="仿宋" w:hint="eastAsia"/>
            <w:lang w:eastAsia="zh-CN"/>
          </w:rPr>
          <w:t>(三)、环境效益和社会效益</w:t>
        </w:r>
        <w:r>
          <w:tab/>
        </w:r>
        <w:r>
          <w:fldChar w:fldCharType="begin"/>
        </w:r>
        <w:r>
          <w:instrText xml:space="preserve"> PAGEREF _Toc4747 \h </w:instrText>
        </w:r>
        <w:r>
          <w:fldChar w:fldCharType="separate"/>
        </w:r>
        <w:r>
          <w:t>43</w:t>
        </w:r>
        <w:r>
          <w:fldChar w:fldCharType="end"/>
        </w:r>
      </w:hyperlink>
    </w:p>
    <w:p>
      <w:pPr>
        <w:pStyle w:val="TOC1"/>
        <w:tabs>
          <w:tab w:val="right" w:leader="dot" w:pos="8306"/>
        </w:tabs>
      </w:pPr>
      <w:hyperlink w:anchor="_Toc3256" w:history="1">
        <w:r>
          <w:rPr>
            <w:rFonts w:ascii="仿宋" w:eastAsia="仿宋" w:hAnsi="仿宋" w:cs="仿宋" w:hint="eastAsia"/>
            <w:lang w:eastAsia="zh-CN"/>
          </w:rPr>
          <w:t>十、建筑工程可行性分析</w:t>
        </w:r>
        <w:r>
          <w:tab/>
        </w:r>
        <w:r>
          <w:fldChar w:fldCharType="begin"/>
        </w:r>
        <w:r>
          <w:instrText xml:space="preserve"> PAGEREF _Toc3256 \h </w:instrText>
        </w:r>
        <w:r>
          <w:fldChar w:fldCharType="separate"/>
        </w:r>
        <w:r>
          <w:t>44</w:t>
        </w:r>
        <w:r>
          <w:fldChar w:fldCharType="end"/>
        </w:r>
      </w:hyperlink>
    </w:p>
    <w:p>
      <w:pPr>
        <w:pStyle w:val="TOC2"/>
        <w:tabs>
          <w:tab w:val="right" w:leader="dot" w:pos="8306"/>
        </w:tabs>
      </w:pPr>
      <w:hyperlink w:anchor="_Toc18353" w:history="1">
        <w:r>
          <w:rPr>
            <w:rFonts w:ascii="仿宋" w:eastAsia="仿宋" w:hAnsi="仿宋" w:cs="仿宋" w:hint="eastAsia"/>
            <w:lang w:eastAsia="zh-CN"/>
          </w:rPr>
          <w:t>(一)、声学应答释放器项目工程设计总体要求</w:t>
        </w:r>
        <w:r>
          <w:tab/>
        </w:r>
        <w:r>
          <w:fldChar w:fldCharType="begin"/>
        </w:r>
        <w:r>
          <w:instrText xml:space="preserve"> PAGEREF _Toc18353 \h </w:instrText>
        </w:r>
        <w:r>
          <w:fldChar w:fldCharType="separate"/>
        </w:r>
        <w:r>
          <w:t>44</w:t>
        </w:r>
        <w:r>
          <w:fldChar w:fldCharType="end"/>
        </w:r>
      </w:hyperlink>
    </w:p>
    <w:p>
      <w:pPr>
        <w:pStyle w:val="TOC2"/>
        <w:tabs>
          <w:tab w:val="right" w:leader="dot" w:pos="8306"/>
        </w:tabs>
      </w:pPr>
      <w:hyperlink w:anchor="_Toc5369" w:history="1">
        <w:r>
          <w:rPr>
            <w:rFonts w:ascii="仿宋" w:eastAsia="仿宋" w:hAnsi="仿宋" w:cs="仿宋" w:hint="eastAsia"/>
            <w:lang w:eastAsia="zh-CN"/>
          </w:rPr>
          <w:t>(二)、建设方案</w:t>
        </w:r>
        <w:r>
          <w:tab/>
        </w:r>
        <w:r>
          <w:fldChar w:fldCharType="begin"/>
        </w:r>
        <w:r>
          <w:instrText xml:space="preserve"> PAGEREF _Toc5369 \h </w:instrText>
        </w:r>
        <w:r>
          <w:fldChar w:fldCharType="separate"/>
        </w:r>
        <w:r>
          <w:t>45</w:t>
        </w:r>
        <w:r>
          <w:fldChar w:fldCharType="end"/>
        </w:r>
      </w:hyperlink>
    </w:p>
    <w:p>
      <w:pPr>
        <w:pStyle w:val="TOC2"/>
        <w:tabs>
          <w:tab w:val="right" w:leader="dot" w:pos="8306"/>
        </w:tabs>
      </w:pPr>
      <w:hyperlink w:anchor="_Toc632" w:history="1">
        <w:r>
          <w:rPr>
            <w:rFonts w:ascii="仿宋" w:eastAsia="仿宋" w:hAnsi="仿宋" w:cs="仿宋" w:hint="eastAsia"/>
            <w:lang w:eastAsia="zh-CN"/>
          </w:rPr>
          <w:t>(三)、建筑工程建设指标</w:t>
        </w:r>
        <w:r>
          <w:tab/>
        </w:r>
        <w:r>
          <w:fldChar w:fldCharType="begin"/>
        </w:r>
        <w:r>
          <w:instrText xml:space="preserve"> PAGEREF _Toc632 \h </w:instrText>
        </w:r>
        <w:r>
          <w:fldChar w:fldCharType="separate"/>
        </w:r>
        <w:r>
          <w:t>46</w:t>
        </w:r>
        <w:r>
          <w:fldChar w:fldCharType="end"/>
        </w:r>
      </w:hyperlink>
    </w:p>
    <w:p>
      <w:pPr>
        <w:pStyle w:val="TOC1"/>
        <w:tabs>
          <w:tab w:val="right" w:leader="dot" w:pos="8306"/>
        </w:tabs>
      </w:pPr>
      <w:hyperlink w:anchor="_Toc2601" w:history="1">
        <w:r>
          <w:rPr>
            <w:rFonts w:ascii="仿宋" w:eastAsia="仿宋" w:hAnsi="仿宋" w:cs="仿宋" w:hint="eastAsia"/>
            <w:lang w:eastAsia="zh-CN"/>
          </w:rPr>
          <w:t>十一、工艺原则</w:t>
        </w:r>
        <w:r>
          <w:tab/>
        </w:r>
        <w:r>
          <w:fldChar w:fldCharType="begin"/>
        </w:r>
        <w:r>
          <w:instrText xml:space="preserve"> PAGEREF _Toc2601 \h </w:instrText>
        </w:r>
        <w:r>
          <w:fldChar w:fldCharType="separate"/>
        </w:r>
        <w:r>
          <w:t>47</w:t>
        </w:r>
        <w:r>
          <w:fldChar w:fldCharType="end"/>
        </w:r>
      </w:hyperlink>
    </w:p>
    <w:p>
      <w:pPr>
        <w:pStyle w:val="TOC2"/>
        <w:tabs>
          <w:tab w:val="right" w:leader="dot" w:pos="8306"/>
        </w:tabs>
      </w:pPr>
      <w:hyperlink w:anchor="_Toc20989" w:history="1">
        <w:r>
          <w:rPr>
            <w:rFonts w:ascii="仿宋" w:eastAsia="仿宋" w:hAnsi="仿宋" w:cs="仿宋" w:hint="eastAsia"/>
            <w:lang w:eastAsia="zh-CN"/>
          </w:rPr>
          <w:t>(一)、原辅材料采购及管理</w:t>
        </w:r>
        <w:r>
          <w:tab/>
        </w:r>
        <w:r>
          <w:fldChar w:fldCharType="begin"/>
        </w:r>
        <w:r>
          <w:instrText xml:space="preserve"> PAGEREF _Toc20989 \h </w:instrText>
        </w:r>
        <w:r>
          <w:fldChar w:fldCharType="separate"/>
        </w:r>
        <w:r>
          <w:t>47</w:t>
        </w:r>
        <w:r>
          <w:fldChar w:fldCharType="end"/>
        </w:r>
      </w:hyperlink>
    </w:p>
    <w:p>
      <w:pPr>
        <w:pStyle w:val="TOC2"/>
        <w:tabs>
          <w:tab w:val="right" w:leader="dot" w:pos="8306"/>
        </w:tabs>
      </w:pPr>
      <w:hyperlink w:anchor="_Toc12150" w:history="1">
        <w:r>
          <w:rPr>
            <w:rFonts w:ascii="仿宋" w:eastAsia="仿宋" w:hAnsi="仿宋" w:cs="仿宋" w:hint="eastAsia"/>
            <w:lang w:eastAsia="zh-CN"/>
          </w:rPr>
          <w:t>(二)、技术管理特点</w:t>
        </w:r>
        <w:r>
          <w:tab/>
        </w:r>
        <w:r>
          <w:fldChar w:fldCharType="begin"/>
        </w:r>
        <w:r>
          <w:instrText xml:space="preserve"> PAGEREF _Toc12150 \h </w:instrText>
        </w:r>
        <w:r>
          <w:fldChar w:fldCharType="separate"/>
        </w:r>
        <w:r>
          <w:t>49</w:t>
        </w:r>
        <w:r>
          <w:fldChar w:fldCharType="end"/>
        </w:r>
      </w:hyperlink>
    </w:p>
    <w:p>
      <w:pPr>
        <w:pStyle w:val="TOC2"/>
        <w:tabs>
          <w:tab w:val="right" w:leader="dot" w:pos="8306"/>
        </w:tabs>
      </w:pPr>
      <w:hyperlink w:anchor="_Toc17178" w:history="1">
        <w:r>
          <w:rPr>
            <w:rFonts w:ascii="仿宋" w:eastAsia="仿宋" w:hAnsi="仿宋" w:cs="仿宋" w:hint="eastAsia"/>
            <w:lang w:eastAsia="zh-CN"/>
          </w:rPr>
          <w:t>(三)、声学应答释放器项目工艺技术设计方案</w:t>
        </w:r>
        <w:r>
          <w:tab/>
        </w:r>
        <w:r>
          <w:fldChar w:fldCharType="begin"/>
        </w:r>
        <w:r>
          <w:instrText xml:space="preserve"> PAGEREF _Toc17178 \h </w:instrText>
        </w:r>
        <w:r>
          <w:fldChar w:fldCharType="separate"/>
        </w:r>
        <w:r>
          <w:t>50</w:t>
        </w:r>
        <w:r>
          <w:fldChar w:fldCharType="end"/>
        </w:r>
      </w:hyperlink>
    </w:p>
    <w:p>
      <w:pPr>
        <w:pStyle w:val="TOC2"/>
        <w:tabs>
          <w:tab w:val="right" w:leader="dot" w:pos="8306"/>
        </w:tabs>
      </w:pPr>
      <w:hyperlink w:anchor="_Toc25396" w:history="1">
        <w:r>
          <w:rPr>
            <w:rFonts w:ascii="仿宋" w:eastAsia="仿宋" w:hAnsi="仿宋" w:cs="仿宋" w:hint="eastAsia"/>
            <w:lang w:eastAsia="zh-CN"/>
          </w:rPr>
          <w:t>(四)、设备选型方案</w:t>
        </w:r>
        <w:r>
          <w:tab/>
        </w:r>
        <w:r>
          <w:fldChar w:fldCharType="begin"/>
        </w:r>
        <w:r>
          <w:instrText xml:space="preserve"> PAGEREF _Toc25396 \h </w:instrText>
        </w:r>
        <w:r>
          <w:fldChar w:fldCharType="separate"/>
        </w:r>
        <w:r>
          <w:t>51</w:t>
        </w:r>
        <w:r>
          <w:fldChar w:fldCharType="end"/>
        </w:r>
      </w:hyperlink>
    </w:p>
    <w:p>
      <w:pPr>
        <w:pStyle w:val="TOC1"/>
        <w:tabs>
          <w:tab w:val="right" w:leader="dot" w:pos="8306"/>
        </w:tabs>
      </w:pPr>
      <w:hyperlink w:anchor="_Toc5188" w:history="1">
        <w:r>
          <w:rPr>
            <w:rFonts w:ascii="仿宋" w:eastAsia="仿宋" w:hAnsi="仿宋" w:cs="仿宋" w:hint="eastAsia"/>
            <w:lang w:eastAsia="zh-CN"/>
          </w:rPr>
          <w:t>十二、公司机构优势</w:t>
        </w:r>
        <w:r>
          <w:tab/>
        </w:r>
        <w:r>
          <w:fldChar w:fldCharType="begin"/>
        </w:r>
        <w:r>
          <w:instrText xml:space="preserve"> PAGEREF _Toc5188 \h </w:instrText>
        </w:r>
        <w:r>
          <w:fldChar w:fldCharType="separate"/>
        </w:r>
        <w:r>
          <w:t>52</w:t>
        </w:r>
        <w:r>
          <w:fldChar w:fldCharType="end"/>
        </w:r>
      </w:hyperlink>
    </w:p>
    <w:p>
      <w:pPr>
        <w:pStyle w:val="TOC2"/>
        <w:tabs>
          <w:tab w:val="right" w:leader="dot" w:pos="8306"/>
        </w:tabs>
      </w:pPr>
      <w:hyperlink w:anchor="_Toc9640" w:history="1">
        <w:r>
          <w:rPr>
            <w:rFonts w:ascii="仿宋" w:eastAsia="仿宋" w:hAnsi="仿宋" w:cs="仿宋" w:hint="eastAsia"/>
            <w:lang w:eastAsia="zh-CN"/>
          </w:rPr>
          <w:t>(一)、区位优势</w:t>
        </w:r>
        <w:r>
          <w:tab/>
        </w:r>
        <w:r>
          <w:fldChar w:fldCharType="begin"/>
        </w:r>
        <w:r>
          <w:instrText xml:space="preserve"> PAGEREF _Toc9640 \h </w:instrText>
        </w:r>
        <w:r>
          <w:fldChar w:fldCharType="separate"/>
        </w:r>
        <w:r>
          <w:t>52</w:t>
        </w:r>
        <w:r>
          <w:fldChar w:fldCharType="end"/>
        </w:r>
      </w:hyperlink>
    </w:p>
    <w:p>
      <w:pPr>
        <w:pStyle w:val="TOC2"/>
        <w:tabs>
          <w:tab w:val="right" w:leader="dot" w:pos="8306"/>
        </w:tabs>
      </w:pPr>
      <w:hyperlink w:anchor="_Toc14766" w:history="1">
        <w:r>
          <w:rPr>
            <w:rFonts w:ascii="仿宋" w:eastAsia="仿宋" w:hAnsi="仿宋" w:cs="仿宋" w:hint="eastAsia"/>
            <w:lang w:eastAsia="zh-CN"/>
          </w:rPr>
          <w:t>(二)、政策优势</w:t>
        </w:r>
        <w:r>
          <w:tab/>
        </w:r>
        <w:r>
          <w:fldChar w:fldCharType="begin"/>
        </w:r>
        <w:r>
          <w:instrText xml:space="preserve"> PAGEREF _Toc14766 \h </w:instrText>
        </w:r>
        <w:r>
          <w:fldChar w:fldCharType="separate"/>
        </w:r>
        <w:r>
          <w:t>52</w:t>
        </w:r>
        <w:r>
          <w:fldChar w:fldCharType="end"/>
        </w:r>
      </w:hyperlink>
    </w:p>
    <w:p>
      <w:pPr>
        <w:pStyle w:val="TOC2"/>
        <w:tabs>
          <w:tab w:val="right" w:leader="dot" w:pos="8306"/>
        </w:tabs>
      </w:pPr>
      <w:hyperlink w:anchor="_Toc17207" w:history="1">
        <w:r>
          <w:rPr>
            <w:rFonts w:ascii="仿宋" w:eastAsia="仿宋" w:hAnsi="仿宋" w:cs="仿宋" w:hint="eastAsia"/>
            <w:lang w:eastAsia="zh-CN"/>
          </w:rPr>
          <w:t>(三)、优秀的管理顾问团队</w:t>
        </w:r>
        <w:r>
          <w:tab/>
        </w:r>
        <w:r>
          <w:fldChar w:fldCharType="begin"/>
        </w:r>
        <w:r>
          <w:instrText xml:space="preserve"> PAGEREF _Toc17207 \h </w:instrText>
        </w:r>
        <w:r>
          <w:fldChar w:fldCharType="separate"/>
        </w:r>
        <w:r>
          <w:t>52</w:t>
        </w:r>
        <w:r>
          <w:fldChar w:fldCharType="end"/>
        </w:r>
      </w:hyperlink>
    </w:p>
    <w:p>
      <w:pPr>
        <w:pStyle w:val="TOC2"/>
        <w:tabs>
          <w:tab w:val="right" w:leader="dot" w:pos="8306"/>
        </w:tabs>
      </w:pPr>
      <w:hyperlink w:anchor="_Toc15166" w:history="1">
        <w:r>
          <w:rPr>
            <w:rFonts w:ascii="仿宋" w:eastAsia="仿宋" w:hAnsi="仿宋" w:cs="仿宋" w:hint="eastAsia"/>
            <w:lang w:eastAsia="zh-CN"/>
          </w:rPr>
          <w:t>(四)、高端的合作伙伴，高质量的设施技术和管理</w:t>
        </w:r>
        <w:r>
          <w:tab/>
        </w:r>
        <w:r>
          <w:fldChar w:fldCharType="begin"/>
        </w:r>
        <w:r>
          <w:instrText xml:space="preserve"> PAGEREF _Toc15166 \h </w:instrText>
        </w:r>
        <w:r>
          <w:fldChar w:fldCharType="separate"/>
        </w:r>
        <w:r>
          <w:t>52</w:t>
        </w:r>
        <w:r>
          <w:fldChar w:fldCharType="end"/>
        </w:r>
      </w:hyperlink>
    </w:p>
    <w:p>
      <w:pPr>
        <w:pStyle w:val="TOC1"/>
        <w:tabs>
          <w:tab w:val="right" w:leader="dot" w:pos="8306"/>
        </w:tabs>
      </w:pPr>
      <w:hyperlink w:anchor="_Toc9465" w:history="1">
        <w:r>
          <w:rPr>
            <w:rFonts w:ascii="仿宋" w:eastAsia="仿宋" w:hAnsi="仿宋" w:cs="仿宋" w:hint="eastAsia"/>
            <w:lang w:eastAsia="zh-CN"/>
          </w:rPr>
          <w:t>十三、SWOT分析说明</w:t>
        </w:r>
        <w:r>
          <w:tab/>
        </w:r>
        <w:r>
          <w:fldChar w:fldCharType="begin"/>
        </w:r>
        <w:r>
          <w:instrText xml:space="preserve"> PAGEREF _Toc9465 \h </w:instrText>
        </w:r>
        <w:r>
          <w:fldChar w:fldCharType="separate"/>
        </w:r>
        <w:r>
          <w:t>53</w:t>
        </w:r>
        <w:r>
          <w:fldChar w:fldCharType="end"/>
        </w:r>
      </w:hyperlink>
    </w:p>
    <w:p>
      <w:pPr>
        <w:pStyle w:val="TOC2"/>
        <w:tabs>
          <w:tab w:val="right" w:leader="dot" w:pos="8306"/>
        </w:tabs>
      </w:pPr>
      <w:hyperlink w:anchor="_Toc841" w:history="1">
        <w:r>
          <w:rPr>
            <w:rFonts w:ascii="仿宋" w:eastAsia="仿宋" w:hAnsi="仿宋" w:cs="仿宋" w:hint="eastAsia"/>
            <w:lang w:eastAsia="zh-CN"/>
          </w:rPr>
          <w:t>(一)、优势分析(S)</w:t>
        </w:r>
        <w:r>
          <w:tab/>
        </w:r>
        <w:r>
          <w:fldChar w:fldCharType="begin"/>
        </w:r>
        <w:r>
          <w:instrText xml:space="preserve"> PAGEREF _Toc841 \h </w:instrText>
        </w:r>
        <w:r>
          <w:fldChar w:fldCharType="separate"/>
        </w:r>
        <w:r>
          <w:t>53</w:t>
        </w:r>
        <w:r>
          <w:fldChar w:fldCharType="end"/>
        </w:r>
      </w:hyperlink>
    </w:p>
    <w:p>
      <w:pPr>
        <w:pStyle w:val="TOC2"/>
        <w:tabs>
          <w:tab w:val="right" w:leader="dot" w:pos="8306"/>
        </w:tabs>
      </w:pPr>
      <w:hyperlink w:anchor="_Toc8963" w:history="1">
        <w:r>
          <w:rPr>
            <w:rFonts w:ascii="仿宋" w:eastAsia="仿宋" w:hAnsi="仿宋" w:cs="仿宋" w:hint="eastAsia"/>
            <w:lang w:eastAsia="zh-CN"/>
          </w:rPr>
          <w:t>(二)、劣势分析(W)</w:t>
        </w:r>
        <w:r>
          <w:tab/>
        </w:r>
        <w:r>
          <w:fldChar w:fldCharType="begin"/>
        </w:r>
        <w:r>
          <w:instrText xml:space="preserve"> PAGEREF _Toc8963 \h </w:instrText>
        </w:r>
        <w:r>
          <w:fldChar w:fldCharType="separate"/>
        </w:r>
        <w:r>
          <w:t>54</w:t>
        </w:r>
        <w:r>
          <w:fldChar w:fldCharType="end"/>
        </w:r>
      </w:hyperlink>
    </w:p>
    <w:p>
      <w:pPr>
        <w:pStyle w:val="TOC2"/>
        <w:tabs>
          <w:tab w:val="right" w:leader="dot" w:pos="8306"/>
        </w:tabs>
      </w:pPr>
      <w:hyperlink w:anchor="_Toc11332" w:history="1">
        <w:r>
          <w:rPr>
            <w:rFonts w:ascii="仿宋" w:eastAsia="仿宋" w:hAnsi="仿宋" w:cs="仿宋" w:hint="eastAsia"/>
            <w:lang w:eastAsia="zh-CN"/>
          </w:rPr>
          <w:t>(三)、机会分析()</w:t>
        </w:r>
        <w:r>
          <w:tab/>
        </w:r>
        <w:r>
          <w:fldChar w:fldCharType="begin"/>
        </w:r>
        <w:r>
          <w:instrText xml:space="preserve"> PAGEREF _Toc11332 \h </w:instrText>
        </w:r>
        <w:r>
          <w:fldChar w:fldCharType="separate"/>
        </w:r>
        <w:r>
          <w:t>57</w:t>
        </w:r>
        <w:r>
          <w:fldChar w:fldCharType="end"/>
        </w:r>
      </w:hyperlink>
    </w:p>
    <w:p>
      <w:pPr>
        <w:pStyle w:val="TOC2"/>
        <w:tabs>
          <w:tab w:val="right" w:leader="dot" w:pos="8306"/>
        </w:tabs>
      </w:pPr>
      <w:hyperlink w:anchor="_Toc19942" w:history="1">
        <w:r>
          <w:rPr>
            <w:rFonts w:ascii="仿宋" w:eastAsia="仿宋" w:hAnsi="仿宋" w:cs="仿宋" w:hint="eastAsia"/>
            <w:lang w:eastAsia="zh-CN"/>
          </w:rPr>
          <w:t>(四)、威胁分析(T)</w:t>
        </w:r>
        <w:r>
          <w:tab/>
        </w:r>
        <w:r>
          <w:fldChar w:fldCharType="begin"/>
        </w:r>
        <w:r>
          <w:instrText xml:space="preserve"> PAGEREF _Toc19942 \h </w:instrText>
        </w:r>
        <w:r>
          <w:fldChar w:fldCharType="separate"/>
        </w:r>
        <w:r>
          <w:t>58</w:t>
        </w:r>
        <w:r>
          <w:fldChar w:fldCharType="end"/>
        </w:r>
      </w:hyperlink>
    </w:p>
    <w:p>
      <w:pPr>
        <w:pStyle w:val="TOC1"/>
        <w:tabs>
          <w:tab w:val="right" w:leader="dot" w:pos="8306"/>
        </w:tabs>
      </w:pPr>
      <w:hyperlink w:anchor="_Toc3261" w:history="1">
        <w:r>
          <w:rPr>
            <w:rFonts w:ascii="仿宋" w:eastAsia="仿宋" w:hAnsi="仿宋" w:cs="仿宋" w:hint="eastAsia"/>
            <w:lang w:eastAsia="zh-CN"/>
          </w:rPr>
          <w:t>十四、声学应答释放器项目风险对策</w:t>
        </w:r>
        <w:r>
          <w:tab/>
        </w:r>
        <w:r>
          <w:fldChar w:fldCharType="begin"/>
        </w:r>
        <w:r>
          <w:instrText xml:space="preserve"> PAGEREF _Toc3261 \h </w:instrText>
        </w:r>
        <w:r>
          <w:fldChar w:fldCharType="separate"/>
        </w:r>
        <w:r>
          <w:t>60</w:t>
        </w:r>
        <w:r>
          <w:fldChar w:fldCharType="end"/>
        </w:r>
      </w:hyperlink>
    </w:p>
    <w:p>
      <w:pPr>
        <w:pStyle w:val="TOC2"/>
        <w:tabs>
          <w:tab w:val="right" w:leader="dot" w:pos="8306"/>
        </w:tabs>
      </w:pPr>
      <w:hyperlink w:anchor="_Toc4402" w:history="1">
        <w:r>
          <w:rPr>
            <w:rFonts w:ascii="仿宋" w:eastAsia="仿宋" w:hAnsi="仿宋" w:cs="仿宋" w:hint="eastAsia"/>
            <w:lang w:eastAsia="zh-CN"/>
          </w:rPr>
          <w:t>(一)、加强声学应答释放器项目建设及运营管理</w:t>
        </w:r>
        <w:r>
          <w:tab/>
        </w:r>
        <w:r>
          <w:fldChar w:fldCharType="begin"/>
        </w:r>
        <w:r>
          <w:instrText xml:space="preserve"> PAGEREF _Toc4402 \h </w:instrText>
        </w:r>
        <w:r>
          <w:fldChar w:fldCharType="separate"/>
        </w:r>
        <w:r>
          <w:t>60</w:t>
        </w:r>
        <w:r>
          <w:fldChar w:fldCharType="end"/>
        </w:r>
      </w:hyperlink>
    </w:p>
    <w:p>
      <w:pPr>
        <w:pStyle w:val="TOC2"/>
        <w:tabs>
          <w:tab w:val="right" w:leader="dot" w:pos="8306"/>
        </w:tabs>
      </w:pPr>
      <w:hyperlink w:anchor="_Toc31834" w:history="1">
        <w:r>
          <w:rPr>
            <w:rFonts w:ascii="仿宋" w:eastAsia="仿宋" w:hAnsi="仿宋" w:cs="仿宋" w:hint="eastAsia"/>
            <w:lang w:eastAsia="zh-CN"/>
          </w:rPr>
          <w:t>(二)、采取多元化融资方式</w:t>
        </w:r>
        <w:r>
          <w:tab/>
        </w:r>
        <w:r>
          <w:fldChar w:fldCharType="begin"/>
        </w:r>
        <w:r>
          <w:instrText xml:space="preserve"> PAGEREF _Toc31834 \h </w:instrText>
        </w:r>
        <w:r>
          <w:fldChar w:fldCharType="separate"/>
        </w:r>
        <w:r>
          <w:t>61</w:t>
        </w:r>
        <w:r>
          <w:fldChar w:fldCharType="end"/>
        </w:r>
      </w:hyperlink>
    </w:p>
    <w:p>
      <w:pPr>
        <w:pStyle w:val="TOC2"/>
        <w:tabs>
          <w:tab w:val="right" w:leader="dot" w:pos="8306"/>
        </w:tabs>
      </w:pPr>
      <w:hyperlink w:anchor="_Toc24315" w:history="1">
        <w:r>
          <w:rPr>
            <w:rFonts w:ascii="仿宋" w:eastAsia="仿宋" w:hAnsi="仿宋" w:cs="仿宋" w:hint="eastAsia"/>
            <w:lang w:eastAsia="zh-CN"/>
          </w:rPr>
          <w:t>(三)、政策风险对策</w:t>
        </w:r>
        <w:r>
          <w:tab/>
        </w:r>
        <w:r>
          <w:fldChar w:fldCharType="begin"/>
        </w:r>
        <w:r>
          <w:instrText xml:space="preserve"> PAGEREF _Toc24315 \h </w:instrText>
        </w:r>
        <w:r>
          <w:fldChar w:fldCharType="separate"/>
        </w:r>
        <w:r>
          <w:t>61</w:t>
        </w:r>
        <w:r>
          <w:fldChar w:fldCharType="end"/>
        </w:r>
      </w:hyperlink>
    </w:p>
    <w:p>
      <w:pPr>
        <w:pStyle w:val="TOC2"/>
        <w:tabs>
          <w:tab w:val="right" w:leader="dot" w:pos="8306"/>
        </w:tabs>
      </w:pPr>
      <w:hyperlink w:anchor="_Toc25020" w:history="1">
        <w:r>
          <w:rPr>
            <w:rFonts w:ascii="仿宋" w:eastAsia="仿宋" w:hAnsi="仿宋" w:cs="仿宋" w:hint="eastAsia"/>
            <w:lang w:eastAsia="zh-CN"/>
          </w:rPr>
          <w:t>(四)、市场风险对策</w:t>
        </w:r>
        <w:r>
          <w:tab/>
        </w:r>
        <w:r>
          <w:fldChar w:fldCharType="begin"/>
        </w:r>
        <w:r>
          <w:instrText xml:space="preserve"> PAGEREF _Toc25020 \h </w:instrText>
        </w:r>
        <w:r>
          <w:fldChar w:fldCharType="separate"/>
        </w:r>
        <w:r>
          <w:t>62</w:t>
        </w:r>
        <w:r>
          <w:fldChar w:fldCharType="end"/>
        </w:r>
      </w:hyperlink>
    </w:p>
    <w:p>
      <w:pPr>
        <w:pStyle w:val="TOC2"/>
        <w:tabs>
          <w:tab w:val="right" w:leader="dot" w:pos="8306"/>
        </w:tabs>
      </w:pPr>
      <w:hyperlink w:anchor="_Toc21691" w:history="1">
        <w:r>
          <w:rPr>
            <w:rFonts w:ascii="仿宋" w:eastAsia="仿宋" w:hAnsi="仿宋" w:cs="仿宋" w:hint="eastAsia"/>
            <w:lang w:eastAsia="zh-CN"/>
          </w:rPr>
          <w:t>(五)、技术风险对策</w:t>
        </w:r>
        <w:r>
          <w:tab/>
        </w:r>
        <w:r>
          <w:fldChar w:fldCharType="begin"/>
        </w:r>
        <w:r>
          <w:instrText xml:space="preserve"> PAGEREF _Toc21691 \h </w:instrText>
        </w:r>
        <w:r>
          <w:fldChar w:fldCharType="separate"/>
        </w:r>
        <w:r>
          <w:t>63</w:t>
        </w:r>
        <w:r>
          <w:fldChar w:fldCharType="end"/>
        </w:r>
      </w:hyperlink>
    </w:p>
    <w:p>
      <w:pPr>
        <w:pStyle w:val="TOC2"/>
        <w:tabs>
          <w:tab w:val="right" w:leader="dot" w:pos="8306"/>
        </w:tabs>
      </w:pPr>
      <w:hyperlink w:anchor="_Toc22636" w:history="1">
        <w:r>
          <w:rPr>
            <w:rFonts w:ascii="仿宋" w:eastAsia="仿宋" w:hAnsi="仿宋" w:cs="仿宋" w:hint="eastAsia"/>
            <w:lang w:eastAsia="zh-CN"/>
          </w:rPr>
          <w:t>(六)、资金风险对策</w:t>
        </w:r>
        <w:r>
          <w:tab/>
        </w:r>
        <w:r>
          <w:fldChar w:fldCharType="begin"/>
        </w:r>
        <w:r>
          <w:instrText xml:space="preserve"> PAGEREF _Toc22636 \h </w:instrText>
        </w:r>
        <w:r>
          <w:fldChar w:fldCharType="separate"/>
        </w:r>
        <w:r>
          <w:t>63</w:t>
        </w:r>
        <w:r>
          <w:fldChar w:fldCharType="end"/>
        </w:r>
      </w:hyperlink>
    </w:p>
    <w:p>
      <w:pPr>
        <w:pStyle w:val="TOC1"/>
        <w:tabs>
          <w:tab w:val="right" w:leader="dot" w:pos="8306"/>
        </w:tabs>
      </w:pPr>
      <w:hyperlink w:anchor="_Toc3071" w:history="1">
        <w:r>
          <w:rPr>
            <w:rFonts w:ascii="仿宋" w:eastAsia="仿宋" w:hAnsi="仿宋" w:cs="仿宋" w:hint="eastAsia"/>
            <w:lang w:eastAsia="zh-CN"/>
          </w:rPr>
          <w:t>十五、声学应答释放器项目节能说明</w:t>
        </w:r>
        <w:r>
          <w:tab/>
        </w:r>
        <w:r>
          <w:fldChar w:fldCharType="begin"/>
        </w:r>
        <w:r>
          <w:instrText xml:space="preserve"> PAGEREF _Toc3071 \h </w:instrText>
        </w:r>
        <w:r>
          <w:fldChar w:fldCharType="separate"/>
        </w:r>
        <w:r>
          <w:t>64</w:t>
        </w:r>
        <w:r>
          <w:fldChar w:fldCharType="end"/>
        </w:r>
      </w:hyperlink>
    </w:p>
    <w:p>
      <w:pPr>
        <w:pStyle w:val="TOC2"/>
        <w:tabs>
          <w:tab w:val="right" w:leader="dot" w:pos="8306"/>
        </w:tabs>
      </w:pPr>
      <w:hyperlink w:anchor="_Toc30528" w:history="1">
        <w:r>
          <w:rPr>
            <w:rFonts w:ascii="仿宋" w:eastAsia="仿宋" w:hAnsi="仿宋" w:cs="仿宋" w:hint="eastAsia"/>
            <w:lang w:eastAsia="zh-CN"/>
          </w:rPr>
          <w:t>(一)、声学应答释放器项目节能概述</w:t>
        </w:r>
        <w:r>
          <w:tab/>
        </w:r>
        <w:r>
          <w:fldChar w:fldCharType="begin"/>
        </w:r>
        <w:r>
          <w:instrText xml:space="preserve"> PAGEREF _Toc30528 \h </w:instrText>
        </w:r>
        <w:r>
          <w:fldChar w:fldCharType="separate"/>
        </w:r>
        <w:r>
          <w:t>64</w:t>
        </w:r>
        <w:r>
          <w:fldChar w:fldCharType="end"/>
        </w:r>
      </w:hyperlink>
    </w:p>
    <w:p>
      <w:pPr>
        <w:pStyle w:val="TOC2"/>
        <w:tabs>
          <w:tab w:val="right" w:leader="dot" w:pos="8306"/>
        </w:tabs>
      </w:pPr>
      <w:hyperlink w:anchor="_Toc7619" w:history="1">
        <w:r>
          <w:rPr>
            <w:rFonts w:ascii="仿宋" w:eastAsia="仿宋" w:hAnsi="仿宋" w:cs="仿宋" w:hint="eastAsia"/>
            <w:lang w:eastAsia="zh-CN"/>
          </w:rPr>
          <w:t>(二)、能源消费种类和数量分析</w:t>
        </w:r>
        <w:r>
          <w:tab/>
        </w:r>
        <w:r>
          <w:fldChar w:fldCharType="begin"/>
        </w:r>
        <w:r>
          <w:instrText xml:space="preserve"> PAGEREF _Toc7619 \h </w:instrText>
        </w:r>
        <w:r>
          <w:fldChar w:fldCharType="separate"/>
        </w:r>
        <w:r>
          <w:t>65</w:t>
        </w:r>
        <w:r>
          <w:fldChar w:fldCharType="end"/>
        </w:r>
      </w:hyperlink>
    </w:p>
    <w:p>
      <w:pPr>
        <w:pStyle w:val="TOC2"/>
        <w:tabs>
          <w:tab w:val="right" w:leader="dot" w:pos="8306"/>
        </w:tabs>
      </w:pPr>
      <w:hyperlink w:anchor="_Toc17112" w:history="1">
        <w:r>
          <w:rPr>
            <w:rFonts w:ascii="仿宋" w:eastAsia="仿宋" w:hAnsi="仿宋" w:cs="仿宋" w:hint="eastAsia"/>
            <w:lang w:eastAsia="zh-CN"/>
          </w:rPr>
          <w:t>(三)、声学应答释放器项目节能措施</w:t>
        </w:r>
        <w:r>
          <w:tab/>
        </w:r>
        <w:r>
          <w:fldChar w:fldCharType="begin"/>
        </w:r>
        <w:r>
          <w:instrText xml:space="preserve"> PAGEREF _Toc17112 \h </w:instrText>
        </w:r>
        <w:r>
          <w:fldChar w:fldCharType="separate"/>
        </w:r>
        <w:r>
          <w:t>66</w:t>
        </w:r>
        <w:r>
          <w:fldChar w:fldCharType="end"/>
        </w:r>
      </w:hyperlink>
    </w:p>
    <w:p>
      <w:pPr>
        <w:pStyle w:val="TOC2"/>
        <w:tabs>
          <w:tab w:val="right" w:leader="dot" w:pos="8306"/>
        </w:tabs>
      </w:pPr>
      <w:hyperlink w:anchor="_Toc21868" w:history="1">
        <w:r>
          <w:rPr>
            <w:rFonts w:ascii="仿宋" w:eastAsia="仿宋" w:hAnsi="仿宋" w:cs="仿宋" w:hint="eastAsia"/>
            <w:lang w:eastAsia="zh-CN"/>
          </w:rPr>
          <w:t>(四)、节能综合评价</w:t>
        </w:r>
        <w:r>
          <w:tab/>
        </w:r>
        <w:r>
          <w:fldChar w:fldCharType="begin"/>
        </w:r>
        <w:r>
          <w:instrText xml:space="preserve"> PAGEREF _Toc21868 \h </w:instrText>
        </w:r>
        <w:r>
          <w:fldChar w:fldCharType="separate"/>
        </w:r>
        <w:r>
          <w:t>67</w:t>
        </w:r>
        <w:r>
          <w:fldChar w:fldCharType="end"/>
        </w:r>
      </w:hyperlink>
    </w:p>
    <w:p>
      <w:pPr>
        <w:pStyle w:val="TOC1"/>
        <w:tabs>
          <w:tab w:val="right" w:leader="dot" w:pos="8306"/>
        </w:tabs>
      </w:pPr>
      <w:hyperlink w:anchor="_Toc29993" w:history="1">
        <w:r>
          <w:rPr>
            <w:rFonts w:ascii="仿宋" w:eastAsia="仿宋" w:hAnsi="仿宋" w:cs="仿宋" w:hint="eastAsia"/>
            <w:lang w:eastAsia="zh-CN"/>
          </w:rPr>
          <w:t>十六、危机管理与应急响应方案</w:t>
        </w:r>
        <w:r>
          <w:tab/>
        </w:r>
        <w:r>
          <w:fldChar w:fldCharType="begin"/>
        </w:r>
        <w:r>
          <w:instrText xml:space="preserve"> PAGEREF _Toc29993 \h </w:instrText>
        </w:r>
        <w:r>
          <w:fldChar w:fldCharType="separate"/>
        </w:r>
        <w:r>
          <w:t>68</w:t>
        </w:r>
        <w:r>
          <w:fldChar w:fldCharType="end"/>
        </w:r>
      </w:hyperlink>
    </w:p>
    <w:p>
      <w:pPr>
        <w:pStyle w:val="TOC2"/>
        <w:tabs>
          <w:tab w:val="right" w:leader="dot" w:pos="8306"/>
        </w:tabs>
      </w:pPr>
      <w:hyperlink w:anchor="_Toc14518" w:history="1">
        <w:r>
          <w:rPr>
            <w:rFonts w:ascii="仿宋" w:eastAsia="仿宋" w:hAnsi="仿宋" w:cs="仿宋" w:hint="eastAsia"/>
            <w:lang w:eastAsia="zh-CN"/>
          </w:rPr>
          <w:t>(一)、危机管理团队组建与培训</w:t>
        </w:r>
        <w:r>
          <w:tab/>
        </w:r>
        <w:r>
          <w:fldChar w:fldCharType="begin"/>
        </w:r>
        <w:r>
          <w:instrText xml:space="preserve"> PAGEREF _Toc14518 \h </w:instrText>
        </w:r>
        <w:r>
          <w:fldChar w:fldCharType="separate"/>
        </w:r>
        <w:r>
          <w:t>68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989" w:history="1">
        <w:r>
          <w:rPr>
            <w:rFonts w:ascii="仿宋" w:eastAsia="仿宋" w:hAnsi="仿宋" w:cs="仿宋" w:hint="eastAsia"/>
            <w:lang w:eastAsia="zh-CN"/>
          </w:rPr>
          <w:t>(二)、危机预警与风险评估</w:t>
        </w:r>
        <w:r>
          <w:tab/>
        </w:r>
        <w:r>
          <w:fldChar w:fldCharType="begin"/>
        </w:r>
        <w:r>
          <w:instrText xml:space="preserve"> PAGEREF _Toc18989 \h </w:instrText>
        </w:r>
        <w:r>
          <w:fldChar w:fldCharType="separate"/>
        </w:r>
        <w:r>
          <w:t>69</w:t>
        </w:r>
        <w:r>
          <w:fldChar w:fldCharType="end"/>
        </w:r>
      </w:hyperlink>
    </w:p>
    <w:p>
      <w:pPr>
        <w:pStyle w:val="TOC2"/>
        <w:tabs>
          <w:tab w:val="right" w:leader="dot" w:pos="8306"/>
        </w:tabs>
      </w:pPr>
      <w:hyperlink w:anchor="_Toc29730" w:history="1">
        <w:r>
          <w:rPr>
            <w:rFonts w:ascii="仿宋" w:eastAsia="仿宋" w:hAnsi="仿宋" w:cs="仿宋" w:hint="eastAsia"/>
            <w:lang w:eastAsia="zh-CN"/>
          </w:rPr>
          <w:t>(三)、危机发生时的应急响应流程</w:t>
        </w:r>
        <w:r>
          <w:tab/>
        </w:r>
        <w:r>
          <w:fldChar w:fldCharType="begin"/>
        </w:r>
        <w:r>
          <w:instrText xml:space="preserve"> PAGEREF _Toc29730 \h </w:instrText>
        </w:r>
        <w:r>
          <w:fldChar w:fldCharType="separate"/>
        </w:r>
        <w:r>
          <w:t>71</w:t>
        </w:r>
        <w:r>
          <w:fldChar w:fldCharType="end"/>
        </w:r>
      </w:hyperlink>
    </w:p>
    <w:p>
      <w:pPr>
        <w:pStyle w:val="TOC2"/>
        <w:tabs>
          <w:tab w:val="right" w:leader="dot" w:pos="8306"/>
        </w:tabs>
      </w:pPr>
      <w:hyperlink w:anchor="_Toc17192" w:history="1">
        <w:r>
          <w:rPr>
            <w:rFonts w:ascii="仿宋" w:eastAsia="仿宋" w:hAnsi="仿宋" w:cs="仿宋" w:hint="eastAsia"/>
            <w:lang w:eastAsia="zh-CN"/>
          </w:rPr>
          <w:t>(四)、危机后的公关与声誉修复</w:t>
        </w:r>
        <w:r>
          <w:tab/>
        </w:r>
        <w:r>
          <w:fldChar w:fldCharType="begin"/>
        </w:r>
        <w:r>
          <w:instrText xml:space="preserve"> PAGEREF _Toc17192 \h </w:instrText>
        </w:r>
        <w:r>
          <w:fldChar w:fldCharType="separate"/>
        </w:r>
        <w:r>
          <w:t>72</w:t>
        </w:r>
        <w:r>
          <w:fldChar w:fldCharType="end"/>
        </w:r>
      </w:hyperlink>
    </w:p>
    <w:p>
      <w:pPr>
        <w:pStyle w:val="TOC2"/>
        <w:tabs>
          <w:tab w:val="right" w:leader="dot" w:pos="8306"/>
        </w:tabs>
      </w:pPr>
      <w:hyperlink w:anchor="_Toc30615" w:history="1">
        <w:r>
          <w:rPr>
            <w:rFonts w:ascii="仿宋" w:eastAsia="仿宋" w:hAnsi="仿宋" w:cs="仿宋" w:hint="eastAsia"/>
            <w:lang w:eastAsia="zh-CN"/>
          </w:rPr>
          <w:t>(五)、经验总结与危机防范改进</w:t>
        </w:r>
        <w:r>
          <w:tab/>
        </w:r>
        <w:r>
          <w:fldChar w:fldCharType="begin"/>
        </w:r>
        <w:r>
          <w:instrText xml:space="preserve"> PAGEREF _Toc30615 \h </w:instrText>
        </w:r>
        <w:r>
          <w:fldChar w:fldCharType="separate"/>
        </w:r>
        <w:r>
          <w:t>74</w:t>
        </w:r>
        <w:r>
          <w:fldChar w:fldCharType="end"/>
        </w:r>
      </w:hyperlink>
    </w:p>
    <w:p>
      <w:pPr>
        <w:pStyle w:val="TOC1"/>
        <w:tabs>
          <w:tab w:val="right" w:leader="dot" w:pos="8306"/>
        </w:tabs>
      </w:pPr>
      <w:hyperlink w:anchor="_Toc7474" w:history="1">
        <w:r>
          <w:rPr>
            <w:rFonts w:ascii="仿宋" w:eastAsia="仿宋" w:hAnsi="仿宋" w:cs="仿宋" w:hint="eastAsia"/>
            <w:lang w:eastAsia="zh-CN"/>
          </w:rPr>
          <w:t>十七、未来计划和展望</w:t>
        </w:r>
        <w:r>
          <w:tab/>
        </w:r>
        <w:r>
          <w:fldChar w:fldCharType="begin"/>
        </w:r>
        <w:r>
          <w:instrText xml:space="preserve"> PAGEREF _Toc7474 \h </w:instrText>
        </w:r>
        <w:r>
          <w:fldChar w:fldCharType="separate"/>
        </w:r>
        <w:r>
          <w:t>76</w:t>
        </w:r>
        <w:r>
          <w:fldChar w:fldCharType="end"/>
        </w:r>
      </w:hyperlink>
    </w:p>
    <w:p>
      <w:pPr>
        <w:pStyle w:val="TOC2"/>
        <w:tabs>
          <w:tab w:val="right" w:leader="dot" w:pos="8306"/>
        </w:tabs>
      </w:pPr>
      <w:hyperlink w:anchor="_Toc11611" w:history="1">
        <w:r>
          <w:rPr>
            <w:rFonts w:ascii="仿宋" w:eastAsia="仿宋" w:hAnsi="仿宋" w:cs="仿宋" w:hint="eastAsia"/>
            <w:lang w:eastAsia="zh-CN"/>
          </w:rPr>
          <w:t>(一)、公司未来的发展计划</w:t>
        </w:r>
        <w:r>
          <w:tab/>
        </w:r>
        <w:r>
          <w:fldChar w:fldCharType="begin"/>
        </w:r>
        <w:r>
          <w:instrText xml:space="preserve"> PAGEREF _Toc11611 \h </w:instrText>
        </w:r>
        <w:r>
          <w:fldChar w:fldCharType="separate"/>
        </w:r>
        <w:r>
          <w:t>76</w:t>
        </w:r>
        <w:r>
          <w:fldChar w:fldCharType="end"/>
        </w:r>
      </w:hyperlink>
    </w:p>
    <w:p>
      <w:pPr>
        <w:pStyle w:val="TOC2"/>
        <w:tabs>
          <w:tab w:val="right" w:leader="dot" w:pos="8306"/>
        </w:tabs>
      </w:pPr>
      <w:hyperlink w:anchor="_Toc23773" w:history="1">
        <w:r>
          <w:rPr>
            <w:rFonts w:ascii="仿宋" w:eastAsia="仿宋" w:hAnsi="仿宋" w:cs="仿宋" w:hint="eastAsia"/>
            <w:lang w:eastAsia="zh-CN"/>
          </w:rPr>
          <w:t>(二)、长期目标和目标</w:t>
        </w:r>
        <w:r>
          <w:tab/>
        </w:r>
        <w:r>
          <w:fldChar w:fldCharType="begin"/>
        </w:r>
        <w:r>
          <w:instrText xml:space="preserve"> PAGEREF _Toc23773 \h </w:instrText>
        </w:r>
        <w:r>
          <w:fldChar w:fldCharType="separate"/>
        </w:r>
        <w:r>
          <w:t>77</w:t>
        </w:r>
        <w:r>
          <w:fldChar w:fldCharType="end"/>
        </w:r>
      </w:hyperlink>
    </w:p>
    <w:p>
      <w:pPr>
        <w:pStyle w:val="TOC1"/>
        <w:tabs>
          <w:tab w:val="right" w:leader="dot" w:pos="8306"/>
        </w:tabs>
      </w:pPr>
      <w:hyperlink w:anchor="_Toc17812" w:history="1">
        <w:r>
          <w:rPr>
            <w:rFonts w:ascii="仿宋" w:eastAsia="仿宋" w:hAnsi="仿宋" w:cs="仿宋" w:hint="eastAsia"/>
            <w:lang w:eastAsia="zh-CN"/>
          </w:rPr>
          <w:t>十八、声学应答释放器项目节能分析</w:t>
        </w:r>
        <w:r>
          <w:tab/>
        </w:r>
        <w:r>
          <w:fldChar w:fldCharType="begin"/>
        </w:r>
        <w:r>
          <w:instrText xml:space="preserve"> PAGEREF _Toc17812 \h </w:instrText>
        </w:r>
        <w:r>
          <w:fldChar w:fldCharType="separate"/>
        </w:r>
        <w:r>
          <w:t>78</w:t>
        </w:r>
        <w:r>
          <w:fldChar w:fldCharType="end"/>
        </w:r>
      </w:hyperlink>
    </w:p>
    <w:p>
      <w:pPr>
        <w:pStyle w:val="TOC2"/>
        <w:tabs>
          <w:tab w:val="right" w:leader="dot" w:pos="8306"/>
        </w:tabs>
      </w:pPr>
      <w:hyperlink w:anchor="_Toc8235" w:history="1">
        <w:r>
          <w:rPr>
            <w:rFonts w:ascii="仿宋" w:eastAsia="仿宋" w:hAnsi="仿宋" w:cs="仿宋" w:hint="eastAsia"/>
            <w:lang w:eastAsia="zh-CN"/>
          </w:rPr>
          <w:t>(一)、能源消费种类和数量分析</w:t>
        </w:r>
        <w:r>
          <w:tab/>
        </w:r>
        <w:r>
          <w:fldChar w:fldCharType="begin"/>
        </w:r>
        <w:r>
          <w:instrText xml:space="preserve"> PAGEREF _Toc8235 \h </w:instrText>
        </w:r>
        <w:r>
          <w:fldChar w:fldCharType="separate"/>
        </w:r>
        <w:r>
          <w:t>78</w:t>
        </w:r>
        <w:r>
          <w:fldChar w:fldCharType="end"/>
        </w:r>
      </w:hyperlink>
    </w:p>
    <w:p>
      <w:pPr>
        <w:pStyle w:val="TOC2"/>
        <w:tabs>
          <w:tab w:val="right" w:leader="dot" w:pos="8306"/>
        </w:tabs>
      </w:pPr>
      <w:hyperlink w:anchor="_Toc8930" w:history="1">
        <w:r>
          <w:rPr>
            <w:rFonts w:ascii="仿宋" w:eastAsia="仿宋" w:hAnsi="仿宋" w:cs="仿宋" w:hint="eastAsia"/>
            <w:lang w:eastAsia="zh-CN"/>
          </w:rPr>
          <w:t>(二)、声学应答释放器项目预期节能综合评价</w:t>
        </w:r>
        <w:r>
          <w:tab/>
        </w:r>
        <w:r>
          <w:fldChar w:fldCharType="begin"/>
        </w:r>
        <w:r>
          <w:instrText xml:space="preserve"> PAGEREF _Toc8930 \h </w:instrText>
        </w:r>
        <w:r>
          <w:fldChar w:fldCharType="separate"/>
        </w:r>
        <w:r>
          <w:t>78</w:t>
        </w:r>
        <w:r>
          <w:fldChar w:fldCharType="end"/>
        </w:r>
      </w:hyperlink>
    </w:p>
    <w:p>
      <w:pPr>
        <w:pStyle w:val="TOC2"/>
        <w:tabs>
          <w:tab w:val="right" w:leader="dot" w:pos="8306"/>
        </w:tabs>
      </w:pPr>
      <w:hyperlink w:anchor="_Toc12604" w:history="1">
        <w:r>
          <w:rPr>
            <w:rFonts w:ascii="仿宋" w:eastAsia="仿宋" w:hAnsi="仿宋" w:cs="仿宋" w:hint="eastAsia"/>
            <w:lang w:eastAsia="zh-CN"/>
          </w:rPr>
          <w:t>(三)、声学应答释放器项目节能设计</w:t>
        </w:r>
        <w:r>
          <w:tab/>
        </w:r>
        <w:r>
          <w:fldChar w:fldCharType="begin"/>
        </w:r>
        <w:r>
          <w:instrText xml:space="preserve"> PAGEREF _Toc12604 \h </w:instrText>
        </w:r>
        <w:r>
          <w:fldChar w:fldCharType="separate"/>
        </w:r>
        <w:r>
          <w:t>78</w:t>
        </w:r>
        <w:r>
          <w:fldChar w:fldCharType="end"/>
        </w:r>
      </w:hyperlink>
    </w:p>
    <w:p>
      <w:pPr>
        <w:pStyle w:val="TOC2"/>
        <w:tabs>
          <w:tab w:val="right" w:leader="dot" w:pos="8306"/>
        </w:tabs>
      </w:pPr>
      <w:hyperlink w:anchor="_Toc6366" w:history="1">
        <w:r>
          <w:rPr>
            <w:rFonts w:ascii="仿宋" w:eastAsia="仿宋" w:hAnsi="仿宋" w:cs="仿宋" w:hint="eastAsia"/>
            <w:lang w:eastAsia="zh-CN"/>
          </w:rPr>
          <w:t>(四)、节能措施</w:t>
        </w:r>
        <w:r>
          <w:tab/>
        </w:r>
        <w:r>
          <w:fldChar w:fldCharType="begin"/>
        </w:r>
        <w:r>
          <w:instrText xml:space="preserve"> PAGEREF _Toc6366 \h </w:instrText>
        </w:r>
        <w:r>
          <w:fldChar w:fldCharType="separate"/>
        </w:r>
        <w:r>
          <w:t>79</w:t>
        </w:r>
        <w:r>
          <w:fldChar w:fldCharType="end"/>
        </w:r>
      </w:hyperlink>
    </w:p>
    <w:p>
      <w:pPr>
        <w:pStyle w:val="TOC1"/>
        <w:tabs>
          <w:tab w:val="right" w:leader="dot" w:pos="8306"/>
        </w:tabs>
      </w:pPr>
      <w:hyperlink w:anchor="_Toc26455" w:history="1">
        <w:r>
          <w:rPr>
            <w:rFonts w:ascii="仿宋" w:eastAsia="仿宋" w:hAnsi="仿宋" w:cs="仿宋" w:hint="eastAsia"/>
            <w:lang w:eastAsia="zh-CN"/>
          </w:rPr>
          <w:t>十九、声学应答释放器项目工程方案分析</w:t>
        </w:r>
        <w:r>
          <w:tab/>
        </w:r>
        <w:r>
          <w:fldChar w:fldCharType="begin"/>
        </w:r>
        <w:r>
          <w:instrText xml:space="preserve"> PAGEREF _Toc26455 \h </w:instrText>
        </w:r>
        <w:r>
          <w:fldChar w:fldCharType="separate"/>
        </w:r>
        <w:r>
          <w:t>81</w:t>
        </w:r>
        <w:r>
          <w:fldChar w:fldCharType="end"/>
        </w:r>
      </w:hyperlink>
    </w:p>
    <w:p>
      <w:pPr>
        <w:pStyle w:val="TOC2"/>
        <w:tabs>
          <w:tab w:val="right" w:leader="dot" w:pos="8306"/>
        </w:tabs>
      </w:pPr>
      <w:hyperlink w:anchor="_Toc29568" w:history="1">
        <w:r>
          <w:rPr>
            <w:rFonts w:ascii="仿宋" w:eastAsia="仿宋" w:hAnsi="仿宋" w:cs="仿宋" w:hint="eastAsia"/>
            <w:lang w:eastAsia="zh-CN"/>
          </w:rPr>
          <w:t>(一)、建筑工程设计原则</w:t>
        </w:r>
        <w:r>
          <w:tab/>
        </w:r>
        <w:r>
          <w:fldChar w:fldCharType="begin"/>
        </w:r>
        <w:r>
          <w:instrText xml:space="preserve"> PAGEREF _Toc29568 \h </w:instrText>
        </w:r>
        <w:r>
          <w:fldChar w:fldCharType="separate"/>
        </w:r>
        <w:r>
          <w:t>81</w:t>
        </w:r>
        <w:r>
          <w:fldChar w:fldCharType="end"/>
        </w:r>
      </w:hyperlink>
    </w:p>
    <w:p>
      <w:pPr>
        <w:pStyle w:val="TOC2"/>
        <w:tabs>
          <w:tab w:val="right" w:leader="dot" w:pos="8306"/>
        </w:tabs>
      </w:pPr>
      <w:hyperlink w:anchor="_Toc4405" w:history="1">
        <w:r>
          <w:rPr>
            <w:rFonts w:ascii="仿宋" w:eastAsia="仿宋" w:hAnsi="仿宋" w:cs="仿宋" w:hint="eastAsia"/>
            <w:lang w:eastAsia="zh-CN"/>
          </w:rPr>
          <w:t>(二)、土建工程建设指标</w:t>
        </w:r>
        <w:r>
          <w:tab/>
        </w:r>
        <w:r>
          <w:fldChar w:fldCharType="begin"/>
        </w:r>
        <w:r>
          <w:instrText xml:space="preserve"> PAGEREF _Toc4405 \h </w:instrText>
        </w:r>
        <w:r>
          <w:fldChar w:fldCharType="separate"/>
        </w:r>
        <w:r>
          <w:t>84</w:t>
        </w:r>
        <w:r>
          <w:fldChar w:fldCharType="end"/>
        </w:r>
      </w:hyperlink>
    </w:p>
    <w:p>
      <w:pPr>
        <w:pStyle w:val="TOC1"/>
        <w:tabs>
          <w:tab w:val="right" w:leader="dot" w:pos="8306"/>
        </w:tabs>
      </w:pPr>
      <w:hyperlink w:anchor="_Toc14007" w:history="1">
        <w:r>
          <w:rPr>
            <w:rFonts w:ascii="仿宋" w:eastAsia="仿宋" w:hAnsi="仿宋" w:cs="仿宋" w:hint="eastAsia"/>
            <w:lang w:eastAsia="zh-CN"/>
          </w:rPr>
          <w:t>二十、进度计划方案</w:t>
        </w:r>
        <w:r>
          <w:tab/>
        </w:r>
        <w:r>
          <w:fldChar w:fldCharType="begin"/>
        </w:r>
        <w:r>
          <w:instrText xml:space="preserve"> PAGEREF _Toc14007 \h </w:instrText>
        </w:r>
        <w:r>
          <w:fldChar w:fldCharType="separate"/>
        </w:r>
        <w:r>
          <w:t>86</w:t>
        </w:r>
        <w:r>
          <w:fldChar w:fldCharType="end"/>
        </w:r>
      </w:hyperlink>
    </w:p>
    <w:p>
      <w:pPr>
        <w:pStyle w:val="TOC2"/>
        <w:tabs>
          <w:tab w:val="right" w:leader="dot" w:pos="8306"/>
        </w:tabs>
      </w:pPr>
      <w:hyperlink w:anchor="_Toc15037" w:history="1">
        <w:r>
          <w:rPr>
            <w:rFonts w:ascii="仿宋" w:eastAsia="仿宋" w:hAnsi="仿宋" w:cs="仿宋" w:hint="eastAsia"/>
            <w:lang w:eastAsia="zh-CN"/>
          </w:rPr>
          <w:t>(一)、声学应答释放器项目进度安排</w:t>
        </w:r>
        <w:r>
          <w:tab/>
        </w:r>
        <w:r>
          <w:fldChar w:fldCharType="begin"/>
        </w:r>
        <w:r>
          <w:instrText xml:space="preserve"> PAGEREF _Toc15037 \h </w:instrText>
        </w:r>
        <w:r>
          <w:fldChar w:fldCharType="separate"/>
        </w:r>
        <w:r>
          <w:t>86</w:t>
        </w:r>
        <w:r>
          <w:fldChar w:fldCharType="end"/>
        </w:r>
      </w:hyperlink>
    </w:p>
    <w:p>
      <w:pPr>
        <w:pStyle w:val="TOC2"/>
        <w:tabs>
          <w:tab w:val="right" w:leader="dot" w:pos="8306"/>
        </w:tabs>
      </w:pPr>
      <w:hyperlink w:anchor="_Toc16311" w:history="1">
        <w:r>
          <w:rPr>
            <w:rFonts w:ascii="仿宋" w:eastAsia="仿宋" w:hAnsi="仿宋" w:cs="仿宋" w:hint="eastAsia"/>
            <w:lang w:eastAsia="zh-CN"/>
          </w:rPr>
          <w:t>(二)、声学应答释放器项目实施保障措施</w:t>
        </w:r>
        <w:r>
          <w:tab/>
        </w:r>
        <w:r>
          <w:fldChar w:fldCharType="begin"/>
        </w:r>
        <w:r>
          <w:instrText xml:space="preserve"> PAGEREF _Toc16311 \h </w:instrText>
        </w:r>
        <w:r>
          <w:fldChar w:fldCharType="separate"/>
        </w:r>
        <w:r>
          <w:t>87</w:t>
        </w:r>
        <w:r>
          <w:fldChar w:fldCharType="end"/>
        </w:r>
      </w:hyperlink>
    </w:p>
    <w:p>
      <w:pPr>
        <w:pStyle w:val="TOC1"/>
        <w:tabs>
          <w:tab w:val="right" w:leader="dot" w:pos="8306"/>
        </w:tabs>
      </w:pPr>
      <w:hyperlink w:anchor="_Toc29076" w:history="1">
        <w:r>
          <w:rPr>
            <w:rFonts w:ascii="仿宋" w:eastAsia="仿宋" w:hAnsi="仿宋" w:cs="仿宋" w:hint="eastAsia"/>
            <w:lang w:eastAsia="zh-CN"/>
          </w:rPr>
          <w:t>二十一、员工职业发展教育与培训</w:t>
        </w:r>
        <w:r>
          <w:tab/>
        </w:r>
        <w:r>
          <w:fldChar w:fldCharType="begin"/>
        </w:r>
        <w:r>
          <w:instrText xml:space="preserve"> PAGEREF _Toc29076 \h </w:instrText>
        </w:r>
        <w:r>
          <w:fldChar w:fldCharType="separate"/>
        </w:r>
        <w:r>
          <w:t>88</w:t>
        </w:r>
        <w:r>
          <w:fldChar w:fldCharType="end"/>
        </w:r>
      </w:hyperlink>
    </w:p>
    <w:p>
      <w:pPr>
        <w:pStyle w:val="TOC2"/>
        <w:tabs>
          <w:tab w:val="right" w:leader="dot" w:pos="8306"/>
        </w:tabs>
      </w:pPr>
      <w:hyperlink w:anchor="_Toc32205" w:history="1">
        <w:r>
          <w:rPr>
            <w:rFonts w:ascii="仿宋" w:eastAsia="仿宋" w:hAnsi="仿宋" w:cs="仿宋" w:hint="eastAsia"/>
            <w:lang w:eastAsia="zh-CN"/>
          </w:rPr>
          <w:t>(一)、职业发展教育的目标与实施策略</w:t>
        </w:r>
        <w:r>
          <w:tab/>
        </w:r>
        <w:r>
          <w:fldChar w:fldCharType="begin"/>
        </w:r>
        <w:r>
          <w:instrText xml:space="preserve"> PAGEREF _Toc32205 \h </w:instrText>
        </w:r>
        <w:r>
          <w:fldChar w:fldCharType="separate"/>
        </w:r>
        <w:r>
          <w:t>88</w:t>
        </w:r>
        <w:r>
          <w:fldChar w:fldCharType="end"/>
        </w:r>
      </w:hyperlink>
    </w:p>
    <w:p>
      <w:pPr>
        <w:pStyle w:val="TOC2"/>
        <w:tabs>
          <w:tab w:val="right" w:leader="dot" w:pos="8306"/>
        </w:tabs>
      </w:pPr>
      <w:hyperlink w:anchor="_Toc1833" w:history="1">
        <w:r>
          <w:rPr>
            <w:rFonts w:ascii="仿宋" w:eastAsia="仿宋" w:hAnsi="仿宋" w:cs="仿宋" w:hint="eastAsia"/>
            <w:lang w:eastAsia="zh-CN"/>
          </w:rPr>
          <w:t>(二)、培训计划的设计与实施步骤</w:t>
        </w:r>
        <w:r>
          <w:tab/>
        </w:r>
        <w:r>
          <w:fldChar w:fldCharType="begin"/>
        </w:r>
        <w:r>
          <w:instrText xml:space="preserve"> PAGEREF _Toc1833 \h </w:instrText>
        </w:r>
        <w:r>
          <w:fldChar w:fldCharType="separate"/>
        </w:r>
        <w:r>
          <w:t>89</w:t>
        </w:r>
        <w:r>
          <w:fldChar w:fldCharType="end"/>
        </w:r>
      </w:hyperlink>
    </w:p>
    <w:p>
      <w:pPr>
        <w:pStyle w:val="TOC2"/>
        <w:tabs>
          <w:tab w:val="right" w:leader="dot" w:pos="8306"/>
        </w:tabs>
      </w:pPr>
      <w:hyperlink w:anchor="_Toc26291" w:history="1">
        <w:r>
          <w:rPr>
            <w:rFonts w:ascii="仿宋" w:eastAsia="仿宋" w:hAnsi="仿宋" w:cs="仿宋" w:hint="eastAsia"/>
            <w:lang w:eastAsia="zh-CN"/>
          </w:rPr>
          <w:t>(三)、培训效果的评估与反馈机制</w:t>
        </w:r>
        <w:r>
          <w:tab/>
        </w:r>
        <w:r>
          <w:fldChar w:fldCharType="begin"/>
        </w:r>
        <w:r>
          <w:instrText xml:space="preserve"> PAGEREF _Toc26291 \h </w:instrText>
        </w:r>
        <w:r>
          <w:fldChar w:fldCharType="separate"/>
        </w:r>
        <w:r>
          <w:t>90</w:t>
        </w:r>
        <w:r>
          <w:fldChar w:fldCharType="end"/>
        </w:r>
      </w:hyperlink>
    </w:p>
    <w:p>
      <w:pPr>
        <w:pStyle w:val="TOC1"/>
        <w:tabs>
          <w:tab w:val="right" w:leader="dot" w:pos="8306"/>
        </w:tabs>
      </w:pPr>
      <w:hyperlink w:anchor="_Toc1062" w:history="1">
        <w:r>
          <w:rPr>
            <w:rFonts w:ascii="仿宋" w:eastAsia="仿宋" w:hAnsi="仿宋" w:cs="仿宋" w:hint="eastAsia"/>
            <w:lang w:eastAsia="zh-CN"/>
          </w:rPr>
          <w:t>二十二项目危机管理</w:t>
        </w:r>
        <w:r>
          <w:tab/>
        </w:r>
        <w:r>
          <w:fldChar w:fldCharType="begin"/>
        </w:r>
        <w:r>
          <w:instrText xml:space="preserve"> PAGEREF _Toc1062 \h </w:instrText>
        </w:r>
        <w:r>
          <w:fldChar w:fldCharType="separate"/>
        </w:r>
        <w:r>
          <w:t>90</w:t>
        </w:r>
        <w:r>
          <w:fldChar w:fldCharType="end"/>
        </w:r>
      </w:hyperlink>
    </w:p>
    <w:p>
      <w:pPr>
        <w:pStyle w:val="TOC2"/>
        <w:tabs>
          <w:tab w:val="right" w:leader="dot" w:pos="8306"/>
        </w:tabs>
      </w:pPr>
      <w:hyperlink w:anchor="_Toc10950" w:history="1">
        <w:r>
          <w:rPr>
            <w:rFonts w:ascii="仿宋" w:eastAsia="仿宋" w:hAnsi="仿宋" w:cs="仿宋" w:hint="eastAsia"/>
            <w:lang w:eastAsia="zh-CN"/>
          </w:rPr>
          <w:t>(一)、危机预警与风险评估</w:t>
        </w:r>
        <w:r>
          <w:tab/>
        </w:r>
        <w:r>
          <w:fldChar w:fldCharType="begin"/>
        </w:r>
        <w:r>
          <w:instrText xml:space="preserve"> PAGEREF _Toc10950 \h </w:instrText>
        </w:r>
        <w:r>
          <w:fldChar w:fldCharType="separate"/>
        </w:r>
        <w:r>
          <w:t>90</w:t>
        </w:r>
        <w:r>
          <w:fldChar w:fldCharType="end"/>
        </w:r>
      </w:hyperlink>
    </w:p>
    <w:p>
      <w:pPr>
        <w:pStyle w:val="TOC2"/>
        <w:tabs>
          <w:tab w:val="right" w:leader="dot" w:pos="8306"/>
        </w:tabs>
      </w:pPr>
      <w:hyperlink w:anchor="_Toc24689" w:history="1">
        <w:r>
          <w:rPr>
            <w:rFonts w:ascii="仿宋" w:eastAsia="仿宋" w:hAnsi="仿宋" w:cs="仿宋" w:hint="eastAsia"/>
            <w:lang w:eastAsia="zh-CN"/>
          </w:rPr>
          <w:t>(二)、危机应对预案</w:t>
        </w:r>
        <w:r>
          <w:tab/>
        </w:r>
        <w:r>
          <w:fldChar w:fldCharType="begin"/>
        </w:r>
        <w:r>
          <w:instrText xml:space="preserve"> PAGEREF _Toc24689 \h </w:instrText>
        </w:r>
        <w:r>
          <w:fldChar w:fldCharType="separate"/>
        </w:r>
        <w:r>
          <w:t>91</w:t>
        </w:r>
        <w:r>
          <w:fldChar w:fldCharType="end"/>
        </w:r>
      </w:hyperlink>
    </w:p>
    <w:p>
      <w:pPr>
        <w:pStyle w:val="TOC2"/>
        <w:tabs>
          <w:tab w:val="right" w:leader="dot" w:pos="8306"/>
        </w:tabs>
      </w:pPr>
      <w:hyperlink w:anchor="_Toc3966" w:history="1">
        <w:r>
          <w:rPr>
            <w:rFonts w:ascii="仿宋" w:eastAsia="仿宋" w:hAnsi="仿宋" w:cs="仿宋" w:hint="eastAsia"/>
            <w:lang w:eastAsia="zh-CN"/>
          </w:rPr>
          <w:t>(三)、危机沟通与公关处理</w:t>
        </w:r>
        <w:r>
          <w:tab/>
        </w:r>
        <w:r>
          <w:fldChar w:fldCharType="begin"/>
        </w:r>
        <w:r>
          <w:instrText xml:space="preserve"> PAGEREF _Toc3966 \h </w:instrText>
        </w:r>
        <w:r>
          <w:fldChar w:fldCharType="separate"/>
        </w:r>
        <w:r>
          <w:t>93</w:t>
        </w:r>
        <w:r>
          <w:fldChar w:fldCharType="end"/>
        </w:r>
      </w:hyperlink>
    </w:p>
    <w:p>
      <w:pPr>
        <w:pStyle w:val="TOC1"/>
        <w:tabs>
          <w:tab w:val="right" w:leader="dot" w:pos="8306"/>
        </w:tabs>
      </w:pPr>
      <w:hyperlink w:anchor="_Toc27677" w:history="1">
        <w:r>
          <w:rPr>
            <w:rFonts w:ascii="仿宋" w:eastAsia="仿宋" w:hAnsi="仿宋" w:cs="仿宋" w:hint="eastAsia"/>
            <w:lang w:eastAsia="zh-CN"/>
          </w:rPr>
          <w:t>二十三、安全与劳动保护</w:t>
        </w:r>
        <w:r>
          <w:tab/>
        </w:r>
        <w:r>
          <w:fldChar w:fldCharType="begin"/>
        </w:r>
        <w:r>
          <w:instrText xml:space="preserve"> PAGEREF _Toc27677 \h </w:instrText>
        </w:r>
        <w:r>
          <w:fldChar w:fldCharType="separate"/>
        </w:r>
        <w:r>
          <w:t>95</w:t>
        </w:r>
        <w:r>
          <w:fldChar w:fldCharType="end"/>
        </w:r>
      </w:hyperlink>
    </w:p>
    <w:p>
      <w:pPr>
        <w:pStyle w:val="TOC2"/>
        <w:tabs>
          <w:tab w:val="right" w:leader="dot" w:pos="8306"/>
        </w:tabs>
      </w:pPr>
      <w:hyperlink w:anchor="_Toc19228" w:history="1">
        <w:r>
          <w:rPr>
            <w:rFonts w:ascii="仿宋" w:eastAsia="仿宋" w:hAnsi="仿宋" w:cs="仿宋" w:hint="eastAsia"/>
            <w:lang w:eastAsia="zh-CN"/>
          </w:rPr>
          <w:t>(一)、设计依据与法规合规</w:t>
        </w:r>
        <w:r>
          <w:tab/>
        </w:r>
        <w:r>
          <w:fldChar w:fldCharType="begin"/>
        </w:r>
        <w:r>
          <w:instrText xml:space="preserve"> PAGEREF _Toc19228 \h </w:instrText>
        </w:r>
        <w:r>
          <w:fldChar w:fldCharType="separate"/>
        </w:r>
        <w:r>
          <w:t>95</w:t>
        </w:r>
        <w:r>
          <w:fldChar w:fldCharType="end"/>
        </w:r>
      </w:hyperlink>
    </w:p>
    <w:p>
      <w:pPr>
        <w:pStyle w:val="TOC2"/>
        <w:tabs>
          <w:tab w:val="right" w:leader="dot" w:pos="8306"/>
        </w:tabs>
      </w:pPr>
      <w:hyperlink w:anchor="_Toc30972" w:history="1">
        <w:r>
          <w:rPr>
            <w:rFonts w:ascii="仿宋" w:eastAsia="仿宋" w:hAnsi="仿宋" w:cs="仿宋" w:hint="eastAsia"/>
            <w:lang w:eastAsia="zh-CN"/>
          </w:rPr>
          <w:t>(二)、劳动安全预期效果评价</w:t>
        </w:r>
        <w:r>
          <w:tab/>
        </w:r>
        <w:r>
          <w:fldChar w:fldCharType="begin"/>
        </w:r>
        <w:r>
          <w:instrText xml:space="preserve"> PAGEREF _Toc30972 \h </w:instrText>
        </w:r>
        <w:r>
          <w:fldChar w:fldCharType="separate"/>
        </w:r>
        <w:r>
          <w:t>96</w:t>
        </w:r>
        <w:r>
          <w:fldChar w:fldCharType="end"/>
        </w:r>
      </w:hyperlink>
    </w:p>
    <w:p>
      <w:pPr>
        <w:pStyle w:val="TOC2"/>
        <w:tabs>
          <w:tab w:val="right" w:leader="dot" w:pos="8306"/>
        </w:tabs>
      </w:pPr>
      <w:hyperlink w:anchor="_Toc21107" w:history="1">
        <w:r>
          <w:rPr>
            <w:rFonts w:ascii="仿宋" w:eastAsia="仿宋" w:hAnsi="仿宋" w:cs="仿宋" w:hint="eastAsia"/>
            <w:lang w:eastAsia="zh-CN"/>
          </w:rPr>
          <w:t>(三)、主要防范措施</w:t>
        </w:r>
        <w:r>
          <w:tab/>
        </w:r>
        <w:r>
          <w:fldChar w:fldCharType="begin"/>
        </w:r>
        <w:r>
          <w:instrText xml:space="preserve"> PAGEREF _Toc21107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74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085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提起最初开支，颇为费心的计划了一番。设备购买、人员凑招、市场宣传还有基础设施的建设，这些投入都备不缺它了。从它们开始，才能拉开声学应答释放器项目的大幕，正式运转起来。</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运营成本也未被忽视，费心地做了全面的剖析。员工底薪、材料捐献、租金、器械调理亦如市场营销。再将运营成本稳当地放在控制中，才能持续稳健发展，持续增长。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收益也是有规划的，细致密的盈利方法。透过市场需求、价格了参透，才能将销售、订阅、广告集合。细数各类收入的来源希望描摹，彷如美丽的图案。</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https://d.book118.com/337166164113006046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声学应答释放器项目策划方案报告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声学应答释放器项目策划方案报告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声学应答释放器项目策划方案报告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声学应答释放器项目策划方案报告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声学应答释放器项目策划方案报告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0F202E"/>
    <w:rsid w:val="1D0F202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37166164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2024-03-04T09:14:00Z</dcterms:created>
  <dcterms:modified xsi:type="dcterms:W3CDTF">2024-03-04T09:14:30Z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1DB5ECA669EF420C9F6C84DDFA7CA14B_11</vt:lpwstr>
  </property>
  <property fmtid="{D5CDD505-2E9C-101B-9397-08002B2CF9AE}" pid="3" name="KSOProductBuildVer">
    <vt:lpwstr>2052-12.1.0.16399</vt:lpwstr>
  </property>
</Properties>
</file>