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溶氧仪行业相关公司筹备报告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09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_Toc20099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80" w:history="1">
        <w:r>
          <w:rPr>
            <w:rFonts w:ascii="仿宋" w:eastAsia="仿宋" w:hAnsi="仿宋" w:cs="仿宋" w:hint="eastAsia"/>
            <w:lang w:eastAsia="zh-CN"/>
          </w:rPr>
          <w:t>一、溶氧仪项目概况</w:t>
        </w:r>
        <w:r>
          <w:tab/>
        </w:r>
        <w:r>
          <w:fldChar w:fldCharType="begin"/>
        </w:r>
        <w:r>
          <w:instrText xml:space="preserve"> PAGEREF _Toc13280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99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_Toc4899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80" w:history="1">
        <w:r>
          <w:rPr>
            <w:rFonts w:ascii="仿宋" w:eastAsia="仿宋" w:hAnsi="仿宋" w:cs="仿宋" w:hint="eastAsia"/>
            <w:lang w:eastAsia="zh-CN"/>
          </w:rPr>
          <w:t>(二)、溶氧仪项目提出的理由</w:t>
        </w:r>
        <w:r>
          <w:tab/>
        </w:r>
        <w:r>
          <w:fldChar w:fldCharType="begin"/>
        </w:r>
        <w:r>
          <w:instrText xml:space="preserve"> PAGEREF _Toc14780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2" w:history="1">
        <w:r>
          <w:rPr>
            <w:rFonts w:ascii="仿宋" w:eastAsia="仿宋" w:hAnsi="仿宋" w:cs="仿宋" w:hint="eastAsia"/>
            <w:lang w:eastAsia="zh-CN"/>
          </w:rPr>
          <w:t>(三)、溶氧仪项目选址</w:t>
        </w:r>
        <w:r>
          <w:tab/>
        </w:r>
        <w:r>
          <w:fldChar w:fldCharType="begin"/>
        </w:r>
        <w:r>
          <w:instrText xml:space="preserve"> PAGEREF _Toc24952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77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_Toc7577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02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_Toc32102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44" w:history="1">
        <w:r>
          <w:rPr>
            <w:rFonts w:ascii="仿宋" w:eastAsia="仿宋" w:hAnsi="仿宋" w:cs="仿宋" w:hint="eastAsia"/>
            <w:lang w:eastAsia="zh-CN"/>
          </w:rPr>
          <w:t>(六)、溶氧仪项目投资</w:t>
        </w:r>
        <w:r>
          <w:tab/>
        </w:r>
        <w:r>
          <w:fldChar w:fldCharType="begin"/>
        </w:r>
        <w:r>
          <w:instrText xml:space="preserve"> PAGEREF _Toc22244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21" w:history="1">
        <w:r>
          <w:rPr>
            <w:rFonts w:ascii="仿宋" w:eastAsia="仿宋" w:hAnsi="仿宋" w:cs="仿宋" w:hint="eastAsia"/>
            <w:lang w:eastAsia="zh-CN"/>
          </w:rPr>
          <w:t>(七)、溶氧仪项目进度规划</w:t>
        </w:r>
        <w:r>
          <w:tab/>
        </w:r>
        <w:r>
          <w:fldChar w:fldCharType="begin"/>
        </w:r>
        <w:r>
          <w:instrText xml:space="preserve"> PAGEREF _Toc32621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59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_Toc18359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09" w:history="1">
        <w:r>
          <w:rPr>
            <w:rFonts w:ascii="仿宋" w:eastAsia="仿宋" w:hAnsi="仿宋" w:cs="仿宋" w:hint="eastAsia"/>
            <w:lang w:eastAsia="zh-CN"/>
          </w:rPr>
          <w:t>(九)、溶氧仪项目综合评价</w:t>
        </w:r>
        <w:r>
          <w:tab/>
        </w:r>
        <w:r>
          <w:fldChar w:fldCharType="begin"/>
        </w:r>
        <w:r>
          <w:instrText xml:space="preserve"> PAGEREF _Toc18009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65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_Toc11365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2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_Toc23324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1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_Toc22615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_Toc178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36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_Toc13036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4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_Toc14347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17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_Toc15417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_Toc67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89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_Toc24789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13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_Toc7613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41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_Toc23841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27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_Toc18127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22" w:history="1">
        <w:r>
          <w:rPr>
            <w:rFonts w:ascii="仿宋" w:eastAsia="仿宋" w:hAnsi="仿宋" w:cs="仿宋" w:hint="eastAsia"/>
            <w:lang w:eastAsia="zh-CN"/>
          </w:rPr>
          <w:t>(一)、溶氧仪项目选址原则</w:t>
        </w:r>
        <w:r>
          <w:tab/>
        </w:r>
        <w:r>
          <w:fldChar w:fldCharType="begin"/>
        </w:r>
        <w:r>
          <w:instrText xml:space="preserve"> PAGEREF _Toc13222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41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_Toc19241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12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_Toc6012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8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_Toc13085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04" w:history="1">
        <w:r>
          <w:rPr>
            <w:rFonts w:ascii="仿宋" w:eastAsia="仿宋" w:hAnsi="仿宋" w:cs="仿宋" w:hint="eastAsia"/>
            <w:lang w:eastAsia="zh-CN"/>
          </w:rPr>
          <w:t>(五)、溶氧仪项目选址综合评价</w:t>
        </w:r>
        <w:r>
          <w:tab/>
        </w:r>
        <w:r>
          <w:fldChar w:fldCharType="begin"/>
        </w:r>
        <w:r>
          <w:instrText xml:space="preserve"> PAGEREF _Toc29404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63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_Toc32363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27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_Toc13127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02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_Toc9802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75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_Toc4075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86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_Toc25786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45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_Toc25645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63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_Toc4963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4" w:history="1">
        <w:r>
          <w:rPr>
            <w:rFonts w:ascii="仿宋" w:eastAsia="仿宋" w:hAnsi="仿宋" w:cs="仿宋" w:hint="eastAsia"/>
            <w:lang w:eastAsia="zh-CN"/>
          </w:rPr>
          <w:t>(七)、溶氧仪项目建设必要性分析</w:t>
        </w:r>
        <w:r>
          <w:tab/>
        </w:r>
        <w:r>
          <w:fldChar w:fldCharType="begin"/>
        </w:r>
        <w:r>
          <w:instrText xml:space="preserve"> PAGEREF _Toc18304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74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_Toc18074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5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_Toc5359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72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_Toc11572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3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_Toc26633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90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_Toc17490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21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_Toc521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18" w:history="1">
        <w:r>
          <w:rPr>
            <w:rFonts w:ascii="仿宋" w:eastAsia="仿宋" w:hAnsi="仿宋" w:cs="仿宋" w:hint="eastAsia"/>
            <w:lang w:eastAsia="zh-CN"/>
          </w:rPr>
          <w:t>(一)、溶氧仪项目背景分析</w:t>
        </w:r>
        <w:r>
          <w:tab/>
        </w:r>
        <w:r>
          <w:fldChar w:fldCharType="begin"/>
        </w:r>
        <w:r>
          <w:instrText xml:space="preserve"> PAGEREF _Toc9818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1" w:history="1">
        <w:r>
          <w:rPr>
            <w:rFonts w:ascii="仿宋" w:eastAsia="仿宋" w:hAnsi="仿宋" w:cs="仿宋" w:hint="eastAsia"/>
            <w:lang w:eastAsia="zh-CN"/>
          </w:rPr>
          <w:t>(二)、溶氧仪项目建设必要性分析</w:t>
        </w:r>
        <w:r>
          <w:tab/>
        </w:r>
        <w:r>
          <w:fldChar w:fldCharType="begin"/>
        </w:r>
        <w:r>
          <w:instrText xml:space="preserve"> PAGEREF _Toc24951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85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_Toc13985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1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_Toc26515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40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_Toc14240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8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_Toc578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_Toc1965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2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_Toc18021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12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_Toc24712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4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_Toc1454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04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_Toc6204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0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_Toc1150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7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_Toc5671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50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_Toc22350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8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_Toc1318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1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_Toc27815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5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_Toc21558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30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_Toc12230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4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_Toc24843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1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_Toc20819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1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_Toc17511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72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_Toc28372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8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_Toc13889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18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_Toc22218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61" w:history="1">
        <w:r>
          <w:rPr>
            <w:rFonts w:ascii="仿宋" w:eastAsia="仿宋" w:hAnsi="仿宋" w:cs="仿宋" w:hint="eastAsia"/>
            <w:lang w:eastAsia="zh-CN"/>
          </w:rPr>
          <w:t>(一)、溶氧仪项目进度安排</w:t>
        </w:r>
        <w:r>
          <w:tab/>
        </w:r>
        <w:r>
          <w:fldChar w:fldCharType="begin"/>
        </w:r>
        <w:r>
          <w:instrText xml:space="preserve"> PAGEREF _Toc28661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62" w:history="1">
        <w:r>
          <w:rPr>
            <w:rFonts w:ascii="仿宋" w:eastAsia="仿宋" w:hAnsi="仿宋" w:cs="仿宋" w:hint="eastAsia"/>
            <w:lang w:eastAsia="zh-CN"/>
          </w:rPr>
          <w:t>(二)、溶氧仪项目实施保障措施</w:t>
        </w:r>
        <w:r>
          <w:tab/>
        </w:r>
        <w:r>
          <w:fldChar w:fldCharType="begin"/>
        </w:r>
        <w:r>
          <w:instrText xml:space="preserve"> PAGEREF _Toc22162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72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_Toc25872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74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_Toc10374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59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_Toc12159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1" w:history="1">
        <w:r>
          <w:rPr>
            <w:rFonts w:ascii="仿宋" w:eastAsia="仿宋" w:hAnsi="仿宋" w:cs="仿宋" w:hint="eastAsia"/>
            <w:lang w:eastAsia="zh-CN"/>
          </w:rPr>
          <w:t>十二、溶氧仪项目总结分析</w:t>
        </w:r>
        <w:r>
          <w:tab/>
        </w:r>
        <w:r>
          <w:fldChar w:fldCharType="begin"/>
        </w:r>
        <w:r>
          <w:instrText xml:space="preserve"> PAGEREF _Toc3061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34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_Toc12834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45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_Toc7645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34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_Toc19734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_Toc154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53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_Toc6453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77" w:history="1">
        <w:r>
          <w:rPr>
            <w:rFonts w:ascii="仿宋" w:eastAsia="仿宋" w:hAnsi="仿宋" w:cs="仿宋" w:hint="eastAsia"/>
            <w:lang w:eastAsia="zh-CN"/>
          </w:rPr>
          <w:t>十四、社会和环境责任</w:t>
        </w:r>
        <w:r>
          <w:tab/>
        </w:r>
        <w:r>
          <w:fldChar w:fldCharType="begin"/>
        </w:r>
        <w:r>
          <w:instrText xml:space="preserve"> PAGEREF _Toc4577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1" w:history="1">
        <w:r>
          <w:rPr>
            <w:rFonts w:ascii="仿宋" w:eastAsia="仿宋" w:hAnsi="仿宋" w:cs="仿宋" w:hint="eastAsia"/>
            <w:lang w:eastAsia="zh-CN"/>
          </w:rPr>
          <w:t>(一)、社会责任溶氧仪项目</w:t>
        </w:r>
        <w:r>
          <w:tab/>
        </w:r>
        <w:r>
          <w:fldChar w:fldCharType="begin"/>
        </w:r>
        <w:r>
          <w:instrText xml:space="preserve"> PAGEREF _Toc3221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90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_Toc10690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55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_Toc14355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09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280"/>
      <w:r>
        <w:rPr>
          <w:rFonts w:ascii="仿宋" w:eastAsia="仿宋" w:hAnsi="仿宋" w:cs="仿宋" w:hint="eastAsia"/>
          <w:sz w:val="28"/>
          <w:lang w:eastAsia="zh-CN"/>
        </w:rPr>
        <w:t>一、溶氧仪项目概况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899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4780"/>
      <w:r>
        <w:rPr>
          <w:rFonts w:ascii="仿宋" w:eastAsia="仿宋" w:hAnsi="仿宋" w:cs="仿宋" w:hint="eastAsia"/>
          <w:sz w:val="28"/>
          <w:lang w:eastAsia="zh-CN"/>
        </w:rPr>
        <w:t>(二)、溶氧仪项目提出的理由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溶氧仪项目提出的理由可能包括以下几个方面：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市场需求：随着人们对生活品质的追求，对溶氧仪的需求也在不断增加。市场上对于高品质、符合个性化需求的溶氧仪需求量大，因此溶氧仪项目可以满足这一市场需求。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利润空间：溶氧仪行业的利润空间较大，通过生产和销售高品质的溶氧仪，可以获得可观的利润。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创新和发展：溶氧仪行业是一个不断创新和发展的行业，随着人们生活方式和审美观念的改变，对溶氧仪的需求也在不断变化。因此，在溶氧仪行业创业可以不断探索新的设计、材料和技术，以满足客户的需求。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环保和可持续发展：人们越来越关注环保和可持续发展，溶氧仪行业也开始注重环保和可持续性发展。通过使用环保材料和生产工艺，溶氧仪项目可以减少对环境的影响，并提高产品的可持续性。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个人兴趣和激情：一些人可能对溶氧仪设计和制造有着浓厚的兴趣和激情，他们希望通过自己的努力和创新，提供更好的溶氧仪产品和服务，满足消费者的需求。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溶氧仪项目的理由可能因具体情况而异，不同的溶氧仪项目可能有不同的原因和背景。因此，在选择溶氧仪项目时，我们需要根据自己的实际情况和需求来综合考虑各种因素，并选择最适合自己的溶氧仪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4952"/>
      <w:r>
        <w:rPr>
          <w:rFonts w:ascii="仿宋" w:eastAsia="仿宋" w:hAnsi="仿宋" w:cs="仿宋" w:hint="eastAsia"/>
          <w:sz w:val="28"/>
          <w:lang w:eastAsia="zh-CN"/>
        </w:rPr>
        <w:t>(三)、溶氧仪项目选址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该溶氧仪项目计划选址于xx园区，占地面积约XXX亩。所选地理位置得天独厚，交通便捷，同时享有完善的电力、供水、排水、通讯等公用设施，非常适合本溶氧仪项目的建设需求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7577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https://d.book118.com/337200144060006032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溶氧仪行业相关公司筹备报告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溶氧仪行业相关公司筹备报告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溶氧仪行业相关公司筹备报告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溶氧仪行业相关公司筹备报告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溶氧仪行业相关公司筹备报告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3720014406000603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2024-01-16T17:27:00Z</dcterms:created>
  <dcterms:modified xsi:type="dcterms:W3CDTF">2024-01-16T17:27:50Z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6963724BAC534627868A3F3EE6F73A50_11</vt:lpwstr>
  </property>
  <property fmtid="{D5CDD505-2E9C-101B-9397-08002B2CF9AE}" pid="3" name="KSOProductBuildVer">
    <vt:lpwstr>2052-12.1.0.16120</vt:lpwstr>
  </property>
</Properties>
</file>