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试验箱项目建设方案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65" w:history="1">
        <w:r>
          <w:rPr>
            <w:rFonts w:ascii="仿宋" w:eastAsia="仿宋" w:hAnsi="仿宋" w:cs="仿宋" w:hint="eastAsia"/>
            <w:lang w:eastAsia="zh-CN"/>
          </w:rPr>
          <w:t>序言</w:t>
        </w:r>
        <w:r>
          <w:tab/>
        </w:r>
        <w:r>
          <w:fldChar w:fldCharType="begin"/>
        </w:r>
        <w:r>
          <w:instrText xml:space="preserve"> PAGEREF _Toc10965 \h </w:instrText>
        </w:r>
        <w:r>
          <w:fldChar w:fldCharType="separate"/>
        </w:r>
        <w:r>
          <w:t>3</w:t>
        </w:r>
        <w:r>
          <w:fldChar w:fldCharType="end"/>
        </w:r>
      </w:hyperlink>
    </w:p>
    <w:p>
      <w:pPr>
        <w:pStyle w:val="TOC1"/>
        <w:tabs>
          <w:tab w:val="right" w:leader="dot" w:pos="8306"/>
        </w:tabs>
      </w:pPr>
      <w:hyperlink w:anchor="_Toc6919" w:history="1">
        <w:r>
          <w:rPr>
            <w:rFonts w:ascii="仿宋" w:eastAsia="仿宋" w:hAnsi="仿宋" w:cs="仿宋" w:hint="eastAsia"/>
            <w:lang w:eastAsia="zh-CN"/>
          </w:rPr>
          <w:t>一、试验箱项目概论</w:t>
        </w:r>
        <w:r>
          <w:tab/>
        </w:r>
        <w:r>
          <w:fldChar w:fldCharType="begin"/>
        </w:r>
        <w:r>
          <w:instrText xml:space="preserve"> PAGEREF _Toc6919 \h </w:instrText>
        </w:r>
        <w:r>
          <w:fldChar w:fldCharType="separate"/>
        </w:r>
        <w:r>
          <w:t>3</w:t>
        </w:r>
        <w:r>
          <w:fldChar w:fldCharType="end"/>
        </w:r>
      </w:hyperlink>
    </w:p>
    <w:p>
      <w:pPr>
        <w:pStyle w:val="TOC2"/>
        <w:tabs>
          <w:tab w:val="right" w:leader="dot" w:pos="8306"/>
        </w:tabs>
      </w:pPr>
      <w:hyperlink w:anchor="_Toc29575" w:history="1">
        <w:r>
          <w:rPr>
            <w:rFonts w:ascii="仿宋" w:eastAsia="仿宋" w:hAnsi="仿宋" w:cs="仿宋" w:hint="eastAsia"/>
            <w:lang w:eastAsia="zh-CN"/>
          </w:rPr>
          <w:t>(一)、项目申报单位概况</w:t>
        </w:r>
        <w:r>
          <w:tab/>
        </w:r>
        <w:r>
          <w:fldChar w:fldCharType="begin"/>
        </w:r>
        <w:r>
          <w:instrText xml:space="preserve"> PAGEREF _Toc29575 \h </w:instrText>
        </w:r>
        <w:r>
          <w:fldChar w:fldCharType="separate"/>
        </w:r>
        <w:r>
          <w:t>3</w:t>
        </w:r>
        <w:r>
          <w:fldChar w:fldCharType="end"/>
        </w:r>
      </w:hyperlink>
    </w:p>
    <w:p>
      <w:pPr>
        <w:pStyle w:val="TOC2"/>
        <w:tabs>
          <w:tab w:val="right" w:leader="dot" w:pos="8306"/>
        </w:tabs>
      </w:pPr>
      <w:hyperlink w:anchor="_Toc30834" w:history="1">
        <w:r>
          <w:rPr>
            <w:rFonts w:ascii="仿宋" w:eastAsia="仿宋" w:hAnsi="仿宋" w:cs="仿宋" w:hint="eastAsia"/>
            <w:lang w:eastAsia="zh-CN"/>
          </w:rPr>
          <w:t>(二)、项目概况</w:t>
        </w:r>
        <w:r>
          <w:tab/>
        </w:r>
        <w:r>
          <w:fldChar w:fldCharType="begin"/>
        </w:r>
        <w:r>
          <w:instrText xml:space="preserve"> PAGEREF _Toc30834 \h </w:instrText>
        </w:r>
        <w:r>
          <w:fldChar w:fldCharType="separate"/>
        </w:r>
        <w:r>
          <w:t>4</w:t>
        </w:r>
        <w:r>
          <w:fldChar w:fldCharType="end"/>
        </w:r>
      </w:hyperlink>
    </w:p>
    <w:p>
      <w:pPr>
        <w:pStyle w:val="TOC1"/>
        <w:tabs>
          <w:tab w:val="right" w:leader="dot" w:pos="8306"/>
        </w:tabs>
      </w:pPr>
      <w:hyperlink w:anchor="_Toc24925" w:history="1">
        <w:r>
          <w:rPr>
            <w:rFonts w:ascii="仿宋" w:eastAsia="仿宋" w:hAnsi="仿宋" w:cs="仿宋" w:hint="eastAsia"/>
            <w:lang w:eastAsia="zh-CN"/>
          </w:rPr>
          <w:t>二、项目选址研究</w:t>
        </w:r>
        <w:r>
          <w:tab/>
        </w:r>
        <w:r>
          <w:fldChar w:fldCharType="begin"/>
        </w:r>
        <w:r>
          <w:instrText xml:space="preserve"> PAGEREF _Toc24925 \h </w:instrText>
        </w:r>
        <w:r>
          <w:fldChar w:fldCharType="separate"/>
        </w:r>
        <w:r>
          <w:t>7</w:t>
        </w:r>
        <w:r>
          <w:fldChar w:fldCharType="end"/>
        </w:r>
      </w:hyperlink>
    </w:p>
    <w:p>
      <w:pPr>
        <w:pStyle w:val="TOC2"/>
        <w:tabs>
          <w:tab w:val="right" w:leader="dot" w:pos="8306"/>
        </w:tabs>
      </w:pPr>
      <w:hyperlink w:anchor="_Toc5832" w:history="1">
        <w:r>
          <w:rPr>
            <w:rFonts w:ascii="仿宋" w:eastAsia="仿宋" w:hAnsi="仿宋" w:cs="仿宋" w:hint="eastAsia"/>
            <w:lang w:eastAsia="zh-CN"/>
          </w:rPr>
          <w:t>(一)、项目选址原则</w:t>
        </w:r>
        <w:r>
          <w:tab/>
        </w:r>
        <w:r>
          <w:fldChar w:fldCharType="begin"/>
        </w:r>
        <w:r>
          <w:instrText xml:space="preserve"> PAGEREF _Toc5832 \h </w:instrText>
        </w:r>
        <w:r>
          <w:fldChar w:fldCharType="separate"/>
        </w:r>
        <w:r>
          <w:t>7</w:t>
        </w:r>
        <w:r>
          <w:fldChar w:fldCharType="end"/>
        </w:r>
      </w:hyperlink>
    </w:p>
    <w:p>
      <w:pPr>
        <w:pStyle w:val="TOC2"/>
        <w:tabs>
          <w:tab w:val="right" w:leader="dot" w:pos="8306"/>
        </w:tabs>
      </w:pPr>
      <w:hyperlink w:anchor="_Toc24692" w:history="1">
        <w:r>
          <w:rPr>
            <w:rFonts w:ascii="仿宋" w:eastAsia="仿宋" w:hAnsi="仿宋" w:cs="仿宋" w:hint="eastAsia"/>
            <w:lang w:eastAsia="zh-CN"/>
          </w:rPr>
          <w:t>(二)、项目选址</w:t>
        </w:r>
        <w:r>
          <w:tab/>
        </w:r>
        <w:r>
          <w:fldChar w:fldCharType="begin"/>
        </w:r>
        <w:r>
          <w:instrText xml:space="preserve"> PAGEREF _Toc24692 \h </w:instrText>
        </w:r>
        <w:r>
          <w:fldChar w:fldCharType="separate"/>
        </w:r>
        <w:r>
          <w:t>10</w:t>
        </w:r>
        <w:r>
          <w:fldChar w:fldCharType="end"/>
        </w:r>
      </w:hyperlink>
    </w:p>
    <w:p>
      <w:pPr>
        <w:pStyle w:val="TOC2"/>
        <w:tabs>
          <w:tab w:val="right" w:leader="dot" w:pos="8306"/>
        </w:tabs>
      </w:pPr>
      <w:hyperlink w:anchor="_Toc22107" w:history="1">
        <w:r>
          <w:rPr>
            <w:rFonts w:ascii="仿宋" w:eastAsia="仿宋" w:hAnsi="仿宋" w:cs="仿宋" w:hint="eastAsia"/>
            <w:lang w:eastAsia="zh-CN"/>
          </w:rPr>
          <w:t>(三)、建设条件分析</w:t>
        </w:r>
        <w:r>
          <w:tab/>
        </w:r>
        <w:r>
          <w:fldChar w:fldCharType="begin"/>
        </w:r>
        <w:r>
          <w:instrText xml:space="preserve"> PAGEREF _Toc22107 \h </w:instrText>
        </w:r>
        <w:r>
          <w:fldChar w:fldCharType="separate"/>
        </w:r>
        <w:r>
          <w:t>12</w:t>
        </w:r>
        <w:r>
          <w:fldChar w:fldCharType="end"/>
        </w:r>
      </w:hyperlink>
    </w:p>
    <w:p>
      <w:pPr>
        <w:pStyle w:val="TOC2"/>
        <w:tabs>
          <w:tab w:val="right" w:leader="dot" w:pos="8306"/>
        </w:tabs>
      </w:pPr>
      <w:hyperlink w:anchor="_Toc2517" w:history="1">
        <w:r>
          <w:rPr>
            <w:rFonts w:ascii="仿宋" w:eastAsia="仿宋" w:hAnsi="仿宋" w:cs="仿宋" w:hint="eastAsia"/>
            <w:lang w:eastAsia="zh-CN"/>
          </w:rPr>
          <w:t>(四)、用地控制指标</w:t>
        </w:r>
        <w:r>
          <w:tab/>
        </w:r>
        <w:r>
          <w:fldChar w:fldCharType="begin"/>
        </w:r>
        <w:r>
          <w:instrText xml:space="preserve"> PAGEREF _Toc2517 \h </w:instrText>
        </w:r>
        <w:r>
          <w:fldChar w:fldCharType="separate"/>
        </w:r>
        <w:r>
          <w:t>14</w:t>
        </w:r>
        <w:r>
          <w:fldChar w:fldCharType="end"/>
        </w:r>
      </w:hyperlink>
    </w:p>
    <w:p>
      <w:pPr>
        <w:pStyle w:val="TOC2"/>
        <w:tabs>
          <w:tab w:val="right" w:leader="dot" w:pos="8306"/>
        </w:tabs>
      </w:pPr>
      <w:hyperlink w:anchor="_Toc17926" w:history="1">
        <w:r>
          <w:rPr>
            <w:rFonts w:ascii="仿宋" w:eastAsia="仿宋" w:hAnsi="仿宋" w:cs="仿宋" w:hint="eastAsia"/>
            <w:lang w:eastAsia="zh-CN"/>
          </w:rPr>
          <w:t>(五)、地总体要求</w:t>
        </w:r>
        <w:r>
          <w:tab/>
        </w:r>
        <w:r>
          <w:fldChar w:fldCharType="begin"/>
        </w:r>
        <w:r>
          <w:instrText xml:space="preserve"> PAGEREF _Toc17926 \h </w:instrText>
        </w:r>
        <w:r>
          <w:fldChar w:fldCharType="separate"/>
        </w:r>
        <w:r>
          <w:t>15</w:t>
        </w:r>
        <w:r>
          <w:fldChar w:fldCharType="end"/>
        </w:r>
      </w:hyperlink>
    </w:p>
    <w:p>
      <w:pPr>
        <w:pStyle w:val="TOC2"/>
        <w:tabs>
          <w:tab w:val="right" w:leader="dot" w:pos="8306"/>
        </w:tabs>
      </w:pPr>
      <w:hyperlink w:anchor="_Toc2818" w:history="1">
        <w:r>
          <w:rPr>
            <w:rFonts w:ascii="仿宋" w:eastAsia="仿宋" w:hAnsi="仿宋" w:cs="仿宋" w:hint="eastAsia"/>
            <w:lang w:eastAsia="zh-CN"/>
          </w:rPr>
          <w:t>(六)、节约用地措施</w:t>
        </w:r>
        <w:r>
          <w:tab/>
        </w:r>
        <w:r>
          <w:fldChar w:fldCharType="begin"/>
        </w:r>
        <w:r>
          <w:instrText xml:space="preserve"> PAGEREF _Toc2818 \h </w:instrText>
        </w:r>
        <w:r>
          <w:fldChar w:fldCharType="separate"/>
        </w:r>
        <w:r>
          <w:t>16</w:t>
        </w:r>
        <w:r>
          <w:fldChar w:fldCharType="end"/>
        </w:r>
      </w:hyperlink>
    </w:p>
    <w:p>
      <w:pPr>
        <w:pStyle w:val="TOC2"/>
        <w:tabs>
          <w:tab w:val="right" w:leader="dot" w:pos="8306"/>
        </w:tabs>
      </w:pPr>
      <w:hyperlink w:anchor="_Toc5908" w:history="1">
        <w:r>
          <w:rPr>
            <w:rFonts w:ascii="仿宋" w:eastAsia="仿宋" w:hAnsi="仿宋" w:cs="仿宋" w:hint="eastAsia"/>
            <w:lang w:eastAsia="zh-CN"/>
          </w:rPr>
          <w:t>(七)、选址综合评价</w:t>
        </w:r>
        <w:r>
          <w:tab/>
        </w:r>
        <w:r>
          <w:fldChar w:fldCharType="begin"/>
        </w:r>
        <w:r>
          <w:instrText xml:space="preserve"> PAGEREF _Toc5908 \h </w:instrText>
        </w:r>
        <w:r>
          <w:fldChar w:fldCharType="separate"/>
        </w:r>
        <w:r>
          <w:t>18</w:t>
        </w:r>
        <w:r>
          <w:fldChar w:fldCharType="end"/>
        </w:r>
      </w:hyperlink>
    </w:p>
    <w:p>
      <w:pPr>
        <w:pStyle w:val="TOC1"/>
        <w:tabs>
          <w:tab w:val="right" w:leader="dot" w:pos="8306"/>
        </w:tabs>
      </w:pPr>
      <w:hyperlink w:anchor="_Toc19132" w:history="1">
        <w:r>
          <w:rPr>
            <w:rFonts w:ascii="仿宋" w:eastAsia="仿宋" w:hAnsi="仿宋" w:cs="仿宋" w:hint="eastAsia"/>
            <w:lang w:eastAsia="zh-CN"/>
          </w:rPr>
          <w:t>三、社会影响分析</w:t>
        </w:r>
        <w:r>
          <w:tab/>
        </w:r>
        <w:r>
          <w:fldChar w:fldCharType="begin"/>
        </w:r>
        <w:r>
          <w:instrText xml:space="preserve"> PAGEREF _Toc19132 \h </w:instrText>
        </w:r>
        <w:r>
          <w:fldChar w:fldCharType="separate"/>
        </w:r>
        <w:r>
          <w:t>19</w:t>
        </w:r>
        <w:r>
          <w:fldChar w:fldCharType="end"/>
        </w:r>
      </w:hyperlink>
    </w:p>
    <w:p>
      <w:pPr>
        <w:pStyle w:val="TOC2"/>
        <w:tabs>
          <w:tab w:val="right" w:leader="dot" w:pos="8306"/>
        </w:tabs>
      </w:pPr>
      <w:hyperlink w:anchor="_Toc11605" w:history="1">
        <w:r>
          <w:rPr>
            <w:rFonts w:ascii="仿宋" w:eastAsia="仿宋" w:hAnsi="仿宋" w:cs="仿宋" w:hint="eastAsia"/>
            <w:lang w:eastAsia="zh-CN"/>
          </w:rPr>
          <w:t>(一)、社会影响效果分析</w:t>
        </w:r>
        <w:r>
          <w:tab/>
        </w:r>
        <w:r>
          <w:fldChar w:fldCharType="begin"/>
        </w:r>
        <w:r>
          <w:instrText xml:space="preserve"> PAGEREF _Toc11605 \h </w:instrText>
        </w:r>
        <w:r>
          <w:fldChar w:fldCharType="separate"/>
        </w:r>
        <w:r>
          <w:t>19</w:t>
        </w:r>
        <w:r>
          <w:fldChar w:fldCharType="end"/>
        </w:r>
      </w:hyperlink>
    </w:p>
    <w:p>
      <w:pPr>
        <w:pStyle w:val="TOC2"/>
        <w:tabs>
          <w:tab w:val="right" w:leader="dot" w:pos="8306"/>
        </w:tabs>
      </w:pPr>
      <w:hyperlink w:anchor="_Toc15686" w:history="1">
        <w:r>
          <w:rPr>
            <w:rFonts w:ascii="仿宋" w:eastAsia="仿宋" w:hAnsi="仿宋" w:cs="仿宋" w:hint="eastAsia"/>
            <w:lang w:eastAsia="zh-CN"/>
          </w:rPr>
          <w:t>(二)、社会适应性分析</w:t>
        </w:r>
        <w:r>
          <w:tab/>
        </w:r>
        <w:r>
          <w:fldChar w:fldCharType="begin"/>
        </w:r>
        <w:r>
          <w:instrText xml:space="preserve"> PAGEREF _Toc15686 \h </w:instrText>
        </w:r>
        <w:r>
          <w:fldChar w:fldCharType="separate"/>
        </w:r>
        <w:r>
          <w:t>21</w:t>
        </w:r>
        <w:r>
          <w:fldChar w:fldCharType="end"/>
        </w:r>
      </w:hyperlink>
    </w:p>
    <w:p>
      <w:pPr>
        <w:pStyle w:val="TOC2"/>
        <w:tabs>
          <w:tab w:val="right" w:leader="dot" w:pos="8306"/>
        </w:tabs>
      </w:pPr>
      <w:hyperlink w:anchor="_Toc5360" w:history="1">
        <w:r>
          <w:rPr>
            <w:rFonts w:ascii="仿宋" w:eastAsia="仿宋" w:hAnsi="仿宋" w:cs="仿宋" w:hint="eastAsia"/>
            <w:lang w:eastAsia="zh-CN"/>
          </w:rPr>
          <w:t>(三)、社会风险及对策分析</w:t>
        </w:r>
        <w:r>
          <w:tab/>
        </w:r>
        <w:r>
          <w:fldChar w:fldCharType="begin"/>
        </w:r>
        <w:r>
          <w:instrText xml:space="preserve"> PAGEREF _Toc5360 \h </w:instrText>
        </w:r>
        <w:r>
          <w:fldChar w:fldCharType="separate"/>
        </w:r>
        <w:r>
          <w:t>22</w:t>
        </w:r>
        <w:r>
          <w:fldChar w:fldCharType="end"/>
        </w:r>
      </w:hyperlink>
    </w:p>
    <w:p>
      <w:pPr>
        <w:pStyle w:val="TOC1"/>
        <w:tabs>
          <w:tab w:val="right" w:leader="dot" w:pos="8306"/>
        </w:tabs>
      </w:pPr>
      <w:hyperlink w:anchor="_Toc11118" w:history="1">
        <w:r>
          <w:rPr>
            <w:rFonts w:ascii="仿宋" w:eastAsia="仿宋" w:hAnsi="仿宋" w:cs="仿宋" w:hint="eastAsia"/>
            <w:lang w:eastAsia="zh-CN"/>
          </w:rPr>
          <w:t>四、背景、必要性分析</w:t>
        </w:r>
        <w:r>
          <w:tab/>
        </w:r>
        <w:r>
          <w:fldChar w:fldCharType="begin"/>
        </w:r>
        <w:r>
          <w:instrText xml:space="preserve"> PAGEREF _Toc11118 \h </w:instrText>
        </w:r>
        <w:r>
          <w:fldChar w:fldCharType="separate"/>
        </w:r>
        <w:r>
          <w:t>26</w:t>
        </w:r>
        <w:r>
          <w:fldChar w:fldCharType="end"/>
        </w:r>
      </w:hyperlink>
    </w:p>
    <w:p>
      <w:pPr>
        <w:pStyle w:val="TOC2"/>
        <w:tabs>
          <w:tab w:val="right" w:leader="dot" w:pos="8306"/>
        </w:tabs>
      </w:pPr>
      <w:hyperlink w:anchor="_Toc13234" w:history="1">
        <w:r>
          <w:rPr>
            <w:rFonts w:ascii="仿宋" w:eastAsia="仿宋" w:hAnsi="仿宋" w:cs="仿宋" w:hint="eastAsia"/>
            <w:lang w:eastAsia="zh-CN"/>
          </w:rPr>
          <w:t>(一)、项目建设背景</w:t>
        </w:r>
        <w:r>
          <w:tab/>
        </w:r>
        <w:r>
          <w:fldChar w:fldCharType="begin"/>
        </w:r>
        <w:r>
          <w:instrText xml:space="preserve"> PAGEREF _Toc13234 \h </w:instrText>
        </w:r>
        <w:r>
          <w:fldChar w:fldCharType="separate"/>
        </w:r>
        <w:r>
          <w:t>26</w:t>
        </w:r>
        <w:r>
          <w:fldChar w:fldCharType="end"/>
        </w:r>
      </w:hyperlink>
    </w:p>
    <w:p>
      <w:pPr>
        <w:pStyle w:val="TOC2"/>
        <w:tabs>
          <w:tab w:val="right" w:leader="dot" w:pos="8306"/>
        </w:tabs>
      </w:pPr>
      <w:hyperlink w:anchor="_Toc2845" w:history="1">
        <w:r>
          <w:rPr>
            <w:rFonts w:ascii="仿宋" w:eastAsia="仿宋" w:hAnsi="仿宋" w:cs="仿宋" w:hint="eastAsia"/>
            <w:lang w:eastAsia="zh-CN"/>
          </w:rPr>
          <w:t>(二)、必要性分析</w:t>
        </w:r>
        <w:r>
          <w:tab/>
        </w:r>
        <w:r>
          <w:fldChar w:fldCharType="begin"/>
        </w:r>
        <w:r>
          <w:instrText xml:space="preserve"> PAGEREF _Toc2845 \h </w:instrText>
        </w:r>
        <w:r>
          <w:fldChar w:fldCharType="separate"/>
        </w:r>
        <w:r>
          <w:t>27</w:t>
        </w:r>
        <w:r>
          <w:fldChar w:fldCharType="end"/>
        </w:r>
      </w:hyperlink>
    </w:p>
    <w:p>
      <w:pPr>
        <w:pStyle w:val="TOC2"/>
        <w:tabs>
          <w:tab w:val="right" w:leader="dot" w:pos="8306"/>
        </w:tabs>
      </w:pPr>
      <w:hyperlink w:anchor="_Toc31209" w:history="1">
        <w:r>
          <w:rPr>
            <w:rFonts w:ascii="仿宋" w:eastAsia="仿宋" w:hAnsi="仿宋" w:cs="仿宋" w:hint="eastAsia"/>
            <w:lang w:eastAsia="zh-CN"/>
          </w:rPr>
          <w:t>(三)、项目建设有利条件</w:t>
        </w:r>
        <w:r>
          <w:tab/>
        </w:r>
        <w:r>
          <w:fldChar w:fldCharType="begin"/>
        </w:r>
        <w:r>
          <w:instrText xml:space="preserve"> PAGEREF _Toc31209 \h </w:instrText>
        </w:r>
        <w:r>
          <w:fldChar w:fldCharType="separate"/>
        </w:r>
        <w:r>
          <w:t>28</w:t>
        </w:r>
        <w:r>
          <w:fldChar w:fldCharType="end"/>
        </w:r>
      </w:hyperlink>
    </w:p>
    <w:p>
      <w:pPr>
        <w:pStyle w:val="TOC1"/>
        <w:tabs>
          <w:tab w:val="right" w:leader="dot" w:pos="8306"/>
        </w:tabs>
      </w:pPr>
      <w:hyperlink w:anchor="_Toc15688" w:history="1">
        <w:r>
          <w:rPr>
            <w:rFonts w:ascii="仿宋" w:eastAsia="仿宋" w:hAnsi="仿宋" w:cs="仿宋" w:hint="eastAsia"/>
            <w:lang w:eastAsia="zh-CN"/>
          </w:rPr>
          <w:t>五、财务管理与成本控制</w:t>
        </w:r>
        <w:r>
          <w:tab/>
        </w:r>
        <w:r>
          <w:fldChar w:fldCharType="begin"/>
        </w:r>
        <w:r>
          <w:instrText xml:space="preserve"> PAGEREF _Toc15688 \h </w:instrText>
        </w:r>
        <w:r>
          <w:fldChar w:fldCharType="separate"/>
        </w:r>
        <w:r>
          <w:t>30</w:t>
        </w:r>
        <w:r>
          <w:fldChar w:fldCharType="end"/>
        </w:r>
      </w:hyperlink>
    </w:p>
    <w:p>
      <w:pPr>
        <w:pStyle w:val="TOC2"/>
        <w:tabs>
          <w:tab w:val="right" w:leader="dot" w:pos="8306"/>
        </w:tabs>
      </w:pPr>
      <w:hyperlink w:anchor="_Toc14099" w:history="1">
        <w:r>
          <w:rPr>
            <w:rFonts w:ascii="仿宋" w:eastAsia="仿宋" w:hAnsi="仿宋" w:cs="仿宋" w:hint="eastAsia"/>
            <w:lang w:eastAsia="zh-CN"/>
          </w:rPr>
          <w:t>(一)、财务管理体系建设</w:t>
        </w:r>
        <w:r>
          <w:tab/>
        </w:r>
        <w:r>
          <w:fldChar w:fldCharType="begin"/>
        </w:r>
        <w:r>
          <w:instrText xml:space="preserve"> PAGEREF _Toc14099 \h </w:instrText>
        </w:r>
        <w:r>
          <w:fldChar w:fldCharType="separate"/>
        </w:r>
        <w:r>
          <w:t>30</w:t>
        </w:r>
        <w:r>
          <w:fldChar w:fldCharType="end"/>
        </w:r>
      </w:hyperlink>
    </w:p>
    <w:p>
      <w:pPr>
        <w:pStyle w:val="TOC2"/>
        <w:tabs>
          <w:tab w:val="right" w:leader="dot" w:pos="8306"/>
        </w:tabs>
      </w:pPr>
      <w:hyperlink w:anchor="_Toc25710" w:history="1">
        <w:r>
          <w:rPr>
            <w:rFonts w:ascii="仿宋" w:eastAsia="仿宋" w:hAnsi="仿宋" w:cs="仿宋" w:hint="eastAsia"/>
            <w:lang w:eastAsia="zh-CN"/>
          </w:rPr>
          <w:t>(二)、成本控制措施</w:t>
        </w:r>
        <w:r>
          <w:tab/>
        </w:r>
        <w:r>
          <w:fldChar w:fldCharType="begin"/>
        </w:r>
        <w:r>
          <w:instrText xml:space="preserve"> PAGEREF _Toc25710 \h </w:instrText>
        </w:r>
        <w:r>
          <w:fldChar w:fldCharType="separate"/>
        </w:r>
        <w:r>
          <w:t>31</w:t>
        </w:r>
        <w:r>
          <w:fldChar w:fldCharType="end"/>
        </w:r>
      </w:hyperlink>
    </w:p>
    <w:p>
      <w:pPr>
        <w:pStyle w:val="TOC1"/>
        <w:tabs>
          <w:tab w:val="right" w:leader="dot" w:pos="8306"/>
        </w:tabs>
      </w:pPr>
      <w:hyperlink w:anchor="_Toc6362" w:history="1">
        <w:r>
          <w:rPr>
            <w:rFonts w:ascii="仿宋" w:eastAsia="仿宋" w:hAnsi="仿宋" w:cs="仿宋" w:hint="eastAsia"/>
            <w:lang w:eastAsia="zh-CN"/>
          </w:rPr>
          <w:t>六、建设风险评估分析</w:t>
        </w:r>
        <w:r>
          <w:tab/>
        </w:r>
        <w:r>
          <w:fldChar w:fldCharType="begin"/>
        </w:r>
        <w:r>
          <w:instrText xml:space="preserve"> PAGEREF _Toc6362 \h </w:instrText>
        </w:r>
        <w:r>
          <w:fldChar w:fldCharType="separate"/>
        </w:r>
        <w:r>
          <w:t>32</w:t>
        </w:r>
        <w:r>
          <w:fldChar w:fldCharType="end"/>
        </w:r>
      </w:hyperlink>
    </w:p>
    <w:p>
      <w:pPr>
        <w:pStyle w:val="TOC2"/>
        <w:tabs>
          <w:tab w:val="right" w:leader="dot" w:pos="8306"/>
        </w:tabs>
      </w:pPr>
      <w:hyperlink w:anchor="_Toc24588" w:history="1">
        <w:r>
          <w:rPr>
            <w:rFonts w:ascii="仿宋" w:eastAsia="仿宋" w:hAnsi="仿宋" w:cs="仿宋" w:hint="eastAsia"/>
            <w:lang w:eastAsia="zh-CN"/>
          </w:rPr>
          <w:t>(一)、政策风险分析</w:t>
        </w:r>
        <w:r>
          <w:tab/>
        </w:r>
        <w:r>
          <w:fldChar w:fldCharType="begin"/>
        </w:r>
        <w:r>
          <w:instrText xml:space="preserve"> PAGEREF _Toc24588 \h </w:instrText>
        </w:r>
        <w:r>
          <w:fldChar w:fldCharType="separate"/>
        </w:r>
        <w:r>
          <w:t>32</w:t>
        </w:r>
        <w:r>
          <w:fldChar w:fldCharType="end"/>
        </w:r>
      </w:hyperlink>
    </w:p>
    <w:p>
      <w:pPr>
        <w:pStyle w:val="TOC2"/>
        <w:tabs>
          <w:tab w:val="right" w:leader="dot" w:pos="8306"/>
        </w:tabs>
      </w:pPr>
      <w:hyperlink w:anchor="_Toc20290" w:history="1">
        <w:r>
          <w:rPr>
            <w:rFonts w:ascii="仿宋" w:eastAsia="仿宋" w:hAnsi="仿宋" w:cs="仿宋" w:hint="eastAsia"/>
            <w:lang w:eastAsia="zh-CN"/>
          </w:rPr>
          <w:t>(二)、社会风险分析</w:t>
        </w:r>
        <w:r>
          <w:tab/>
        </w:r>
        <w:r>
          <w:fldChar w:fldCharType="begin"/>
        </w:r>
        <w:r>
          <w:instrText xml:space="preserve"> PAGEREF _Toc20290 \h </w:instrText>
        </w:r>
        <w:r>
          <w:fldChar w:fldCharType="separate"/>
        </w:r>
        <w:r>
          <w:t>33</w:t>
        </w:r>
        <w:r>
          <w:fldChar w:fldCharType="end"/>
        </w:r>
      </w:hyperlink>
    </w:p>
    <w:p>
      <w:pPr>
        <w:pStyle w:val="TOC2"/>
        <w:tabs>
          <w:tab w:val="right" w:leader="dot" w:pos="8306"/>
        </w:tabs>
      </w:pPr>
      <w:hyperlink w:anchor="_Toc7343" w:history="1">
        <w:r>
          <w:rPr>
            <w:rFonts w:ascii="仿宋" w:eastAsia="仿宋" w:hAnsi="仿宋" w:cs="仿宋" w:hint="eastAsia"/>
            <w:lang w:eastAsia="zh-CN"/>
          </w:rPr>
          <w:t>(三)、市场风险分析</w:t>
        </w:r>
        <w:r>
          <w:tab/>
        </w:r>
        <w:r>
          <w:fldChar w:fldCharType="begin"/>
        </w:r>
        <w:r>
          <w:instrText xml:space="preserve"> PAGEREF _Toc7343 \h </w:instrText>
        </w:r>
        <w:r>
          <w:fldChar w:fldCharType="separate"/>
        </w:r>
        <w:r>
          <w:t>35</w:t>
        </w:r>
        <w:r>
          <w:fldChar w:fldCharType="end"/>
        </w:r>
      </w:hyperlink>
    </w:p>
    <w:p>
      <w:pPr>
        <w:pStyle w:val="TOC2"/>
        <w:tabs>
          <w:tab w:val="right" w:leader="dot" w:pos="8306"/>
        </w:tabs>
      </w:pPr>
      <w:hyperlink w:anchor="_Toc26351" w:history="1">
        <w:r>
          <w:rPr>
            <w:rFonts w:ascii="仿宋" w:eastAsia="仿宋" w:hAnsi="仿宋" w:cs="仿宋" w:hint="eastAsia"/>
            <w:lang w:eastAsia="zh-CN"/>
          </w:rPr>
          <w:t>(四)、资金风险分析</w:t>
        </w:r>
        <w:r>
          <w:tab/>
        </w:r>
        <w:r>
          <w:fldChar w:fldCharType="begin"/>
        </w:r>
        <w:r>
          <w:instrText xml:space="preserve"> PAGEREF _Toc26351 \h </w:instrText>
        </w:r>
        <w:r>
          <w:fldChar w:fldCharType="separate"/>
        </w:r>
        <w:r>
          <w:t>36</w:t>
        </w:r>
        <w:r>
          <w:fldChar w:fldCharType="end"/>
        </w:r>
      </w:hyperlink>
    </w:p>
    <w:p>
      <w:pPr>
        <w:pStyle w:val="TOC2"/>
        <w:tabs>
          <w:tab w:val="right" w:leader="dot" w:pos="8306"/>
        </w:tabs>
      </w:pPr>
      <w:hyperlink w:anchor="_Toc9607" w:history="1">
        <w:r>
          <w:rPr>
            <w:rFonts w:ascii="仿宋" w:eastAsia="仿宋" w:hAnsi="仿宋" w:cs="仿宋" w:hint="eastAsia"/>
            <w:lang w:eastAsia="zh-CN"/>
          </w:rPr>
          <w:t>(五)、技术风险分析</w:t>
        </w:r>
        <w:r>
          <w:tab/>
        </w:r>
        <w:r>
          <w:fldChar w:fldCharType="begin"/>
        </w:r>
        <w:r>
          <w:instrText xml:space="preserve"> PAGEREF _Toc9607 \h </w:instrText>
        </w:r>
        <w:r>
          <w:fldChar w:fldCharType="separate"/>
        </w:r>
        <w:r>
          <w:t>37</w:t>
        </w:r>
        <w:r>
          <w:fldChar w:fldCharType="end"/>
        </w:r>
      </w:hyperlink>
    </w:p>
    <w:p>
      <w:pPr>
        <w:pStyle w:val="TOC2"/>
        <w:tabs>
          <w:tab w:val="right" w:leader="dot" w:pos="8306"/>
        </w:tabs>
      </w:pPr>
      <w:hyperlink w:anchor="_Toc13034" w:history="1">
        <w:r>
          <w:rPr>
            <w:rFonts w:ascii="仿宋" w:eastAsia="仿宋" w:hAnsi="仿宋" w:cs="仿宋" w:hint="eastAsia"/>
            <w:lang w:eastAsia="zh-CN"/>
          </w:rPr>
          <w:t>(六)、财务风险分析</w:t>
        </w:r>
        <w:r>
          <w:tab/>
        </w:r>
        <w:r>
          <w:fldChar w:fldCharType="begin"/>
        </w:r>
        <w:r>
          <w:instrText xml:space="preserve"> PAGEREF _Toc13034 \h </w:instrText>
        </w:r>
        <w:r>
          <w:fldChar w:fldCharType="separate"/>
        </w:r>
        <w:r>
          <w:t>38</w:t>
        </w:r>
        <w:r>
          <w:fldChar w:fldCharType="end"/>
        </w:r>
      </w:hyperlink>
    </w:p>
    <w:p>
      <w:pPr>
        <w:pStyle w:val="TOC2"/>
        <w:tabs>
          <w:tab w:val="right" w:leader="dot" w:pos="8306"/>
        </w:tabs>
      </w:pPr>
      <w:hyperlink w:anchor="_Toc2987" w:history="1">
        <w:r>
          <w:rPr>
            <w:rFonts w:ascii="仿宋" w:eastAsia="仿宋" w:hAnsi="仿宋" w:cs="仿宋" w:hint="eastAsia"/>
            <w:lang w:eastAsia="zh-CN"/>
          </w:rPr>
          <w:t>(七)、管理风险分析</w:t>
        </w:r>
        <w:r>
          <w:tab/>
        </w:r>
        <w:r>
          <w:fldChar w:fldCharType="begin"/>
        </w:r>
        <w:r>
          <w:instrText xml:space="preserve"> PAGEREF _Toc2987 \h </w:instrText>
        </w:r>
        <w:r>
          <w:fldChar w:fldCharType="separate"/>
        </w:r>
        <w:r>
          <w:t>40</w:t>
        </w:r>
        <w:r>
          <w:fldChar w:fldCharType="end"/>
        </w:r>
      </w:hyperlink>
    </w:p>
    <w:p>
      <w:pPr>
        <w:pStyle w:val="TOC2"/>
        <w:tabs>
          <w:tab w:val="right" w:leader="dot" w:pos="8306"/>
        </w:tabs>
      </w:pPr>
      <w:hyperlink w:anchor="_Toc10585" w:history="1">
        <w:r>
          <w:rPr>
            <w:rFonts w:ascii="仿宋" w:eastAsia="仿宋" w:hAnsi="仿宋" w:cs="仿宋" w:hint="eastAsia"/>
            <w:lang w:eastAsia="zh-CN"/>
          </w:rPr>
          <w:t>(八)、其它风险分析</w:t>
        </w:r>
        <w:r>
          <w:tab/>
        </w:r>
        <w:r>
          <w:fldChar w:fldCharType="begin"/>
        </w:r>
        <w:r>
          <w:instrText xml:space="preserve"> PAGEREF _Toc10585 \h </w:instrText>
        </w:r>
        <w:r>
          <w:fldChar w:fldCharType="separate"/>
        </w:r>
        <w:r>
          <w:t>41</w:t>
        </w:r>
        <w:r>
          <w:fldChar w:fldCharType="end"/>
        </w:r>
      </w:hyperlink>
    </w:p>
    <w:p>
      <w:pPr>
        <w:pStyle w:val="TOC2"/>
        <w:tabs>
          <w:tab w:val="right" w:leader="dot" w:pos="8306"/>
        </w:tabs>
      </w:pPr>
      <w:hyperlink w:anchor="_Toc6257" w:history="1">
        <w:r>
          <w:rPr>
            <w:rFonts w:ascii="仿宋" w:eastAsia="仿宋" w:hAnsi="仿宋" w:cs="仿宋" w:hint="eastAsia"/>
            <w:lang w:eastAsia="zh-CN"/>
          </w:rPr>
          <w:t>(九)、社会影响评估</w:t>
        </w:r>
        <w:r>
          <w:tab/>
        </w:r>
        <w:r>
          <w:fldChar w:fldCharType="begin"/>
        </w:r>
        <w:r>
          <w:instrText xml:space="preserve"> PAGEREF _Toc6257 \h </w:instrText>
        </w:r>
        <w:r>
          <w:fldChar w:fldCharType="separate"/>
        </w:r>
        <w:r>
          <w:t>43</w:t>
        </w:r>
        <w:r>
          <w:fldChar w:fldCharType="end"/>
        </w:r>
      </w:hyperlink>
    </w:p>
    <w:p>
      <w:pPr>
        <w:pStyle w:val="TOC1"/>
        <w:tabs>
          <w:tab w:val="right" w:leader="dot" w:pos="8306"/>
        </w:tabs>
      </w:pPr>
      <w:hyperlink w:anchor="_Toc29426" w:history="1">
        <w:r>
          <w:rPr>
            <w:rFonts w:ascii="仿宋" w:eastAsia="仿宋" w:hAnsi="仿宋" w:cs="仿宋" w:hint="eastAsia"/>
            <w:lang w:eastAsia="zh-CN"/>
          </w:rPr>
          <w:t>七、环境保护与治理方案</w:t>
        </w:r>
        <w:r>
          <w:tab/>
        </w:r>
        <w:r>
          <w:fldChar w:fldCharType="begin"/>
        </w:r>
        <w:r>
          <w:instrText xml:space="preserve"> PAGEREF _Toc29426 \h </w:instrText>
        </w:r>
        <w:r>
          <w:fldChar w:fldCharType="separate"/>
        </w:r>
        <w:r>
          <w:t>45</w:t>
        </w:r>
        <w:r>
          <w:fldChar w:fldCharType="end"/>
        </w:r>
      </w:hyperlink>
    </w:p>
    <w:p>
      <w:pPr>
        <w:pStyle w:val="TOC2"/>
        <w:tabs>
          <w:tab w:val="right" w:leader="dot" w:pos="8306"/>
        </w:tabs>
      </w:pPr>
      <w:hyperlink w:anchor="_Toc11138" w:history="1">
        <w:r>
          <w:rPr>
            <w:rFonts w:ascii="仿宋" w:eastAsia="仿宋" w:hAnsi="仿宋" w:cs="仿宋" w:hint="eastAsia"/>
            <w:lang w:eastAsia="zh-CN"/>
          </w:rPr>
          <w:t>(一)、项目环境影响评估</w:t>
        </w:r>
        <w:r>
          <w:tab/>
        </w:r>
        <w:r>
          <w:fldChar w:fldCharType="begin"/>
        </w:r>
        <w:r>
          <w:instrText xml:space="preserve"> PAGEREF _Toc11138 \h </w:instrText>
        </w:r>
        <w:r>
          <w:fldChar w:fldCharType="separate"/>
        </w:r>
        <w:r>
          <w:t>45</w:t>
        </w:r>
        <w:r>
          <w:fldChar w:fldCharType="end"/>
        </w:r>
      </w:hyperlink>
    </w:p>
    <w:p>
      <w:pPr>
        <w:pStyle w:val="TOC2"/>
        <w:tabs>
          <w:tab w:val="right" w:leader="dot" w:pos="8306"/>
        </w:tabs>
      </w:pPr>
      <w:hyperlink w:anchor="_Toc11078" w:history="1">
        <w:r>
          <w:rPr>
            <w:rFonts w:ascii="仿宋" w:eastAsia="仿宋" w:hAnsi="仿宋" w:cs="仿宋" w:hint="eastAsia"/>
            <w:lang w:eastAsia="zh-CN"/>
          </w:rPr>
          <w:t>(二)、环境保护措施与治理方案</w:t>
        </w:r>
        <w:r>
          <w:tab/>
        </w:r>
        <w:r>
          <w:fldChar w:fldCharType="begin"/>
        </w:r>
        <w:r>
          <w:instrText xml:space="preserve"> PAGEREF _Toc11078 \h </w:instrText>
        </w:r>
        <w:r>
          <w:fldChar w:fldCharType="separate"/>
        </w:r>
        <w:r>
          <w:t>45</w:t>
        </w:r>
        <w:r>
          <w:fldChar w:fldCharType="end"/>
        </w:r>
      </w:hyperlink>
    </w:p>
    <w:p>
      <w:pPr>
        <w:pStyle w:val="TOC1"/>
        <w:tabs>
          <w:tab w:val="right" w:leader="dot" w:pos="8306"/>
        </w:tabs>
      </w:pPr>
      <w:hyperlink w:anchor="_Toc27284" w:history="1">
        <w:r>
          <w:rPr>
            <w:rFonts w:ascii="仿宋" w:eastAsia="仿宋" w:hAnsi="仿宋" w:cs="仿宋" w:hint="eastAsia"/>
            <w:lang w:eastAsia="zh-CN"/>
          </w:rPr>
          <w:t>八、土地利用与规划方案</w:t>
        </w:r>
        <w:r>
          <w:tab/>
        </w:r>
        <w:r>
          <w:fldChar w:fldCharType="begin"/>
        </w:r>
        <w:r>
          <w:instrText xml:space="preserve"> PAGEREF _Toc27284 \h </w:instrText>
        </w:r>
        <w:r>
          <w:fldChar w:fldCharType="separate"/>
        </w:r>
        <w:r>
          <w:t>46</w:t>
        </w:r>
        <w:r>
          <w:fldChar w:fldCharType="end"/>
        </w:r>
      </w:hyperlink>
    </w:p>
    <w:p>
      <w:pPr>
        <w:pStyle w:val="TOC2"/>
        <w:tabs>
          <w:tab w:val="right" w:leader="dot" w:pos="8306"/>
        </w:tabs>
      </w:pPr>
      <w:hyperlink w:anchor="_Toc11" w:history="1">
        <w:r>
          <w:rPr>
            <w:rFonts w:ascii="仿宋" w:eastAsia="仿宋" w:hAnsi="仿宋" w:cs="仿宋" w:hint="eastAsia"/>
            <w:lang w:eastAsia="zh-CN"/>
          </w:rPr>
          <w:t>(一)、项目用地情况分析</w:t>
        </w:r>
        <w:r>
          <w:tab/>
        </w:r>
        <w:r>
          <w:fldChar w:fldCharType="begin"/>
        </w:r>
        <w:r>
          <w:instrText xml:space="preserve"> PAGEREF _Toc11 \h </w:instrText>
        </w:r>
        <w:r>
          <w:fldChar w:fldCharType="separate"/>
        </w:r>
        <w:r>
          <w:t>46</w:t>
        </w:r>
        <w:r>
          <w:fldChar w:fldCharType="end"/>
        </w:r>
      </w:hyperlink>
    </w:p>
    <w:p>
      <w:pPr>
        <w:pStyle w:val="TOC2"/>
        <w:tabs>
          <w:tab w:val="right" w:leader="dot" w:pos="8306"/>
        </w:tabs>
      </w:pPr>
      <w:hyperlink w:anchor="_Toc22513" w:history="1">
        <w:r>
          <w:rPr>
            <w:rFonts w:ascii="仿宋" w:eastAsia="仿宋" w:hAnsi="仿宋" w:cs="仿宋" w:hint="eastAsia"/>
            <w:lang w:eastAsia="zh-CN"/>
          </w:rPr>
          <w:t>(二)、土地利用规划方案</w:t>
        </w:r>
        <w:r>
          <w:tab/>
        </w:r>
        <w:r>
          <w:fldChar w:fldCharType="begin"/>
        </w:r>
        <w:r>
          <w:instrText xml:space="preserve"> PAGEREF _Toc22513 \h </w:instrText>
        </w:r>
        <w:r>
          <w:fldChar w:fldCharType="separate"/>
        </w:r>
        <w:r>
          <w:t>47</w:t>
        </w:r>
        <w:r>
          <w:fldChar w:fldCharType="end"/>
        </w:r>
      </w:hyperlink>
    </w:p>
    <w:p>
      <w:pPr>
        <w:pStyle w:val="TOC1"/>
        <w:tabs>
          <w:tab w:val="right" w:leader="dot" w:pos="8306"/>
        </w:tabs>
      </w:pPr>
      <w:hyperlink w:anchor="_Toc4112" w:history="1">
        <w:r>
          <w:rPr>
            <w:rFonts w:ascii="仿宋" w:eastAsia="仿宋" w:hAnsi="仿宋" w:cs="仿宋" w:hint="eastAsia"/>
            <w:lang w:eastAsia="zh-CN"/>
          </w:rPr>
          <w:t>九、安全与应急管理</w:t>
        </w:r>
        <w:r>
          <w:tab/>
        </w:r>
        <w:r>
          <w:fldChar w:fldCharType="begin"/>
        </w:r>
        <w:r>
          <w:instrText xml:space="preserve"> PAGEREF _Toc4112 \h </w:instrText>
        </w:r>
        <w:r>
          <w:fldChar w:fldCharType="separate"/>
        </w:r>
        <w:r>
          <w:t>48</w:t>
        </w:r>
        <w:r>
          <w:fldChar w:fldCharType="end"/>
        </w:r>
      </w:hyperlink>
    </w:p>
    <w:p>
      <w:pPr>
        <w:pStyle w:val="TOC2"/>
        <w:tabs>
          <w:tab w:val="right" w:leader="dot" w:pos="8306"/>
        </w:tabs>
      </w:pPr>
      <w:hyperlink w:anchor="_Toc20017" w:history="1">
        <w:r>
          <w:rPr>
            <w:rFonts w:ascii="仿宋" w:eastAsia="仿宋" w:hAnsi="仿宋" w:cs="仿宋" w:hint="eastAsia"/>
            <w:lang w:eastAsia="zh-CN"/>
          </w:rPr>
          <w:t>(一)、安全生产管理</w:t>
        </w:r>
        <w:r>
          <w:tab/>
        </w:r>
        <w:r>
          <w:fldChar w:fldCharType="begin"/>
        </w:r>
        <w:r>
          <w:instrText xml:space="preserve"> PAGEREF _Toc20017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9" w:history="1">
        <w:r>
          <w:rPr>
            <w:rFonts w:ascii="仿宋" w:eastAsia="仿宋" w:hAnsi="仿宋" w:cs="仿宋" w:hint="eastAsia"/>
            <w:lang w:eastAsia="zh-CN"/>
          </w:rPr>
          <w:t>(二)、应急预案与响应</w:t>
        </w:r>
        <w:r>
          <w:tab/>
        </w:r>
        <w:r>
          <w:fldChar w:fldCharType="begin"/>
        </w:r>
        <w:r>
          <w:instrText xml:space="preserve"> PAGEREF _Toc11909 \h </w:instrText>
        </w:r>
        <w:r>
          <w:fldChar w:fldCharType="separate"/>
        </w:r>
        <w:r>
          <w:t>49</w:t>
        </w:r>
        <w:r>
          <w:fldChar w:fldCharType="end"/>
        </w:r>
      </w:hyperlink>
    </w:p>
    <w:p>
      <w:pPr>
        <w:pStyle w:val="TOC1"/>
        <w:tabs>
          <w:tab w:val="right" w:leader="dot" w:pos="8306"/>
        </w:tabs>
      </w:pPr>
      <w:hyperlink w:anchor="_Toc4819" w:history="1">
        <w:r>
          <w:rPr>
            <w:rFonts w:ascii="仿宋" w:eastAsia="仿宋" w:hAnsi="仿宋" w:cs="仿宋" w:hint="eastAsia"/>
            <w:lang w:eastAsia="zh-CN"/>
          </w:rPr>
          <w:t>十、技术创新与产业升级</w:t>
        </w:r>
        <w:r>
          <w:tab/>
        </w:r>
        <w:r>
          <w:fldChar w:fldCharType="begin"/>
        </w:r>
        <w:r>
          <w:instrText xml:space="preserve"> PAGEREF _Toc4819 \h </w:instrText>
        </w:r>
        <w:r>
          <w:fldChar w:fldCharType="separate"/>
        </w:r>
        <w:r>
          <w:t>51</w:t>
        </w:r>
        <w:r>
          <w:fldChar w:fldCharType="end"/>
        </w:r>
      </w:hyperlink>
    </w:p>
    <w:p>
      <w:pPr>
        <w:pStyle w:val="TOC2"/>
        <w:tabs>
          <w:tab w:val="right" w:leader="dot" w:pos="8306"/>
        </w:tabs>
      </w:pPr>
      <w:hyperlink w:anchor="_Toc5556" w:history="1">
        <w:r>
          <w:rPr>
            <w:rFonts w:ascii="仿宋" w:eastAsia="仿宋" w:hAnsi="仿宋" w:cs="仿宋" w:hint="eastAsia"/>
            <w:lang w:eastAsia="zh-CN"/>
          </w:rPr>
          <w:t>(一)、技术创新方向与目标</w:t>
        </w:r>
        <w:r>
          <w:tab/>
        </w:r>
        <w:r>
          <w:fldChar w:fldCharType="begin"/>
        </w:r>
        <w:r>
          <w:instrText xml:space="preserve"> PAGEREF _Toc5556 \h </w:instrText>
        </w:r>
        <w:r>
          <w:fldChar w:fldCharType="separate"/>
        </w:r>
        <w:r>
          <w:t>51</w:t>
        </w:r>
        <w:r>
          <w:fldChar w:fldCharType="end"/>
        </w:r>
      </w:hyperlink>
    </w:p>
    <w:p>
      <w:pPr>
        <w:pStyle w:val="TOC2"/>
        <w:tabs>
          <w:tab w:val="right" w:leader="dot" w:pos="8306"/>
        </w:tabs>
      </w:pPr>
      <w:hyperlink w:anchor="_Toc32415" w:history="1">
        <w:r>
          <w:rPr>
            <w:rFonts w:ascii="仿宋" w:eastAsia="仿宋" w:hAnsi="仿宋" w:cs="仿宋" w:hint="eastAsia"/>
            <w:lang w:eastAsia="zh-CN"/>
          </w:rPr>
          <w:t>(二)、产业升级路径与措施</w:t>
        </w:r>
        <w:r>
          <w:tab/>
        </w:r>
        <w:r>
          <w:fldChar w:fldCharType="begin"/>
        </w:r>
        <w:r>
          <w:instrText xml:space="preserve"> PAGEREF _Toc32415 \h </w:instrText>
        </w:r>
        <w:r>
          <w:fldChar w:fldCharType="separate"/>
        </w:r>
        <w:r>
          <w:t>52</w:t>
        </w:r>
        <w:r>
          <w:fldChar w:fldCharType="end"/>
        </w:r>
      </w:hyperlink>
    </w:p>
    <w:p>
      <w:pPr>
        <w:pStyle w:val="TOC1"/>
        <w:tabs>
          <w:tab w:val="right" w:leader="dot" w:pos="8306"/>
        </w:tabs>
      </w:pPr>
      <w:hyperlink w:anchor="_Toc11367" w:history="1">
        <w:r>
          <w:rPr>
            <w:rFonts w:ascii="仿宋" w:eastAsia="仿宋" w:hAnsi="仿宋" w:cs="仿宋" w:hint="eastAsia"/>
            <w:lang w:eastAsia="zh-CN"/>
          </w:rPr>
          <w:t>十一、项目变更管理</w:t>
        </w:r>
        <w:r>
          <w:tab/>
        </w:r>
        <w:r>
          <w:fldChar w:fldCharType="begin"/>
        </w:r>
        <w:r>
          <w:instrText xml:space="preserve"> PAGEREF _Toc11367 \h </w:instrText>
        </w:r>
        <w:r>
          <w:fldChar w:fldCharType="separate"/>
        </w:r>
        <w:r>
          <w:t>54</w:t>
        </w:r>
        <w:r>
          <w:fldChar w:fldCharType="end"/>
        </w:r>
      </w:hyperlink>
    </w:p>
    <w:p>
      <w:pPr>
        <w:pStyle w:val="TOC2"/>
        <w:tabs>
          <w:tab w:val="right" w:leader="dot" w:pos="8306"/>
        </w:tabs>
      </w:pPr>
      <w:hyperlink w:anchor="_Toc29160" w:history="1">
        <w:r>
          <w:rPr>
            <w:rFonts w:ascii="仿宋" w:eastAsia="仿宋" w:hAnsi="仿宋" w:cs="仿宋" w:hint="eastAsia"/>
            <w:lang w:eastAsia="zh-CN"/>
          </w:rPr>
          <w:t>(一)、变更控制流程</w:t>
        </w:r>
        <w:r>
          <w:tab/>
        </w:r>
        <w:r>
          <w:fldChar w:fldCharType="begin"/>
        </w:r>
        <w:r>
          <w:instrText xml:space="preserve"> PAGEREF _Toc29160 \h </w:instrText>
        </w:r>
        <w:r>
          <w:fldChar w:fldCharType="separate"/>
        </w:r>
        <w:r>
          <w:t>54</w:t>
        </w:r>
        <w:r>
          <w:fldChar w:fldCharType="end"/>
        </w:r>
      </w:hyperlink>
    </w:p>
    <w:p>
      <w:pPr>
        <w:pStyle w:val="TOC2"/>
        <w:tabs>
          <w:tab w:val="right" w:leader="dot" w:pos="8306"/>
        </w:tabs>
      </w:pPr>
      <w:hyperlink w:anchor="_Toc23431" w:history="1">
        <w:r>
          <w:rPr>
            <w:rFonts w:ascii="仿宋" w:eastAsia="仿宋" w:hAnsi="仿宋" w:cs="仿宋" w:hint="eastAsia"/>
            <w:lang w:eastAsia="zh-CN"/>
          </w:rPr>
          <w:t>(二)、影响评估与处理</w:t>
        </w:r>
        <w:r>
          <w:tab/>
        </w:r>
        <w:r>
          <w:fldChar w:fldCharType="begin"/>
        </w:r>
        <w:r>
          <w:instrText xml:space="preserve"> PAGEREF _Toc23431 \h </w:instrText>
        </w:r>
        <w:r>
          <w:fldChar w:fldCharType="separate"/>
        </w:r>
        <w:r>
          <w:t>55</w:t>
        </w:r>
        <w:r>
          <w:fldChar w:fldCharType="end"/>
        </w:r>
      </w:hyperlink>
    </w:p>
    <w:p>
      <w:pPr>
        <w:pStyle w:val="TOC2"/>
        <w:tabs>
          <w:tab w:val="right" w:leader="dot" w:pos="8306"/>
        </w:tabs>
      </w:pPr>
      <w:hyperlink w:anchor="_Toc15413" w:history="1">
        <w:r>
          <w:rPr>
            <w:rFonts w:ascii="仿宋" w:eastAsia="仿宋" w:hAnsi="仿宋" w:cs="仿宋" w:hint="eastAsia"/>
            <w:lang w:eastAsia="zh-CN"/>
          </w:rPr>
          <w:t>(三)、变更记录与追踪</w:t>
        </w:r>
        <w:r>
          <w:tab/>
        </w:r>
        <w:r>
          <w:fldChar w:fldCharType="begin"/>
        </w:r>
        <w:r>
          <w:instrText xml:space="preserve"> PAGEREF _Toc15413 \h </w:instrText>
        </w:r>
        <w:r>
          <w:fldChar w:fldCharType="separate"/>
        </w:r>
        <w:r>
          <w:t>56</w:t>
        </w:r>
        <w:r>
          <w:fldChar w:fldCharType="end"/>
        </w:r>
      </w:hyperlink>
    </w:p>
    <w:p>
      <w:pPr>
        <w:pStyle w:val="TOC2"/>
        <w:tabs>
          <w:tab w:val="right" w:leader="dot" w:pos="8306"/>
        </w:tabs>
      </w:pPr>
      <w:hyperlink w:anchor="_Toc7614" w:history="1">
        <w:r>
          <w:rPr>
            <w:rFonts w:ascii="仿宋" w:eastAsia="仿宋" w:hAnsi="仿宋" w:cs="仿宋" w:hint="eastAsia"/>
            <w:lang w:eastAsia="zh-CN"/>
          </w:rPr>
          <w:t>(四)、变更管理策略</w:t>
        </w:r>
        <w:r>
          <w:tab/>
        </w:r>
        <w:r>
          <w:fldChar w:fldCharType="begin"/>
        </w:r>
        <w:r>
          <w:instrText xml:space="preserve"> PAGEREF _Toc7614 \h </w:instrText>
        </w:r>
        <w:r>
          <w:fldChar w:fldCharType="separate"/>
        </w:r>
        <w:r>
          <w:t>58</w:t>
        </w:r>
        <w:r>
          <w:fldChar w:fldCharType="end"/>
        </w:r>
      </w:hyperlink>
    </w:p>
    <w:p>
      <w:pPr>
        <w:pStyle w:val="TOC1"/>
        <w:tabs>
          <w:tab w:val="right" w:leader="dot" w:pos="8306"/>
        </w:tabs>
      </w:pPr>
      <w:hyperlink w:anchor="_Toc6614" w:history="1">
        <w:r>
          <w:rPr>
            <w:rFonts w:ascii="仿宋" w:eastAsia="仿宋" w:hAnsi="仿宋" w:cs="仿宋" w:hint="eastAsia"/>
            <w:lang w:eastAsia="zh-CN"/>
          </w:rPr>
          <w:t>十二、环境保护与绿色发展</w:t>
        </w:r>
        <w:r>
          <w:tab/>
        </w:r>
        <w:r>
          <w:fldChar w:fldCharType="begin"/>
        </w:r>
        <w:r>
          <w:instrText xml:space="preserve"> PAGEREF _Toc6614 \h </w:instrText>
        </w:r>
        <w:r>
          <w:fldChar w:fldCharType="separate"/>
        </w:r>
        <w:r>
          <w:t>60</w:t>
        </w:r>
        <w:r>
          <w:fldChar w:fldCharType="end"/>
        </w:r>
      </w:hyperlink>
    </w:p>
    <w:p>
      <w:pPr>
        <w:pStyle w:val="TOC2"/>
        <w:tabs>
          <w:tab w:val="right" w:leader="dot" w:pos="8306"/>
        </w:tabs>
      </w:pPr>
      <w:hyperlink w:anchor="_Toc292" w:history="1">
        <w:r>
          <w:rPr>
            <w:rFonts w:ascii="仿宋" w:eastAsia="仿宋" w:hAnsi="仿宋" w:cs="仿宋" w:hint="eastAsia"/>
            <w:lang w:eastAsia="zh-CN"/>
          </w:rPr>
          <w:t>(一)、环境保护措施</w:t>
        </w:r>
        <w:r>
          <w:tab/>
        </w:r>
        <w:r>
          <w:fldChar w:fldCharType="begin"/>
        </w:r>
        <w:r>
          <w:instrText xml:space="preserve"> PAGEREF _Toc292 \h </w:instrText>
        </w:r>
        <w:r>
          <w:fldChar w:fldCharType="separate"/>
        </w:r>
        <w:r>
          <w:t>60</w:t>
        </w:r>
        <w:r>
          <w:fldChar w:fldCharType="end"/>
        </w:r>
      </w:hyperlink>
    </w:p>
    <w:p>
      <w:pPr>
        <w:pStyle w:val="TOC2"/>
        <w:tabs>
          <w:tab w:val="right" w:leader="dot" w:pos="8306"/>
        </w:tabs>
      </w:pPr>
      <w:hyperlink w:anchor="_Toc16234" w:history="1">
        <w:r>
          <w:rPr>
            <w:rFonts w:ascii="仿宋" w:eastAsia="仿宋" w:hAnsi="仿宋" w:cs="仿宋" w:hint="eastAsia"/>
            <w:lang w:eastAsia="zh-CN"/>
          </w:rPr>
          <w:t>(二)、绿色发展与可持续发展策略</w:t>
        </w:r>
        <w:r>
          <w:tab/>
        </w:r>
        <w:r>
          <w:fldChar w:fldCharType="begin"/>
        </w:r>
        <w:r>
          <w:instrText xml:space="preserve"> PAGEREF _Toc16234 \h </w:instrText>
        </w:r>
        <w:r>
          <w:fldChar w:fldCharType="separate"/>
        </w:r>
        <w:r>
          <w:t>61</w:t>
        </w:r>
        <w:r>
          <w:fldChar w:fldCharType="end"/>
        </w:r>
      </w:hyperlink>
    </w:p>
    <w:p>
      <w:pPr>
        <w:pStyle w:val="TOC1"/>
        <w:tabs>
          <w:tab w:val="right" w:leader="dot" w:pos="8306"/>
        </w:tabs>
      </w:pPr>
      <w:hyperlink w:anchor="_Toc21301" w:history="1">
        <w:r>
          <w:rPr>
            <w:rFonts w:ascii="仿宋" w:eastAsia="仿宋" w:hAnsi="仿宋" w:cs="仿宋" w:hint="eastAsia"/>
            <w:lang w:eastAsia="zh-CN"/>
          </w:rPr>
          <w:t>十三、法律法规与政策遵循</w:t>
        </w:r>
        <w:r>
          <w:tab/>
        </w:r>
        <w:r>
          <w:fldChar w:fldCharType="begin"/>
        </w:r>
        <w:r>
          <w:instrText xml:space="preserve"> PAGEREF _Toc21301 \h </w:instrText>
        </w:r>
        <w:r>
          <w:fldChar w:fldCharType="separate"/>
        </w:r>
        <w:r>
          <w:t>63</w:t>
        </w:r>
        <w:r>
          <w:fldChar w:fldCharType="end"/>
        </w:r>
      </w:hyperlink>
    </w:p>
    <w:p>
      <w:pPr>
        <w:pStyle w:val="TOC2"/>
        <w:tabs>
          <w:tab w:val="right" w:leader="dot" w:pos="8306"/>
        </w:tabs>
      </w:pPr>
      <w:hyperlink w:anchor="_Toc27245" w:history="1">
        <w:r>
          <w:rPr>
            <w:rFonts w:ascii="仿宋" w:eastAsia="仿宋" w:hAnsi="仿宋" w:cs="仿宋" w:hint="eastAsia"/>
            <w:lang w:eastAsia="zh-CN"/>
          </w:rPr>
          <w:t>(一)、法律法规遵守</w:t>
        </w:r>
        <w:r>
          <w:tab/>
        </w:r>
        <w:r>
          <w:fldChar w:fldCharType="begin"/>
        </w:r>
        <w:r>
          <w:instrText xml:space="preserve"> PAGEREF _Toc27245 \h </w:instrText>
        </w:r>
        <w:r>
          <w:fldChar w:fldCharType="separate"/>
        </w:r>
        <w:r>
          <w:t>63</w:t>
        </w:r>
        <w:r>
          <w:fldChar w:fldCharType="end"/>
        </w:r>
      </w:hyperlink>
    </w:p>
    <w:p>
      <w:pPr>
        <w:pStyle w:val="TOC2"/>
        <w:tabs>
          <w:tab w:val="right" w:leader="dot" w:pos="8306"/>
        </w:tabs>
      </w:pPr>
      <w:hyperlink w:anchor="_Toc12713" w:history="1">
        <w:r>
          <w:rPr>
            <w:rFonts w:ascii="仿宋" w:eastAsia="仿宋" w:hAnsi="仿宋" w:cs="仿宋" w:hint="eastAsia"/>
            <w:lang w:eastAsia="zh-CN"/>
          </w:rPr>
          <w:t>(二)、政策导向与利用</w:t>
        </w:r>
        <w:r>
          <w:tab/>
        </w:r>
        <w:r>
          <w:fldChar w:fldCharType="begin"/>
        </w:r>
        <w:r>
          <w:instrText xml:space="preserve"> PAGEREF _Toc12713 \h </w:instrText>
        </w:r>
        <w:r>
          <w:fldChar w:fldCharType="separate"/>
        </w:r>
        <w:r>
          <w:t>64</w:t>
        </w:r>
        <w:r>
          <w:fldChar w:fldCharType="end"/>
        </w:r>
      </w:hyperlink>
    </w:p>
    <w:p>
      <w:pPr>
        <w:pStyle w:val="TOC1"/>
        <w:tabs>
          <w:tab w:val="right" w:leader="dot" w:pos="8306"/>
        </w:tabs>
      </w:pPr>
      <w:hyperlink w:anchor="_Toc26427" w:history="1">
        <w:r>
          <w:rPr>
            <w:rFonts w:ascii="仿宋" w:eastAsia="仿宋" w:hAnsi="仿宋" w:cs="仿宋" w:hint="eastAsia"/>
            <w:lang w:eastAsia="zh-CN"/>
          </w:rPr>
          <w:t>十四、创新驱动与持续发展</w:t>
        </w:r>
        <w:r>
          <w:tab/>
        </w:r>
        <w:r>
          <w:fldChar w:fldCharType="begin"/>
        </w:r>
        <w:r>
          <w:instrText xml:space="preserve"> PAGEREF _Toc26427 \h </w:instrText>
        </w:r>
        <w:r>
          <w:fldChar w:fldCharType="separate"/>
        </w:r>
        <w:r>
          <w:t>65</w:t>
        </w:r>
        <w:r>
          <w:fldChar w:fldCharType="end"/>
        </w:r>
      </w:hyperlink>
    </w:p>
    <w:p>
      <w:pPr>
        <w:pStyle w:val="TOC2"/>
        <w:tabs>
          <w:tab w:val="right" w:leader="dot" w:pos="8306"/>
        </w:tabs>
      </w:pPr>
      <w:hyperlink w:anchor="_Toc20198" w:history="1">
        <w:r>
          <w:rPr>
            <w:rFonts w:ascii="仿宋" w:eastAsia="仿宋" w:hAnsi="仿宋" w:cs="仿宋" w:hint="eastAsia"/>
            <w:lang w:eastAsia="zh-CN"/>
          </w:rPr>
          <w:t>(一)、创新驱动战略实施</w:t>
        </w:r>
        <w:r>
          <w:tab/>
        </w:r>
        <w:r>
          <w:fldChar w:fldCharType="begin"/>
        </w:r>
        <w:r>
          <w:instrText xml:space="preserve"> PAGEREF _Toc20198 \h </w:instrText>
        </w:r>
        <w:r>
          <w:fldChar w:fldCharType="separate"/>
        </w:r>
        <w:r>
          <w:t>65</w:t>
        </w:r>
        <w:r>
          <w:fldChar w:fldCharType="end"/>
        </w:r>
      </w:hyperlink>
    </w:p>
    <w:p>
      <w:pPr>
        <w:pStyle w:val="TOC2"/>
        <w:tabs>
          <w:tab w:val="right" w:leader="dot" w:pos="8306"/>
        </w:tabs>
      </w:pPr>
      <w:hyperlink w:anchor="_Toc16431" w:history="1">
        <w:r>
          <w:rPr>
            <w:rFonts w:ascii="仿宋" w:eastAsia="仿宋" w:hAnsi="仿宋" w:cs="仿宋" w:hint="eastAsia"/>
            <w:lang w:eastAsia="zh-CN"/>
          </w:rPr>
          <w:t>(二)、持续发展路径探索</w:t>
        </w:r>
        <w:r>
          <w:tab/>
        </w:r>
        <w:r>
          <w:fldChar w:fldCharType="begin"/>
        </w:r>
        <w:r>
          <w:instrText xml:space="preserve"> PAGEREF _Toc16431 \h </w:instrText>
        </w:r>
        <w:r>
          <w:fldChar w:fldCharType="separate"/>
        </w:r>
        <w:r>
          <w:t>66</w:t>
        </w:r>
        <w:r>
          <w:fldChar w:fldCharType="end"/>
        </w:r>
      </w:hyperlink>
    </w:p>
    <w:p>
      <w:pPr>
        <w:pStyle w:val="TOC1"/>
        <w:tabs>
          <w:tab w:val="right" w:leader="dot" w:pos="8306"/>
        </w:tabs>
      </w:pPr>
      <w:hyperlink w:anchor="_Toc28451" w:history="1">
        <w:r>
          <w:rPr>
            <w:rFonts w:ascii="仿宋" w:eastAsia="仿宋" w:hAnsi="仿宋" w:cs="仿宋" w:hint="eastAsia"/>
            <w:lang w:eastAsia="zh-CN"/>
          </w:rPr>
          <w:t>十五、产业协同与集群发展</w:t>
        </w:r>
        <w:r>
          <w:tab/>
        </w:r>
        <w:r>
          <w:fldChar w:fldCharType="begin"/>
        </w:r>
        <w:r>
          <w:instrText xml:space="preserve"> PAGEREF _Toc28451 \h </w:instrText>
        </w:r>
        <w:r>
          <w:fldChar w:fldCharType="separate"/>
        </w:r>
        <w:r>
          <w:t>70</w:t>
        </w:r>
        <w:r>
          <w:fldChar w:fldCharType="end"/>
        </w:r>
      </w:hyperlink>
    </w:p>
    <w:p>
      <w:pPr>
        <w:pStyle w:val="TOC2"/>
        <w:tabs>
          <w:tab w:val="right" w:leader="dot" w:pos="8306"/>
        </w:tabs>
      </w:pPr>
      <w:hyperlink w:anchor="_Toc9933" w:history="1">
        <w:r>
          <w:rPr>
            <w:rFonts w:ascii="仿宋" w:eastAsia="仿宋" w:hAnsi="仿宋" w:cs="仿宋" w:hint="eastAsia"/>
            <w:lang w:eastAsia="zh-CN"/>
          </w:rPr>
          <w:t>(一)、产业协同机制建设</w:t>
        </w:r>
        <w:r>
          <w:tab/>
        </w:r>
        <w:r>
          <w:fldChar w:fldCharType="begin"/>
        </w:r>
        <w:r>
          <w:instrText xml:space="preserve"> PAGEREF _Toc9933 \h </w:instrText>
        </w:r>
        <w:r>
          <w:fldChar w:fldCharType="separate"/>
        </w:r>
        <w:r>
          <w:t>70</w:t>
        </w:r>
        <w:r>
          <w:fldChar w:fldCharType="end"/>
        </w:r>
      </w:hyperlink>
    </w:p>
    <w:p>
      <w:pPr>
        <w:pStyle w:val="TOC2"/>
        <w:tabs>
          <w:tab w:val="right" w:leader="dot" w:pos="8306"/>
        </w:tabs>
      </w:pPr>
      <w:hyperlink w:anchor="_Toc2928" w:history="1">
        <w:r>
          <w:rPr>
            <w:rFonts w:ascii="仿宋" w:eastAsia="仿宋" w:hAnsi="仿宋" w:cs="仿宋" w:hint="eastAsia"/>
            <w:lang w:eastAsia="zh-CN"/>
          </w:rPr>
          <w:t>(二)、产业集群培育与发展</w:t>
        </w:r>
        <w:r>
          <w:tab/>
        </w:r>
        <w:r>
          <w:fldChar w:fldCharType="begin"/>
        </w:r>
        <w:r>
          <w:instrText xml:space="preserve"> PAGEREF _Toc2928 \h </w:instrText>
        </w:r>
        <w:r>
          <w:fldChar w:fldCharType="separate"/>
        </w:r>
        <w:r>
          <w:t>71</w:t>
        </w:r>
        <w:r>
          <w:fldChar w:fldCharType="end"/>
        </w:r>
      </w:hyperlink>
    </w:p>
    <w:p>
      <w:pPr>
        <w:pStyle w:val="TOC1"/>
        <w:tabs>
          <w:tab w:val="right" w:leader="dot" w:pos="8306"/>
        </w:tabs>
      </w:pPr>
      <w:hyperlink w:anchor="_Toc28432" w:history="1">
        <w:r>
          <w:rPr>
            <w:rFonts w:ascii="仿宋" w:eastAsia="仿宋" w:hAnsi="仿宋" w:cs="仿宋" w:hint="eastAsia"/>
            <w:lang w:eastAsia="zh-CN"/>
          </w:rPr>
          <w:t>十六、成果转化与推广应用</w:t>
        </w:r>
        <w:r>
          <w:tab/>
        </w:r>
        <w:r>
          <w:fldChar w:fldCharType="begin"/>
        </w:r>
        <w:r>
          <w:instrText xml:space="preserve"> PAGEREF _Toc28432 \h </w:instrText>
        </w:r>
        <w:r>
          <w:fldChar w:fldCharType="separate"/>
        </w:r>
        <w:r>
          <w:t>72</w:t>
        </w:r>
        <w:r>
          <w:fldChar w:fldCharType="end"/>
        </w:r>
      </w:hyperlink>
    </w:p>
    <w:p>
      <w:pPr>
        <w:pStyle w:val="TOC2"/>
        <w:tabs>
          <w:tab w:val="right" w:leader="dot" w:pos="8306"/>
        </w:tabs>
      </w:pPr>
      <w:hyperlink w:anchor="_Toc12870" w:history="1">
        <w:r>
          <w:rPr>
            <w:rFonts w:ascii="仿宋" w:eastAsia="仿宋" w:hAnsi="仿宋" w:cs="仿宋" w:hint="eastAsia"/>
            <w:lang w:eastAsia="zh-CN"/>
          </w:rPr>
          <w:t>(一)、成果转化策略制定</w:t>
        </w:r>
        <w:r>
          <w:tab/>
        </w:r>
        <w:r>
          <w:fldChar w:fldCharType="begin"/>
        </w:r>
        <w:r>
          <w:instrText xml:space="preserve"> PAGEREF _Toc12870 \h </w:instrText>
        </w:r>
        <w:r>
          <w:fldChar w:fldCharType="separate"/>
        </w:r>
        <w:r>
          <w:t>72</w:t>
        </w:r>
        <w:r>
          <w:fldChar w:fldCharType="end"/>
        </w:r>
      </w:hyperlink>
    </w:p>
    <w:p>
      <w:pPr>
        <w:pStyle w:val="TOC2"/>
        <w:tabs>
          <w:tab w:val="right" w:leader="dot" w:pos="8306"/>
        </w:tabs>
      </w:pPr>
      <w:hyperlink w:anchor="_Toc30292" w:history="1">
        <w:r>
          <w:rPr>
            <w:rFonts w:ascii="仿宋" w:eastAsia="仿宋" w:hAnsi="仿宋" w:cs="仿宋" w:hint="eastAsia"/>
            <w:lang w:eastAsia="zh-CN"/>
          </w:rPr>
          <w:t>(二)、成果推广应用方案</w:t>
        </w:r>
        <w:r>
          <w:tab/>
        </w:r>
        <w:r>
          <w:fldChar w:fldCharType="begin"/>
        </w:r>
        <w:r>
          <w:instrText xml:space="preserve"> PAGEREF _Toc30292 \h </w:instrText>
        </w:r>
        <w:r>
          <w:fldChar w:fldCharType="separate"/>
        </w:r>
        <w:r>
          <w:t>74</w:t>
        </w:r>
        <w:r>
          <w:fldChar w:fldCharType="end"/>
        </w:r>
      </w:hyperlink>
    </w:p>
    <w:p>
      <w:pPr>
        <w:pStyle w:val="TOC1"/>
        <w:tabs>
          <w:tab w:val="right" w:leader="dot" w:pos="8306"/>
        </w:tabs>
      </w:pPr>
      <w:hyperlink w:anchor="_Toc14666" w:history="1">
        <w:r>
          <w:rPr>
            <w:rFonts w:ascii="仿宋" w:eastAsia="仿宋" w:hAnsi="仿宋" w:cs="仿宋" w:hint="eastAsia"/>
            <w:lang w:eastAsia="zh-CN"/>
          </w:rPr>
          <w:t>十七、人力资源管理与开发</w:t>
        </w:r>
        <w:r>
          <w:tab/>
        </w:r>
        <w:r>
          <w:fldChar w:fldCharType="begin"/>
        </w:r>
        <w:r>
          <w:instrText xml:space="preserve"> PAGEREF _Toc14666 \h </w:instrText>
        </w:r>
        <w:r>
          <w:fldChar w:fldCharType="separate"/>
        </w:r>
        <w:r>
          <w:t>75</w:t>
        </w:r>
        <w:r>
          <w:fldChar w:fldCharType="end"/>
        </w:r>
      </w:hyperlink>
    </w:p>
    <w:p>
      <w:pPr>
        <w:pStyle w:val="TOC2"/>
        <w:tabs>
          <w:tab w:val="right" w:leader="dot" w:pos="8306"/>
        </w:tabs>
      </w:pPr>
      <w:hyperlink w:anchor="_Toc23162" w:history="1">
        <w:r>
          <w:rPr>
            <w:rFonts w:ascii="仿宋" w:eastAsia="仿宋" w:hAnsi="仿宋" w:cs="仿宋" w:hint="eastAsia"/>
            <w:lang w:eastAsia="zh-CN"/>
          </w:rPr>
          <w:t>(一)、人力资源规划</w:t>
        </w:r>
        <w:r>
          <w:tab/>
        </w:r>
        <w:r>
          <w:fldChar w:fldCharType="begin"/>
        </w:r>
        <w:r>
          <w:instrText xml:space="preserve"> PAGEREF _Toc23162 \h </w:instrText>
        </w:r>
        <w:r>
          <w:fldChar w:fldCharType="separate"/>
        </w:r>
        <w:r>
          <w:t>75</w:t>
        </w:r>
        <w:r>
          <w:fldChar w:fldCharType="end"/>
        </w:r>
      </w:hyperlink>
    </w:p>
    <w:p>
      <w:pPr>
        <w:pStyle w:val="TOC2"/>
        <w:tabs>
          <w:tab w:val="right" w:leader="dot" w:pos="8306"/>
        </w:tabs>
      </w:pPr>
      <w:hyperlink w:anchor="_Toc12898" w:history="1">
        <w:r>
          <w:rPr>
            <w:rFonts w:ascii="仿宋" w:eastAsia="仿宋" w:hAnsi="仿宋" w:cs="仿宋" w:hint="eastAsia"/>
            <w:lang w:eastAsia="zh-CN"/>
          </w:rPr>
          <w:t>(二)、人力资源开发与培训</w:t>
        </w:r>
        <w:r>
          <w:tab/>
        </w:r>
        <w:r>
          <w:fldChar w:fldCharType="begin"/>
        </w:r>
        <w:r>
          <w:instrText xml:space="preserve"> PAGEREF _Toc12898 \h </w:instrText>
        </w:r>
        <w:r>
          <w:fldChar w:fldCharType="separate"/>
        </w:r>
        <w:r>
          <w:t>77</w:t>
        </w:r>
        <w:r>
          <w:fldChar w:fldCharType="end"/>
        </w:r>
      </w:hyperlink>
    </w:p>
    <w:p>
      <w:pPr>
        <w:pStyle w:val="TOC1"/>
        <w:tabs>
          <w:tab w:val="right" w:leader="dot" w:pos="8306"/>
        </w:tabs>
      </w:pPr>
      <w:hyperlink w:anchor="_Toc19251" w:history="1">
        <w:r>
          <w:rPr>
            <w:rFonts w:ascii="仿宋" w:eastAsia="仿宋" w:hAnsi="仿宋" w:cs="仿宋" w:hint="eastAsia"/>
            <w:lang w:eastAsia="zh-CN"/>
          </w:rPr>
          <w:t>十八、合作与交流机制建立</w:t>
        </w:r>
        <w:r>
          <w:tab/>
        </w:r>
        <w:r>
          <w:fldChar w:fldCharType="begin"/>
        </w:r>
        <w:r>
          <w:instrText xml:space="preserve"> PAGEREF _Toc19251 \h </w:instrText>
        </w:r>
        <w:r>
          <w:fldChar w:fldCharType="separate"/>
        </w:r>
        <w:r>
          <w:t>79</w:t>
        </w:r>
        <w:r>
          <w:fldChar w:fldCharType="end"/>
        </w:r>
      </w:hyperlink>
    </w:p>
    <w:p>
      <w:pPr>
        <w:pStyle w:val="TOC2"/>
        <w:tabs>
          <w:tab w:val="right" w:leader="dot" w:pos="8306"/>
        </w:tabs>
      </w:pPr>
      <w:hyperlink w:anchor="_Toc26199" w:history="1">
        <w:r>
          <w:rPr>
            <w:rFonts w:ascii="仿宋" w:eastAsia="仿宋" w:hAnsi="仿宋" w:cs="仿宋" w:hint="eastAsia"/>
            <w:lang w:eastAsia="zh-CN"/>
          </w:rPr>
          <w:t>(一)、合作伙伴选择与合作方式</w:t>
        </w:r>
        <w:r>
          <w:tab/>
        </w:r>
        <w:r>
          <w:fldChar w:fldCharType="begin"/>
        </w:r>
        <w:r>
          <w:instrText xml:space="preserve"> PAGEREF _Toc26199 \h </w:instrText>
        </w:r>
        <w:r>
          <w:fldChar w:fldCharType="separate"/>
        </w:r>
        <w:r>
          <w:t>79</w:t>
        </w:r>
        <w:r>
          <w:fldChar w:fldCharType="end"/>
        </w:r>
      </w:hyperlink>
    </w:p>
    <w:p>
      <w:pPr>
        <w:pStyle w:val="TOC2"/>
        <w:tabs>
          <w:tab w:val="right" w:leader="dot" w:pos="8306"/>
        </w:tabs>
      </w:pPr>
      <w:hyperlink w:anchor="_Toc20116" w:history="1">
        <w:r>
          <w:rPr>
            <w:rFonts w:ascii="仿宋" w:eastAsia="仿宋" w:hAnsi="仿宋" w:cs="仿宋" w:hint="eastAsia"/>
            <w:lang w:eastAsia="zh-CN"/>
          </w:rPr>
          <w:t>(二)、交流与合作平台搭建</w:t>
        </w:r>
        <w:r>
          <w:tab/>
        </w:r>
        <w:r>
          <w:fldChar w:fldCharType="begin"/>
        </w:r>
        <w:r>
          <w:instrText xml:space="preserve"> PAGEREF _Toc20116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919"/>
      <w:r>
        <w:rPr>
          <w:rFonts w:ascii="仿宋" w:eastAsia="仿宋" w:hAnsi="仿宋" w:cs="仿宋" w:hint="eastAsia"/>
          <w:sz w:val="28"/>
          <w:lang w:eastAsia="zh-CN"/>
        </w:rPr>
        <w:t>一、试验箱项目概论</w:t>
      </w:r>
      <w:bookmarkEnd w:id="2"/>
    </w:p>
    <w:p>
      <w:pPr>
        <w:pStyle w:val="Heading2"/>
        <w:rPr>
          <w:rFonts w:ascii="仿宋" w:eastAsia="仿宋" w:hAnsi="仿宋" w:cs="仿宋" w:hint="eastAsia"/>
          <w:lang w:eastAsia="zh-CN"/>
        </w:rPr>
      </w:pPr>
      <w:bookmarkStart w:id="3" w:name="_Toc2957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试验箱项目的申报单位是“XXX实业发展公司”，这是一家在其所处行业内备受尊敬的企业。公司自成立以来，通过其在试验箱项目中表现出的创新精神和卓越执行力，在市场上赢得了显著的地位。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该公司的法定代表人秦XX，在试验箱项目及其他多个行业领域中都有着显著的贡献。秦XX以其出色的领导才能和敏锐的商业洞察力，带领公司在试验箱项目等多个领域实现了持续的成长和成功。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试验箱项目的重要合作伙伴。公司专注于[行业名称]领域，以创新作为驱动力，不断推动技术进步和市场扩张。在试验箱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试验箱项目中展现了强劲的增长和稳定的财务表现。公司通过有效的策略，在试验箱项目中扩大了其市场份额并增强了盈利能力。同时，公司积极承担社会责任，参与各类社会公益项目，增强了其在试验箱项目中的品牌形象和社会影响力。</w:t>
      </w:r>
    </w:p>
    <w:p>
      <w:pPr>
        <w:pStyle w:val="Heading2"/>
        <w:ind w:firstLine="560" w:firstLineChars="200"/>
        <w:rPr>
          <w:rFonts w:ascii="仿宋" w:eastAsia="仿宋" w:hAnsi="仿宋" w:cs="仿宋" w:hint="eastAsia"/>
          <w:sz w:val="28"/>
          <w:lang w:eastAsia="zh-CN"/>
        </w:rPr>
      </w:pPr>
      <w:bookmarkStart w:id="4" w:name="_Toc3083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试验箱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试验箱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925"/>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5832"/>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4692"/>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https://d.book118.com/338006127107006036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试验箱项目建设方案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F55CE7"/>
    <w:rsid w:val="27F55C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8006127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2024-02-04T09:26:00Z</dcterms:created>
  <dcterms:modified xsi:type="dcterms:W3CDTF">2024-02-04T09:26:29Z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792262E73F2A412AB41293B5154C33EA_11</vt:lpwstr>
  </property>
  <property fmtid="{D5CDD505-2E9C-101B-9397-08002B2CF9AE}" pid="3" name="KSOProductBuildVer">
    <vt:lpwstr>2052-12.1.0.16250</vt:lpwstr>
  </property>
</Properties>
</file>