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显示器项目建设总纲及方案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27" w:history="1">
        <w:r>
          <w:rPr>
            <w:rFonts w:ascii="仿宋" w:eastAsia="仿宋" w:hAnsi="仿宋" w:cs="仿宋" w:hint="eastAsia"/>
            <w:lang w:eastAsia="zh-CN"/>
          </w:rPr>
          <w:t>前言</w:t>
        </w:r>
        <w:r>
          <w:tab/>
        </w:r>
        <w:r>
          <w:fldChar w:fldCharType="begin"/>
        </w:r>
        <w:r>
          <w:instrText xml:space="preserve"> PAGEREF _Toc31427 \h </w:instrText>
        </w:r>
        <w:r>
          <w:fldChar w:fldCharType="separate"/>
        </w:r>
        <w:r>
          <w:t>3</w:t>
        </w:r>
        <w:r>
          <w:fldChar w:fldCharType="end"/>
        </w:r>
      </w:hyperlink>
    </w:p>
    <w:p>
      <w:pPr>
        <w:pStyle w:val="TOC1"/>
        <w:tabs>
          <w:tab w:val="right" w:leader="dot" w:pos="8306"/>
        </w:tabs>
      </w:pPr>
      <w:hyperlink w:anchor="_Toc7585" w:history="1">
        <w:r>
          <w:rPr>
            <w:rFonts w:ascii="仿宋" w:eastAsia="仿宋" w:hAnsi="仿宋" w:cs="仿宋" w:hint="eastAsia"/>
            <w:lang w:eastAsia="zh-CN"/>
          </w:rPr>
          <w:t>一、项目监理与质量保证</w:t>
        </w:r>
        <w:r>
          <w:tab/>
        </w:r>
        <w:r>
          <w:fldChar w:fldCharType="begin"/>
        </w:r>
        <w:r>
          <w:instrText xml:space="preserve"> PAGEREF _Toc7585 \h </w:instrText>
        </w:r>
        <w:r>
          <w:fldChar w:fldCharType="separate"/>
        </w:r>
        <w:r>
          <w:t>3</w:t>
        </w:r>
        <w:r>
          <w:fldChar w:fldCharType="end"/>
        </w:r>
      </w:hyperlink>
    </w:p>
    <w:p>
      <w:pPr>
        <w:pStyle w:val="TOC2"/>
        <w:tabs>
          <w:tab w:val="right" w:leader="dot" w:pos="8306"/>
        </w:tabs>
      </w:pPr>
      <w:hyperlink w:anchor="_Toc28103" w:history="1">
        <w:r>
          <w:rPr>
            <w:rFonts w:ascii="仿宋" w:eastAsia="仿宋" w:hAnsi="仿宋" w:cs="仿宋" w:hint="eastAsia"/>
            <w:lang w:eastAsia="zh-CN"/>
          </w:rPr>
          <w:t>(一)、监理体系构建</w:t>
        </w:r>
        <w:r>
          <w:tab/>
        </w:r>
        <w:r>
          <w:fldChar w:fldCharType="begin"/>
        </w:r>
        <w:r>
          <w:instrText xml:space="preserve"> PAGEREF _Toc28103 \h </w:instrText>
        </w:r>
        <w:r>
          <w:fldChar w:fldCharType="separate"/>
        </w:r>
        <w:r>
          <w:t>3</w:t>
        </w:r>
        <w:r>
          <w:fldChar w:fldCharType="end"/>
        </w:r>
      </w:hyperlink>
    </w:p>
    <w:p>
      <w:pPr>
        <w:pStyle w:val="TOC2"/>
        <w:tabs>
          <w:tab w:val="right" w:leader="dot" w:pos="8306"/>
        </w:tabs>
      </w:pPr>
      <w:hyperlink w:anchor="_Toc30657" w:history="1">
        <w:r>
          <w:rPr>
            <w:rFonts w:ascii="仿宋" w:eastAsia="仿宋" w:hAnsi="仿宋" w:cs="仿宋" w:hint="eastAsia"/>
            <w:lang w:eastAsia="zh-CN"/>
          </w:rPr>
          <w:t>(二)、质量保证体系实施</w:t>
        </w:r>
        <w:r>
          <w:tab/>
        </w:r>
        <w:r>
          <w:fldChar w:fldCharType="begin"/>
        </w:r>
        <w:r>
          <w:instrText xml:space="preserve"> PAGEREF _Toc30657 \h </w:instrText>
        </w:r>
        <w:r>
          <w:fldChar w:fldCharType="separate"/>
        </w:r>
        <w:r>
          <w:t>4</w:t>
        </w:r>
        <w:r>
          <w:fldChar w:fldCharType="end"/>
        </w:r>
      </w:hyperlink>
    </w:p>
    <w:p>
      <w:pPr>
        <w:pStyle w:val="TOC2"/>
        <w:tabs>
          <w:tab w:val="right" w:leader="dot" w:pos="8306"/>
        </w:tabs>
      </w:pPr>
      <w:hyperlink w:anchor="_Toc15487" w:history="1">
        <w:r>
          <w:rPr>
            <w:rFonts w:ascii="仿宋" w:eastAsia="仿宋" w:hAnsi="仿宋" w:cs="仿宋" w:hint="eastAsia"/>
            <w:lang w:eastAsia="zh-CN"/>
          </w:rPr>
          <w:t>(三)、监理与质量控制流程</w:t>
        </w:r>
        <w:r>
          <w:tab/>
        </w:r>
        <w:r>
          <w:fldChar w:fldCharType="begin"/>
        </w:r>
        <w:r>
          <w:instrText xml:space="preserve"> PAGEREF _Toc15487 \h </w:instrText>
        </w:r>
        <w:r>
          <w:fldChar w:fldCharType="separate"/>
        </w:r>
        <w:r>
          <w:t>4</w:t>
        </w:r>
        <w:r>
          <w:fldChar w:fldCharType="end"/>
        </w:r>
      </w:hyperlink>
    </w:p>
    <w:p>
      <w:pPr>
        <w:pStyle w:val="TOC1"/>
        <w:tabs>
          <w:tab w:val="right" w:leader="dot" w:pos="8306"/>
        </w:tabs>
      </w:pPr>
      <w:hyperlink w:anchor="_Toc4207" w:history="1">
        <w:r>
          <w:rPr>
            <w:rFonts w:ascii="仿宋" w:eastAsia="仿宋" w:hAnsi="仿宋" w:cs="仿宋" w:hint="eastAsia"/>
            <w:lang w:eastAsia="zh-CN"/>
          </w:rPr>
          <w:t>二、显示器项目概论</w:t>
        </w:r>
        <w:r>
          <w:tab/>
        </w:r>
        <w:r>
          <w:fldChar w:fldCharType="begin"/>
        </w:r>
        <w:r>
          <w:instrText xml:space="preserve"> PAGEREF _Toc4207 \h </w:instrText>
        </w:r>
        <w:r>
          <w:fldChar w:fldCharType="separate"/>
        </w:r>
        <w:r>
          <w:t>5</w:t>
        </w:r>
        <w:r>
          <w:fldChar w:fldCharType="end"/>
        </w:r>
      </w:hyperlink>
    </w:p>
    <w:p>
      <w:pPr>
        <w:pStyle w:val="TOC2"/>
        <w:tabs>
          <w:tab w:val="right" w:leader="dot" w:pos="8306"/>
        </w:tabs>
      </w:pPr>
      <w:hyperlink w:anchor="_Toc3987" w:history="1">
        <w:r>
          <w:rPr>
            <w:rFonts w:ascii="仿宋" w:eastAsia="仿宋" w:hAnsi="仿宋" w:cs="仿宋" w:hint="eastAsia"/>
            <w:lang w:eastAsia="zh-CN"/>
          </w:rPr>
          <w:t>(一)、项目申报单位概况</w:t>
        </w:r>
        <w:r>
          <w:tab/>
        </w:r>
        <w:r>
          <w:fldChar w:fldCharType="begin"/>
        </w:r>
        <w:r>
          <w:instrText xml:space="preserve"> PAGEREF _Toc3987 \h </w:instrText>
        </w:r>
        <w:r>
          <w:fldChar w:fldCharType="separate"/>
        </w:r>
        <w:r>
          <w:t>5</w:t>
        </w:r>
        <w:r>
          <w:fldChar w:fldCharType="end"/>
        </w:r>
      </w:hyperlink>
    </w:p>
    <w:p>
      <w:pPr>
        <w:pStyle w:val="TOC2"/>
        <w:tabs>
          <w:tab w:val="right" w:leader="dot" w:pos="8306"/>
        </w:tabs>
      </w:pPr>
      <w:hyperlink w:anchor="_Toc15615" w:history="1">
        <w:r>
          <w:rPr>
            <w:rFonts w:ascii="仿宋" w:eastAsia="仿宋" w:hAnsi="仿宋" w:cs="仿宋" w:hint="eastAsia"/>
            <w:lang w:eastAsia="zh-CN"/>
          </w:rPr>
          <w:t>(二)、项目概况</w:t>
        </w:r>
        <w:r>
          <w:tab/>
        </w:r>
        <w:r>
          <w:fldChar w:fldCharType="begin"/>
        </w:r>
        <w:r>
          <w:instrText xml:space="preserve"> PAGEREF _Toc15615 \h </w:instrText>
        </w:r>
        <w:r>
          <w:fldChar w:fldCharType="separate"/>
        </w:r>
        <w:r>
          <w:t>6</w:t>
        </w:r>
        <w:r>
          <w:fldChar w:fldCharType="end"/>
        </w:r>
      </w:hyperlink>
    </w:p>
    <w:p>
      <w:pPr>
        <w:pStyle w:val="TOC1"/>
        <w:tabs>
          <w:tab w:val="right" w:leader="dot" w:pos="8306"/>
        </w:tabs>
      </w:pPr>
      <w:hyperlink w:anchor="_Toc8487" w:history="1">
        <w:r>
          <w:rPr>
            <w:rFonts w:ascii="仿宋" w:eastAsia="仿宋" w:hAnsi="仿宋" w:cs="仿宋" w:hint="eastAsia"/>
            <w:lang w:eastAsia="zh-CN"/>
          </w:rPr>
          <w:t>三、项目选址研究</w:t>
        </w:r>
        <w:r>
          <w:tab/>
        </w:r>
        <w:r>
          <w:fldChar w:fldCharType="begin"/>
        </w:r>
        <w:r>
          <w:instrText xml:space="preserve"> PAGEREF _Toc8487 \h </w:instrText>
        </w:r>
        <w:r>
          <w:fldChar w:fldCharType="separate"/>
        </w:r>
        <w:r>
          <w:t>9</w:t>
        </w:r>
        <w:r>
          <w:fldChar w:fldCharType="end"/>
        </w:r>
      </w:hyperlink>
    </w:p>
    <w:p>
      <w:pPr>
        <w:pStyle w:val="TOC2"/>
        <w:tabs>
          <w:tab w:val="right" w:leader="dot" w:pos="8306"/>
        </w:tabs>
      </w:pPr>
      <w:hyperlink w:anchor="_Toc10393" w:history="1">
        <w:r>
          <w:rPr>
            <w:rFonts w:ascii="仿宋" w:eastAsia="仿宋" w:hAnsi="仿宋" w:cs="仿宋" w:hint="eastAsia"/>
            <w:lang w:eastAsia="zh-CN"/>
          </w:rPr>
          <w:t>(一)、项目选址原则</w:t>
        </w:r>
        <w:r>
          <w:tab/>
        </w:r>
        <w:r>
          <w:fldChar w:fldCharType="begin"/>
        </w:r>
        <w:r>
          <w:instrText xml:space="preserve"> PAGEREF _Toc10393 \h </w:instrText>
        </w:r>
        <w:r>
          <w:fldChar w:fldCharType="separate"/>
        </w:r>
        <w:r>
          <w:t>9</w:t>
        </w:r>
        <w:r>
          <w:fldChar w:fldCharType="end"/>
        </w:r>
      </w:hyperlink>
    </w:p>
    <w:p>
      <w:pPr>
        <w:pStyle w:val="TOC2"/>
        <w:tabs>
          <w:tab w:val="right" w:leader="dot" w:pos="8306"/>
        </w:tabs>
      </w:pPr>
      <w:hyperlink w:anchor="_Toc19186" w:history="1">
        <w:r>
          <w:rPr>
            <w:rFonts w:ascii="仿宋" w:eastAsia="仿宋" w:hAnsi="仿宋" w:cs="仿宋" w:hint="eastAsia"/>
            <w:lang w:eastAsia="zh-CN"/>
          </w:rPr>
          <w:t>(二)、项目选址</w:t>
        </w:r>
        <w:r>
          <w:tab/>
        </w:r>
        <w:r>
          <w:fldChar w:fldCharType="begin"/>
        </w:r>
        <w:r>
          <w:instrText xml:space="preserve"> PAGEREF _Toc19186 \h </w:instrText>
        </w:r>
        <w:r>
          <w:fldChar w:fldCharType="separate"/>
        </w:r>
        <w:r>
          <w:t>12</w:t>
        </w:r>
        <w:r>
          <w:fldChar w:fldCharType="end"/>
        </w:r>
      </w:hyperlink>
    </w:p>
    <w:p>
      <w:pPr>
        <w:pStyle w:val="TOC2"/>
        <w:tabs>
          <w:tab w:val="right" w:leader="dot" w:pos="8306"/>
        </w:tabs>
      </w:pPr>
      <w:hyperlink w:anchor="_Toc31877" w:history="1">
        <w:r>
          <w:rPr>
            <w:rFonts w:ascii="仿宋" w:eastAsia="仿宋" w:hAnsi="仿宋" w:cs="仿宋" w:hint="eastAsia"/>
            <w:lang w:eastAsia="zh-CN"/>
          </w:rPr>
          <w:t>(三)、建设条件分析</w:t>
        </w:r>
        <w:r>
          <w:tab/>
        </w:r>
        <w:r>
          <w:fldChar w:fldCharType="begin"/>
        </w:r>
        <w:r>
          <w:instrText xml:space="preserve"> PAGEREF _Toc31877 \h </w:instrText>
        </w:r>
        <w:r>
          <w:fldChar w:fldCharType="separate"/>
        </w:r>
        <w:r>
          <w:t>14</w:t>
        </w:r>
        <w:r>
          <w:fldChar w:fldCharType="end"/>
        </w:r>
      </w:hyperlink>
    </w:p>
    <w:p>
      <w:pPr>
        <w:pStyle w:val="TOC2"/>
        <w:tabs>
          <w:tab w:val="right" w:leader="dot" w:pos="8306"/>
        </w:tabs>
      </w:pPr>
      <w:hyperlink w:anchor="_Toc5604" w:history="1">
        <w:r>
          <w:rPr>
            <w:rFonts w:ascii="仿宋" w:eastAsia="仿宋" w:hAnsi="仿宋" w:cs="仿宋" w:hint="eastAsia"/>
            <w:lang w:eastAsia="zh-CN"/>
          </w:rPr>
          <w:t>(四)、用地控制指标</w:t>
        </w:r>
        <w:r>
          <w:tab/>
        </w:r>
        <w:r>
          <w:fldChar w:fldCharType="begin"/>
        </w:r>
        <w:r>
          <w:instrText xml:space="preserve"> PAGEREF _Toc5604 \h </w:instrText>
        </w:r>
        <w:r>
          <w:fldChar w:fldCharType="separate"/>
        </w:r>
        <w:r>
          <w:t>15</w:t>
        </w:r>
        <w:r>
          <w:fldChar w:fldCharType="end"/>
        </w:r>
      </w:hyperlink>
    </w:p>
    <w:p>
      <w:pPr>
        <w:pStyle w:val="TOC2"/>
        <w:tabs>
          <w:tab w:val="right" w:leader="dot" w:pos="8306"/>
        </w:tabs>
      </w:pPr>
      <w:hyperlink w:anchor="_Toc6063" w:history="1">
        <w:r>
          <w:rPr>
            <w:rFonts w:ascii="仿宋" w:eastAsia="仿宋" w:hAnsi="仿宋" w:cs="仿宋" w:hint="eastAsia"/>
            <w:lang w:eastAsia="zh-CN"/>
          </w:rPr>
          <w:t>(五)、地总体要求</w:t>
        </w:r>
        <w:r>
          <w:tab/>
        </w:r>
        <w:r>
          <w:fldChar w:fldCharType="begin"/>
        </w:r>
        <w:r>
          <w:instrText xml:space="preserve"> PAGEREF _Toc6063 \h </w:instrText>
        </w:r>
        <w:r>
          <w:fldChar w:fldCharType="separate"/>
        </w:r>
        <w:r>
          <w:t>17</w:t>
        </w:r>
        <w:r>
          <w:fldChar w:fldCharType="end"/>
        </w:r>
      </w:hyperlink>
    </w:p>
    <w:p>
      <w:pPr>
        <w:pStyle w:val="TOC2"/>
        <w:tabs>
          <w:tab w:val="right" w:leader="dot" w:pos="8306"/>
        </w:tabs>
      </w:pPr>
      <w:hyperlink w:anchor="_Toc24585" w:history="1">
        <w:r>
          <w:rPr>
            <w:rFonts w:ascii="仿宋" w:eastAsia="仿宋" w:hAnsi="仿宋" w:cs="仿宋" w:hint="eastAsia"/>
            <w:lang w:eastAsia="zh-CN"/>
          </w:rPr>
          <w:t>(六)、节约用地措施</w:t>
        </w:r>
        <w:r>
          <w:tab/>
        </w:r>
        <w:r>
          <w:fldChar w:fldCharType="begin"/>
        </w:r>
        <w:r>
          <w:instrText xml:space="preserve"> PAGEREF _Toc24585 \h </w:instrText>
        </w:r>
        <w:r>
          <w:fldChar w:fldCharType="separate"/>
        </w:r>
        <w:r>
          <w:t>18</w:t>
        </w:r>
        <w:r>
          <w:fldChar w:fldCharType="end"/>
        </w:r>
      </w:hyperlink>
    </w:p>
    <w:p>
      <w:pPr>
        <w:pStyle w:val="TOC2"/>
        <w:tabs>
          <w:tab w:val="right" w:leader="dot" w:pos="8306"/>
        </w:tabs>
      </w:pPr>
      <w:hyperlink w:anchor="_Toc14203" w:history="1">
        <w:r>
          <w:rPr>
            <w:rFonts w:ascii="仿宋" w:eastAsia="仿宋" w:hAnsi="仿宋" w:cs="仿宋" w:hint="eastAsia"/>
            <w:lang w:eastAsia="zh-CN"/>
          </w:rPr>
          <w:t>(七)、选址综合评价</w:t>
        </w:r>
        <w:r>
          <w:tab/>
        </w:r>
        <w:r>
          <w:fldChar w:fldCharType="begin"/>
        </w:r>
        <w:r>
          <w:instrText xml:space="preserve"> PAGEREF _Toc14203 \h </w:instrText>
        </w:r>
        <w:r>
          <w:fldChar w:fldCharType="separate"/>
        </w:r>
        <w:r>
          <w:t>20</w:t>
        </w:r>
        <w:r>
          <w:fldChar w:fldCharType="end"/>
        </w:r>
      </w:hyperlink>
    </w:p>
    <w:p>
      <w:pPr>
        <w:pStyle w:val="TOC1"/>
        <w:tabs>
          <w:tab w:val="right" w:leader="dot" w:pos="8306"/>
        </w:tabs>
      </w:pPr>
      <w:hyperlink w:anchor="_Toc4756" w:history="1">
        <w:r>
          <w:rPr>
            <w:rFonts w:ascii="仿宋" w:eastAsia="仿宋" w:hAnsi="仿宋" w:cs="仿宋" w:hint="eastAsia"/>
            <w:lang w:eastAsia="zh-CN"/>
          </w:rPr>
          <w:t>四、经济影响分析</w:t>
        </w:r>
        <w:r>
          <w:tab/>
        </w:r>
        <w:r>
          <w:fldChar w:fldCharType="begin"/>
        </w:r>
        <w:r>
          <w:instrText xml:space="preserve"> PAGEREF _Toc4756 \h </w:instrText>
        </w:r>
        <w:r>
          <w:fldChar w:fldCharType="separate"/>
        </w:r>
        <w:r>
          <w:t>21</w:t>
        </w:r>
        <w:r>
          <w:fldChar w:fldCharType="end"/>
        </w:r>
      </w:hyperlink>
    </w:p>
    <w:p>
      <w:pPr>
        <w:pStyle w:val="TOC2"/>
        <w:tabs>
          <w:tab w:val="right" w:leader="dot" w:pos="8306"/>
        </w:tabs>
      </w:pPr>
      <w:hyperlink w:anchor="_Toc17451" w:history="1">
        <w:r>
          <w:rPr>
            <w:rFonts w:ascii="仿宋" w:eastAsia="仿宋" w:hAnsi="仿宋" w:cs="仿宋" w:hint="eastAsia"/>
            <w:lang w:eastAsia="zh-CN"/>
          </w:rPr>
          <w:t>(一)、经济费用效益或费用效果分析</w:t>
        </w:r>
        <w:r>
          <w:tab/>
        </w:r>
        <w:r>
          <w:fldChar w:fldCharType="begin"/>
        </w:r>
        <w:r>
          <w:instrText xml:space="preserve"> PAGEREF _Toc17451 \h </w:instrText>
        </w:r>
        <w:r>
          <w:fldChar w:fldCharType="separate"/>
        </w:r>
        <w:r>
          <w:t>21</w:t>
        </w:r>
        <w:r>
          <w:fldChar w:fldCharType="end"/>
        </w:r>
      </w:hyperlink>
    </w:p>
    <w:p>
      <w:pPr>
        <w:pStyle w:val="TOC2"/>
        <w:tabs>
          <w:tab w:val="right" w:leader="dot" w:pos="8306"/>
        </w:tabs>
      </w:pPr>
      <w:hyperlink w:anchor="_Toc28981" w:history="1">
        <w:r>
          <w:rPr>
            <w:rFonts w:ascii="仿宋" w:eastAsia="仿宋" w:hAnsi="仿宋" w:cs="仿宋" w:hint="eastAsia"/>
            <w:lang w:eastAsia="zh-CN"/>
          </w:rPr>
          <w:t>(二)、行业影响分析</w:t>
        </w:r>
        <w:r>
          <w:tab/>
        </w:r>
        <w:r>
          <w:fldChar w:fldCharType="begin"/>
        </w:r>
        <w:r>
          <w:instrText xml:space="preserve"> PAGEREF _Toc28981 \h </w:instrText>
        </w:r>
        <w:r>
          <w:fldChar w:fldCharType="separate"/>
        </w:r>
        <w:r>
          <w:t>23</w:t>
        </w:r>
        <w:r>
          <w:fldChar w:fldCharType="end"/>
        </w:r>
      </w:hyperlink>
    </w:p>
    <w:p>
      <w:pPr>
        <w:pStyle w:val="TOC2"/>
        <w:tabs>
          <w:tab w:val="right" w:leader="dot" w:pos="8306"/>
        </w:tabs>
      </w:pPr>
      <w:hyperlink w:anchor="_Toc17750" w:history="1">
        <w:r>
          <w:rPr>
            <w:rFonts w:ascii="仿宋" w:eastAsia="仿宋" w:hAnsi="仿宋" w:cs="仿宋" w:hint="eastAsia"/>
            <w:lang w:eastAsia="zh-CN"/>
          </w:rPr>
          <w:t>(三)、区域经济影响分析</w:t>
        </w:r>
        <w:r>
          <w:tab/>
        </w:r>
        <w:r>
          <w:fldChar w:fldCharType="begin"/>
        </w:r>
        <w:r>
          <w:instrText xml:space="preserve"> PAGEREF _Toc17750 \h </w:instrText>
        </w:r>
        <w:r>
          <w:fldChar w:fldCharType="separate"/>
        </w:r>
        <w:r>
          <w:t>25</w:t>
        </w:r>
        <w:r>
          <w:fldChar w:fldCharType="end"/>
        </w:r>
      </w:hyperlink>
    </w:p>
    <w:p>
      <w:pPr>
        <w:pStyle w:val="TOC2"/>
        <w:tabs>
          <w:tab w:val="right" w:leader="dot" w:pos="8306"/>
        </w:tabs>
      </w:pPr>
      <w:hyperlink w:anchor="_Toc5415" w:history="1">
        <w:r>
          <w:rPr>
            <w:rFonts w:ascii="仿宋" w:eastAsia="仿宋" w:hAnsi="仿宋" w:cs="仿宋" w:hint="eastAsia"/>
            <w:lang w:eastAsia="zh-CN"/>
          </w:rPr>
          <w:t>(四)、宏观经济影响分析</w:t>
        </w:r>
        <w:r>
          <w:tab/>
        </w:r>
        <w:r>
          <w:fldChar w:fldCharType="begin"/>
        </w:r>
        <w:r>
          <w:instrText xml:space="preserve"> PAGEREF _Toc5415 \h </w:instrText>
        </w:r>
        <w:r>
          <w:fldChar w:fldCharType="separate"/>
        </w:r>
        <w:r>
          <w:t>25</w:t>
        </w:r>
        <w:r>
          <w:fldChar w:fldCharType="end"/>
        </w:r>
      </w:hyperlink>
    </w:p>
    <w:p>
      <w:pPr>
        <w:pStyle w:val="TOC1"/>
        <w:tabs>
          <w:tab w:val="right" w:leader="dot" w:pos="8306"/>
        </w:tabs>
      </w:pPr>
      <w:hyperlink w:anchor="_Toc26441" w:history="1">
        <w:r>
          <w:rPr>
            <w:rFonts w:ascii="仿宋" w:eastAsia="仿宋" w:hAnsi="仿宋" w:cs="仿宋" w:hint="eastAsia"/>
            <w:lang w:eastAsia="zh-CN"/>
          </w:rPr>
          <w:t>五、发展规划、产业政策和行业准入分析</w:t>
        </w:r>
        <w:r>
          <w:tab/>
        </w:r>
        <w:r>
          <w:fldChar w:fldCharType="begin"/>
        </w:r>
        <w:r>
          <w:instrText xml:space="preserve"> PAGEREF _Toc26441 \h </w:instrText>
        </w:r>
        <w:r>
          <w:fldChar w:fldCharType="separate"/>
        </w:r>
        <w:r>
          <w:t>27</w:t>
        </w:r>
        <w:r>
          <w:fldChar w:fldCharType="end"/>
        </w:r>
      </w:hyperlink>
    </w:p>
    <w:p>
      <w:pPr>
        <w:pStyle w:val="TOC2"/>
        <w:tabs>
          <w:tab w:val="right" w:leader="dot" w:pos="8306"/>
        </w:tabs>
      </w:pPr>
      <w:hyperlink w:anchor="_Toc31124" w:history="1">
        <w:r>
          <w:rPr>
            <w:rFonts w:ascii="仿宋" w:eastAsia="仿宋" w:hAnsi="仿宋" w:cs="仿宋" w:hint="eastAsia"/>
            <w:lang w:eastAsia="zh-CN"/>
          </w:rPr>
          <w:t>(一)、发展规划分析</w:t>
        </w:r>
        <w:r>
          <w:tab/>
        </w:r>
        <w:r>
          <w:fldChar w:fldCharType="begin"/>
        </w:r>
        <w:r>
          <w:instrText xml:space="preserve"> PAGEREF _Toc31124 \h </w:instrText>
        </w:r>
        <w:r>
          <w:fldChar w:fldCharType="separate"/>
        </w:r>
        <w:r>
          <w:t>27</w:t>
        </w:r>
        <w:r>
          <w:fldChar w:fldCharType="end"/>
        </w:r>
      </w:hyperlink>
    </w:p>
    <w:p>
      <w:pPr>
        <w:pStyle w:val="TOC2"/>
        <w:tabs>
          <w:tab w:val="right" w:leader="dot" w:pos="8306"/>
        </w:tabs>
      </w:pPr>
      <w:hyperlink w:anchor="_Toc76" w:history="1">
        <w:r>
          <w:rPr>
            <w:rFonts w:ascii="仿宋" w:eastAsia="仿宋" w:hAnsi="仿宋" w:cs="仿宋" w:hint="eastAsia"/>
            <w:lang w:eastAsia="zh-CN"/>
          </w:rPr>
          <w:t>(二)、产业政策分析</w:t>
        </w:r>
        <w:r>
          <w:tab/>
        </w:r>
        <w:r>
          <w:fldChar w:fldCharType="begin"/>
        </w:r>
        <w:r>
          <w:instrText xml:space="preserve"> PAGEREF _Toc76 \h </w:instrText>
        </w:r>
        <w:r>
          <w:fldChar w:fldCharType="separate"/>
        </w:r>
        <w:r>
          <w:t>29</w:t>
        </w:r>
        <w:r>
          <w:fldChar w:fldCharType="end"/>
        </w:r>
      </w:hyperlink>
    </w:p>
    <w:p>
      <w:pPr>
        <w:pStyle w:val="TOC2"/>
        <w:tabs>
          <w:tab w:val="right" w:leader="dot" w:pos="8306"/>
        </w:tabs>
      </w:pPr>
      <w:hyperlink w:anchor="_Toc27720" w:history="1">
        <w:r>
          <w:rPr>
            <w:rFonts w:ascii="仿宋" w:eastAsia="仿宋" w:hAnsi="仿宋" w:cs="仿宋" w:hint="eastAsia"/>
            <w:lang w:eastAsia="zh-CN"/>
          </w:rPr>
          <w:t>(三)、行业准入分析</w:t>
        </w:r>
        <w:r>
          <w:tab/>
        </w:r>
        <w:r>
          <w:fldChar w:fldCharType="begin"/>
        </w:r>
        <w:r>
          <w:instrText xml:space="preserve"> PAGEREF _Toc27720 \h </w:instrText>
        </w:r>
        <w:r>
          <w:fldChar w:fldCharType="separate"/>
        </w:r>
        <w:r>
          <w:t>30</w:t>
        </w:r>
        <w:r>
          <w:fldChar w:fldCharType="end"/>
        </w:r>
      </w:hyperlink>
    </w:p>
    <w:p>
      <w:pPr>
        <w:pStyle w:val="TOC1"/>
        <w:tabs>
          <w:tab w:val="right" w:leader="dot" w:pos="8306"/>
        </w:tabs>
      </w:pPr>
      <w:hyperlink w:anchor="_Toc15641" w:history="1">
        <w:r>
          <w:rPr>
            <w:rFonts w:ascii="仿宋" w:eastAsia="仿宋" w:hAnsi="仿宋" w:cs="仿宋" w:hint="eastAsia"/>
            <w:lang w:eastAsia="zh-CN"/>
          </w:rPr>
          <w:t>六、社会影响分析</w:t>
        </w:r>
        <w:r>
          <w:tab/>
        </w:r>
        <w:r>
          <w:fldChar w:fldCharType="begin"/>
        </w:r>
        <w:r>
          <w:instrText xml:space="preserve"> PAGEREF _Toc15641 \h </w:instrText>
        </w:r>
        <w:r>
          <w:fldChar w:fldCharType="separate"/>
        </w:r>
        <w:r>
          <w:t>32</w:t>
        </w:r>
        <w:r>
          <w:fldChar w:fldCharType="end"/>
        </w:r>
      </w:hyperlink>
    </w:p>
    <w:p>
      <w:pPr>
        <w:pStyle w:val="TOC2"/>
        <w:tabs>
          <w:tab w:val="right" w:leader="dot" w:pos="8306"/>
        </w:tabs>
      </w:pPr>
      <w:hyperlink w:anchor="_Toc3272" w:history="1">
        <w:r>
          <w:rPr>
            <w:rFonts w:ascii="仿宋" w:eastAsia="仿宋" w:hAnsi="仿宋" w:cs="仿宋" w:hint="eastAsia"/>
            <w:lang w:eastAsia="zh-CN"/>
          </w:rPr>
          <w:t>(一)、社会影响效果分析</w:t>
        </w:r>
        <w:r>
          <w:tab/>
        </w:r>
        <w:r>
          <w:fldChar w:fldCharType="begin"/>
        </w:r>
        <w:r>
          <w:instrText xml:space="preserve"> PAGEREF _Toc3272 \h </w:instrText>
        </w:r>
        <w:r>
          <w:fldChar w:fldCharType="separate"/>
        </w:r>
        <w:r>
          <w:t>32</w:t>
        </w:r>
        <w:r>
          <w:fldChar w:fldCharType="end"/>
        </w:r>
      </w:hyperlink>
    </w:p>
    <w:p>
      <w:pPr>
        <w:pStyle w:val="TOC2"/>
        <w:tabs>
          <w:tab w:val="right" w:leader="dot" w:pos="8306"/>
        </w:tabs>
      </w:pPr>
      <w:hyperlink w:anchor="_Toc5643" w:history="1">
        <w:r>
          <w:rPr>
            <w:rFonts w:ascii="仿宋" w:eastAsia="仿宋" w:hAnsi="仿宋" w:cs="仿宋" w:hint="eastAsia"/>
            <w:lang w:eastAsia="zh-CN"/>
          </w:rPr>
          <w:t>(二)、社会适应性分析</w:t>
        </w:r>
        <w:r>
          <w:tab/>
        </w:r>
        <w:r>
          <w:fldChar w:fldCharType="begin"/>
        </w:r>
        <w:r>
          <w:instrText xml:space="preserve"> PAGEREF _Toc5643 \h </w:instrText>
        </w:r>
        <w:r>
          <w:fldChar w:fldCharType="separate"/>
        </w:r>
        <w:r>
          <w:t>34</w:t>
        </w:r>
        <w:r>
          <w:fldChar w:fldCharType="end"/>
        </w:r>
      </w:hyperlink>
    </w:p>
    <w:p>
      <w:pPr>
        <w:pStyle w:val="TOC2"/>
        <w:tabs>
          <w:tab w:val="right" w:leader="dot" w:pos="8306"/>
        </w:tabs>
      </w:pPr>
      <w:hyperlink w:anchor="_Toc5440" w:history="1">
        <w:r>
          <w:rPr>
            <w:rFonts w:ascii="仿宋" w:eastAsia="仿宋" w:hAnsi="仿宋" w:cs="仿宋" w:hint="eastAsia"/>
            <w:lang w:eastAsia="zh-CN"/>
          </w:rPr>
          <w:t>(三)、社会风险及对策分析</w:t>
        </w:r>
        <w:r>
          <w:tab/>
        </w:r>
        <w:r>
          <w:fldChar w:fldCharType="begin"/>
        </w:r>
        <w:r>
          <w:instrText xml:space="preserve"> PAGEREF _Toc5440 \h </w:instrText>
        </w:r>
        <w:r>
          <w:fldChar w:fldCharType="separate"/>
        </w:r>
        <w:r>
          <w:t>35</w:t>
        </w:r>
        <w:r>
          <w:fldChar w:fldCharType="end"/>
        </w:r>
      </w:hyperlink>
    </w:p>
    <w:p>
      <w:pPr>
        <w:pStyle w:val="TOC1"/>
        <w:tabs>
          <w:tab w:val="right" w:leader="dot" w:pos="8306"/>
        </w:tabs>
      </w:pPr>
      <w:hyperlink w:anchor="_Toc31442" w:history="1">
        <w:r>
          <w:rPr>
            <w:rFonts w:ascii="仿宋" w:eastAsia="仿宋" w:hAnsi="仿宋" w:cs="仿宋" w:hint="eastAsia"/>
            <w:lang w:eastAsia="zh-CN"/>
          </w:rPr>
          <w:t>七、经济效益与社会效益优化</w:t>
        </w:r>
        <w:r>
          <w:tab/>
        </w:r>
        <w:r>
          <w:fldChar w:fldCharType="begin"/>
        </w:r>
        <w:r>
          <w:instrText xml:space="preserve"> PAGEREF _Toc31442 \h </w:instrText>
        </w:r>
        <w:r>
          <w:fldChar w:fldCharType="separate"/>
        </w:r>
        <w:r>
          <w:t>39</w:t>
        </w:r>
        <w:r>
          <w:fldChar w:fldCharType="end"/>
        </w:r>
      </w:hyperlink>
    </w:p>
    <w:p>
      <w:pPr>
        <w:pStyle w:val="TOC2"/>
        <w:tabs>
          <w:tab w:val="right" w:leader="dot" w:pos="8306"/>
        </w:tabs>
      </w:pPr>
      <w:hyperlink w:anchor="_Toc17399" w:history="1">
        <w:r>
          <w:rPr>
            <w:rFonts w:ascii="仿宋" w:eastAsia="仿宋" w:hAnsi="仿宋" w:cs="仿宋" w:hint="eastAsia"/>
            <w:lang w:eastAsia="zh-CN"/>
          </w:rPr>
          <w:t>(一)、经济效益提升策略</w:t>
        </w:r>
        <w:r>
          <w:tab/>
        </w:r>
        <w:r>
          <w:fldChar w:fldCharType="begin"/>
        </w:r>
        <w:r>
          <w:instrText xml:space="preserve"> PAGEREF _Toc17399 \h </w:instrText>
        </w:r>
        <w:r>
          <w:fldChar w:fldCharType="separate"/>
        </w:r>
        <w:r>
          <w:t>39</w:t>
        </w:r>
        <w:r>
          <w:fldChar w:fldCharType="end"/>
        </w:r>
      </w:hyperlink>
    </w:p>
    <w:p>
      <w:pPr>
        <w:pStyle w:val="TOC2"/>
        <w:tabs>
          <w:tab w:val="right" w:leader="dot" w:pos="8306"/>
        </w:tabs>
      </w:pPr>
      <w:hyperlink w:anchor="_Toc20650" w:history="1">
        <w:r>
          <w:rPr>
            <w:rFonts w:ascii="仿宋" w:eastAsia="仿宋" w:hAnsi="仿宋" w:cs="仿宋" w:hint="eastAsia"/>
            <w:lang w:eastAsia="zh-CN"/>
          </w:rPr>
          <w:t>(二)、社会效益增强方案</w:t>
        </w:r>
        <w:r>
          <w:tab/>
        </w:r>
        <w:r>
          <w:fldChar w:fldCharType="begin"/>
        </w:r>
        <w:r>
          <w:instrText xml:space="preserve"> PAGEREF _Toc20650 \h </w:instrText>
        </w:r>
        <w:r>
          <w:fldChar w:fldCharType="separate"/>
        </w:r>
        <w:r>
          <w:t>40</w:t>
        </w:r>
        <w:r>
          <w:fldChar w:fldCharType="end"/>
        </w:r>
      </w:hyperlink>
    </w:p>
    <w:p>
      <w:pPr>
        <w:pStyle w:val="TOC1"/>
        <w:tabs>
          <w:tab w:val="right" w:leader="dot" w:pos="8306"/>
        </w:tabs>
      </w:pPr>
      <w:hyperlink w:anchor="_Toc12568" w:history="1">
        <w:r>
          <w:rPr>
            <w:rFonts w:ascii="仿宋" w:eastAsia="仿宋" w:hAnsi="仿宋" w:cs="仿宋" w:hint="eastAsia"/>
            <w:lang w:eastAsia="zh-CN"/>
          </w:rPr>
          <w:t>八、客户关系管理与市场拓展</w:t>
        </w:r>
        <w:r>
          <w:tab/>
        </w:r>
        <w:r>
          <w:fldChar w:fldCharType="begin"/>
        </w:r>
        <w:r>
          <w:instrText xml:space="preserve"> PAGEREF _Toc12568 \h </w:instrText>
        </w:r>
        <w:r>
          <w:fldChar w:fldCharType="separate"/>
        </w:r>
        <w:r>
          <w:t>41</w:t>
        </w:r>
        <w:r>
          <w:fldChar w:fldCharType="end"/>
        </w:r>
      </w:hyperlink>
    </w:p>
    <w:p>
      <w:pPr>
        <w:pStyle w:val="TOC2"/>
        <w:tabs>
          <w:tab w:val="right" w:leader="dot" w:pos="8306"/>
        </w:tabs>
      </w:pPr>
      <w:hyperlink w:anchor="_Toc32617" w:history="1">
        <w:r>
          <w:rPr>
            <w:rFonts w:ascii="仿宋" w:eastAsia="仿宋" w:hAnsi="仿宋" w:cs="仿宋" w:hint="eastAsia"/>
            <w:lang w:eastAsia="zh-CN"/>
          </w:rPr>
          <w:t>(一)、客户关系管理策略</w:t>
        </w:r>
        <w:r>
          <w:tab/>
        </w:r>
        <w:r>
          <w:fldChar w:fldCharType="begin"/>
        </w:r>
        <w:r>
          <w:instrText xml:space="preserve"> PAGEREF _Toc32617 \h </w:instrText>
        </w:r>
        <w:r>
          <w:fldChar w:fldCharType="separate"/>
        </w:r>
        <w:r>
          <w:t>41</w:t>
        </w:r>
        <w:r>
          <w:fldChar w:fldCharType="end"/>
        </w:r>
      </w:hyperlink>
    </w:p>
    <w:p>
      <w:pPr>
        <w:pStyle w:val="TOC2"/>
        <w:tabs>
          <w:tab w:val="right" w:leader="dot" w:pos="8306"/>
        </w:tabs>
      </w:pPr>
      <w:hyperlink w:anchor="_Toc31766" w:history="1">
        <w:r>
          <w:rPr>
            <w:rFonts w:ascii="仿宋" w:eastAsia="仿宋" w:hAnsi="仿宋" w:cs="仿宋" w:hint="eastAsia"/>
            <w:lang w:eastAsia="zh-CN"/>
          </w:rPr>
          <w:t>(二)、市场拓展方案</w:t>
        </w:r>
        <w:r>
          <w:tab/>
        </w:r>
        <w:r>
          <w:fldChar w:fldCharType="begin"/>
        </w:r>
        <w:r>
          <w:instrText xml:space="preserve"> PAGEREF _Toc31766 \h </w:instrText>
        </w:r>
        <w:r>
          <w:fldChar w:fldCharType="separate"/>
        </w:r>
        <w:r>
          <w:t>42</w:t>
        </w:r>
        <w:r>
          <w:fldChar w:fldCharType="end"/>
        </w:r>
      </w:hyperlink>
    </w:p>
    <w:p>
      <w:pPr>
        <w:pStyle w:val="TOC1"/>
        <w:tabs>
          <w:tab w:val="right" w:leader="dot" w:pos="8306"/>
        </w:tabs>
      </w:pPr>
      <w:hyperlink w:anchor="_Toc27616" w:history="1">
        <w:r>
          <w:rPr>
            <w:rFonts w:ascii="仿宋" w:eastAsia="仿宋" w:hAnsi="仿宋" w:cs="仿宋" w:hint="eastAsia"/>
            <w:lang w:eastAsia="zh-CN"/>
          </w:rPr>
          <w:t>九、技术创新与产业升级</w:t>
        </w:r>
        <w:r>
          <w:tab/>
        </w:r>
        <w:r>
          <w:fldChar w:fldCharType="begin"/>
        </w:r>
        <w:r>
          <w:instrText xml:space="preserve"> PAGEREF _Toc27616 \h </w:instrText>
        </w:r>
        <w:r>
          <w:fldChar w:fldCharType="separate"/>
        </w:r>
        <w:r>
          <w:t>43</w:t>
        </w:r>
        <w:r>
          <w:fldChar w:fldCharType="end"/>
        </w:r>
      </w:hyperlink>
    </w:p>
    <w:p>
      <w:pPr>
        <w:pStyle w:val="TOC2"/>
        <w:tabs>
          <w:tab w:val="right" w:leader="dot" w:pos="8306"/>
        </w:tabs>
      </w:pPr>
      <w:hyperlink w:anchor="_Toc21758" w:history="1">
        <w:r>
          <w:rPr>
            <w:rFonts w:ascii="仿宋" w:eastAsia="仿宋" w:hAnsi="仿宋" w:cs="仿宋" w:hint="eastAsia"/>
            <w:lang w:eastAsia="zh-CN"/>
          </w:rPr>
          <w:t>(一)、技术创新方向与目标</w:t>
        </w:r>
        <w:r>
          <w:tab/>
        </w:r>
        <w:r>
          <w:fldChar w:fldCharType="begin"/>
        </w:r>
        <w:r>
          <w:instrText xml:space="preserve"> PAGEREF _Toc21758 \h </w:instrText>
        </w:r>
        <w:r>
          <w:fldChar w:fldCharType="separate"/>
        </w:r>
        <w:r>
          <w:t>43</w:t>
        </w:r>
        <w:r>
          <w:fldChar w:fldCharType="end"/>
        </w:r>
      </w:hyperlink>
    </w:p>
    <w:p>
      <w:pPr>
        <w:pStyle w:val="TOC2"/>
        <w:tabs>
          <w:tab w:val="right" w:leader="dot" w:pos="8306"/>
        </w:tabs>
      </w:pPr>
      <w:hyperlink w:anchor="_Toc29282" w:history="1">
        <w:r>
          <w:rPr>
            <w:rFonts w:ascii="仿宋" w:eastAsia="仿宋" w:hAnsi="仿宋" w:cs="仿宋" w:hint="eastAsia"/>
            <w:lang w:eastAsia="zh-CN"/>
          </w:rPr>
          <w:t>(二)、产业升级路径与措施</w:t>
        </w:r>
        <w:r>
          <w:tab/>
        </w:r>
        <w:r>
          <w:fldChar w:fldCharType="begin"/>
        </w:r>
        <w:r>
          <w:instrText xml:space="preserve"> PAGEREF _Toc29282 \h </w:instrText>
        </w:r>
        <w:r>
          <w:fldChar w:fldCharType="separate"/>
        </w:r>
        <w:r>
          <w:t>45</w:t>
        </w:r>
        <w:r>
          <w:fldChar w:fldCharType="end"/>
        </w:r>
      </w:hyperlink>
    </w:p>
    <w:p>
      <w:pPr>
        <w:pStyle w:val="TOC1"/>
        <w:tabs>
          <w:tab w:val="right" w:leader="dot" w:pos="8306"/>
        </w:tabs>
      </w:pPr>
      <w:hyperlink w:anchor="_Toc18792" w:history="1">
        <w:r>
          <w:rPr>
            <w:rFonts w:ascii="仿宋" w:eastAsia="仿宋" w:hAnsi="仿宋" w:cs="仿宋" w:hint="eastAsia"/>
            <w:lang w:eastAsia="zh-CN"/>
          </w:rPr>
          <w:t>十、项目进度计划</w:t>
        </w:r>
        <w:r>
          <w:tab/>
        </w:r>
        <w:r>
          <w:fldChar w:fldCharType="begin"/>
        </w:r>
        <w:r>
          <w:instrText xml:space="preserve"> PAGEREF _Toc18792 \h </w:instrText>
        </w:r>
        <w:r>
          <w:fldChar w:fldCharType="separate"/>
        </w:r>
        <w:r>
          <w:t>46</w:t>
        </w:r>
        <w:r>
          <w:fldChar w:fldCharType="end"/>
        </w:r>
      </w:hyperlink>
    </w:p>
    <w:p>
      <w:pPr>
        <w:pStyle w:val="TOC2"/>
        <w:tabs>
          <w:tab w:val="right" w:leader="dot" w:pos="8306"/>
        </w:tabs>
      </w:pPr>
      <w:hyperlink w:anchor="_Toc19060" w:history="1">
        <w:r>
          <w:rPr>
            <w:rFonts w:ascii="仿宋" w:eastAsia="仿宋" w:hAnsi="仿宋" w:cs="仿宋" w:hint="eastAsia"/>
            <w:lang w:eastAsia="zh-CN"/>
          </w:rPr>
          <w:t>(一)、建设周期</w:t>
        </w:r>
        <w:r>
          <w:tab/>
        </w:r>
        <w:r>
          <w:fldChar w:fldCharType="begin"/>
        </w:r>
        <w:r>
          <w:instrText xml:space="preserve"> PAGEREF _Toc19060 \h </w:instrText>
        </w:r>
        <w:r>
          <w:fldChar w:fldCharType="separate"/>
        </w:r>
        <w:r>
          <w:t>46</w:t>
        </w:r>
        <w:r>
          <w:fldChar w:fldCharType="end"/>
        </w:r>
      </w:hyperlink>
    </w:p>
    <w:p>
      <w:pPr>
        <w:pStyle w:val="TOC2"/>
        <w:tabs>
          <w:tab w:val="right" w:leader="dot" w:pos="8306"/>
        </w:tabs>
      </w:pPr>
      <w:hyperlink w:anchor="_Toc14827" w:history="1">
        <w:r>
          <w:rPr>
            <w:rFonts w:ascii="仿宋" w:eastAsia="仿宋" w:hAnsi="仿宋" w:cs="仿宋" w:hint="eastAsia"/>
            <w:lang w:eastAsia="zh-CN"/>
          </w:rPr>
          <w:t>(二)、建设进度</w:t>
        </w:r>
        <w:r>
          <w:tab/>
        </w:r>
        <w:r>
          <w:fldChar w:fldCharType="begin"/>
        </w:r>
        <w:r>
          <w:instrText xml:space="preserve"> PAGEREF _Toc14827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39" w:history="1">
        <w:r>
          <w:rPr>
            <w:rFonts w:ascii="仿宋" w:eastAsia="仿宋" w:hAnsi="仿宋" w:cs="仿宋" w:hint="eastAsia"/>
            <w:lang w:eastAsia="zh-CN"/>
          </w:rPr>
          <w:t>(三)、进度安排注意事项</w:t>
        </w:r>
        <w:r>
          <w:tab/>
        </w:r>
        <w:r>
          <w:fldChar w:fldCharType="begin"/>
        </w:r>
        <w:r>
          <w:instrText xml:space="preserve"> PAGEREF _Toc17639 \h </w:instrText>
        </w:r>
        <w:r>
          <w:fldChar w:fldCharType="separate"/>
        </w:r>
        <w:r>
          <w:t>48</w:t>
        </w:r>
        <w:r>
          <w:fldChar w:fldCharType="end"/>
        </w:r>
      </w:hyperlink>
    </w:p>
    <w:p>
      <w:pPr>
        <w:pStyle w:val="TOC2"/>
        <w:tabs>
          <w:tab w:val="right" w:leader="dot" w:pos="8306"/>
        </w:tabs>
      </w:pPr>
      <w:hyperlink w:anchor="_Toc17473" w:history="1">
        <w:r>
          <w:rPr>
            <w:rFonts w:ascii="仿宋" w:eastAsia="仿宋" w:hAnsi="仿宋" w:cs="仿宋" w:hint="eastAsia"/>
            <w:lang w:eastAsia="zh-CN"/>
          </w:rPr>
          <w:t>(四)、人力资源配置</w:t>
        </w:r>
        <w:r>
          <w:tab/>
        </w:r>
        <w:r>
          <w:fldChar w:fldCharType="begin"/>
        </w:r>
        <w:r>
          <w:instrText xml:space="preserve"> PAGEREF _Toc17473 \h </w:instrText>
        </w:r>
        <w:r>
          <w:fldChar w:fldCharType="separate"/>
        </w:r>
        <w:r>
          <w:t>48</w:t>
        </w:r>
        <w:r>
          <w:fldChar w:fldCharType="end"/>
        </w:r>
      </w:hyperlink>
    </w:p>
    <w:p>
      <w:pPr>
        <w:pStyle w:val="TOC2"/>
        <w:tabs>
          <w:tab w:val="right" w:leader="dot" w:pos="8306"/>
        </w:tabs>
      </w:pPr>
      <w:hyperlink w:anchor="_Toc8180" w:history="1">
        <w:r>
          <w:rPr>
            <w:rFonts w:ascii="仿宋" w:eastAsia="仿宋" w:hAnsi="仿宋" w:cs="仿宋" w:hint="eastAsia"/>
            <w:lang w:eastAsia="zh-CN"/>
          </w:rPr>
          <w:t>(五)、员工培训</w:t>
        </w:r>
        <w:r>
          <w:tab/>
        </w:r>
        <w:r>
          <w:fldChar w:fldCharType="begin"/>
        </w:r>
        <w:r>
          <w:instrText xml:space="preserve"> PAGEREF _Toc8180 \h </w:instrText>
        </w:r>
        <w:r>
          <w:fldChar w:fldCharType="separate"/>
        </w:r>
        <w:r>
          <w:t>50</w:t>
        </w:r>
        <w:r>
          <w:fldChar w:fldCharType="end"/>
        </w:r>
      </w:hyperlink>
    </w:p>
    <w:p>
      <w:pPr>
        <w:pStyle w:val="TOC2"/>
        <w:tabs>
          <w:tab w:val="right" w:leader="dot" w:pos="8306"/>
        </w:tabs>
      </w:pPr>
      <w:hyperlink w:anchor="_Toc3970" w:history="1">
        <w:r>
          <w:rPr>
            <w:rFonts w:ascii="仿宋" w:eastAsia="仿宋" w:hAnsi="仿宋" w:cs="仿宋" w:hint="eastAsia"/>
            <w:lang w:eastAsia="zh-CN"/>
          </w:rPr>
          <w:t>(六)、项目实施保障</w:t>
        </w:r>
        <w:r>
          <w:tab/>
        </w:r>
        <w:r>
          <w:fldChar w:fldCharType="begin"/>
        </w:r>
        <w:r>
          <w:instrText xml:space="preserve"> PAGEREF _Toc3970 \h </w:instrText>
        </w:r>
        <w:r>
          <w:fldChar w:fldCharType="separate"/>
        </w:r>
        <w:r>
          <w:t>51</w:t>
        </w:r>
        <w:r>
          <w:fldChar w:fldCharType="end"/>
        </w:r>
      </w:hyperlink>
    </w:p>
    <w:p>
      <w:pPr>
        <w:pStyle w:val="TOC2"/>
        <w:tabs>
          <w:tab w:val="right" w:leader="dot" w:pos="8306"/>
        </w:tabs>
      </w:pPr>
      <w:hyperlink w:anchor="_Toc18711" w:history="1">
        <w:r>
          <w:rPr>
            <w:rFonts w:ascii="仿宋" w:eastAsia="仿宋" w:hAnsi="仿宋" w:cs="仿宋" w:hint="eastAsia"/>
            <w:lang w:eastAsia="zh-CN"/>
          </w:rPr>
          <w:t>(七)、安全规范管理</w:t>
        </w:r>
        <w:r>
          <w:tab/>
        </w:r>
        <w:r>
          <w:fldChar w:fldCharType="begin"/>
        </w:r>
        <w:r>
          <w:instrText xml:space="preserve"> PAGEREF _Toc18711 \h </w:instrText>
        </w:r>
        <w:r>
          <w:fldChar w:fldCharType="separate"/>
        </w:r>
        <w:r>
          <w:t>52</w:t>
        </w:r>
        <w:r>
          <w:fldChar w:fldCharType="end"/>
        </w:r>
      </w:hyperlink>
    </w:p>
    <w:p>
      <w:pPr>
        <w:pStyle w:val="TOC1"/>
        <w:tabs>
          <w:tab w:val="right" w:leader="dot" w:pos="8306"/>
        </w:tabs>
      </w:pPr>
      <w:hyperlink w:anchor="_Toc4880" w:history="1">
        <w:r>
          <w:rPr>
            <w:rFonts w:ascii="仿宋" w:eastAsia="仿宋" w:hAnsi="仿宋" w:cs="仿宋" w:hint="eastAsia"/>
            <w:lang w:eastAsia="zh-CN"/>
          </w:rPr>
          <w:t>十一、安全与应急管理</w:t>
        </w:r>
        <w:r>
          <w:tab/>
        </w:r>
        <w:r>
          <w:fldChar w:fldCharType="begin"/>
        </w:r>
        <w:r>
          <w:instrText xml:space="preserve"> PAGEREF _Toc4880 \h </w:instrText>
        </w:r>
        <w:r>
          <w:fldChar w:fldCharType="separate"/>
        </w:r>
        <w:r>
          <w:t>54</w:t>
        </w:r>
        <w:r>
          <w:fldChar w:fldCharType="end"/>
        </w:r>
      </w:hyperlink>
    </w:p>
    <w:p>
      <w:pPr>
        <w:pStyle w:val="TOC2"/>
        <w:tabs>
          <w:tab w:val="right" w:leader="dot" w:pos="8306"/>
        </w:tabs>
      </w:pPr>
      <w:hyperlink w:anchor="_Toc25258" w:history="1">
        <w:r>
          <w:rPr>
            <w:rFonts w:ascii="仿宋" w:eastAsia="仿宋" w:hAnsi="仿宋" w:cs="仿宋" w:hint="eastAsia"/>
            <w:lang w:eastAsia="zh-CN"/>
          </w:rPr>
          <w:t>(一)、安全生产管理</w:t>
        </w:r>
        <w:r>
          <w:tab/>
        </w:r>
        <w:r>
          <w:fldChar w:fldCharType="begin"/>
        </w:r>
        <w:r>
          <w:instrText xml:space="preserve"> PAGEREF _Toc25258 \h </w:instrText>
        </w:r>
        <w:r>
          <w:fldChar w:fldCharType="separate"/>
        </w:r>
        <w:r>
          <w:t>54</w:t>
        </w:r>
        <w:r>
          <w:fldChar w:fldCharType="end"/>
        </w:r>
      </w:hyperlink>
    </w:p>
    <w:p>
      <w:pPr>
        <w:pStyle w:val="TOC2"/>
        <w:tabs>
          <w:tab w:val="right" w:leader="dot" w:pos="8306"/>
        </w:tabs>
      </w:pPr>
      <w:hyperlink w:anchor="_Toc30266" w:history="1">
        <w:r>
          <w:rPr>
            <w:rFonts w:ascii="仿宋" w:eastAsia="仿宋" w:hAnsi="仿宋" w:cs="仿宋" w:hint="eastAsia"/>
            <w:lang w:eastAsia="zh-CN"/>
          </w:rPr>
          <w:t>(二)、应急预案与响应</w:t>
        </w:r>
        <w:r>
          <w:tab/>
        </w:r>
        <w:r>
          <w:fldChar w:fldCharType="begin"/>
        </w:r>
        <w:r>
          <w:instrText xml:space="preserve"> PAGEREF _Toc30266 \h </w:instrText>
        </w:r>
        <w:r>
          <w:fldChar w:fldCharType="separate"/>
        </w:r>
        <w:r>
          <w:t>55</w:t>
        </w:r>
        <w:r>
          <w:fldChar w:fldCharType="end"/>
        </w:r>
      </w:hyperlink>
    </w:p>
    <w:p>
      <w:pPr>
        <w:pStyle w:val="TOC1"/>
        <w:tabs>
          <w:tab w:val="right" w:leader="dot" w:pos="8306"/>
        </w:tabs>
      </w:pPr>
      <w:hyperlink w:anchor="_Toc21408" w:history="1">
        <w:r>
          <w:rPr>
            <w:rFonts w:ascii="仿宋" w:eastAsia="仿宋" w:hAnsi="仿宋" w:cs="仿宋" w:hint="eastAsia"/>
            <w:lang w:eastAsia="zh-CN"/>
          </w:rPr>
          <w:t>十二、环境保护与治理方案</w:t>
        </w:r>
        <w:r>
          <w:tab/>
        </w:r>
        <w:r>
          <w:fldChar w:fldCharType="begin"/>
        </w:r>
        <w:r>
          <w:instrText xml:space="preserve"> PAGEREF _Toc21408 \h </w:instrText>
        </w:r>
        <w:r>
          <w:fldChar w:fldCharType="separate"/>
        </w:r>
        <w:r>
          <w:t>57</w:t>
        </w:r>
        <w:r>
          <w:fldChar w:fldCharType="end"/>
        </w:r>
      </w:hyperlink>
    </w:p>
    <w:p>
      <w:pPr>
        <w:pStyle w:val="TOC2"/>
        <w:tabs>
          <w:tab w:val="right" w:leader="dot" w:pos="8306"/>
        </w:tabs>
      </w:pPr>
      <w:hyperlink w:anchor="_Toc21916" w:history="1">
        <w:r>
          <w:rPr>
            <w:rFonts w:ascii="仿宋" w:eastAsia="仿宋" w:hAnsi="仿宋" w:cs="仿宋" w:hint="eastAsia"/>
            <w:lang w:eastAsia="zh-CN"/>
          </w:rPr>
          <w:t>(一)、项目环境影响评估</w:t>
        </w:r>
        <w:r>
          <w:tab/>
        </w:r>
        <w:r>
          <w:fldChar w:fldCharType="begin"/>
        </w:r>
        <w:r>
          <w:instrText xml:space="preserve"> PAGEREF _Toc21916 \h </w:instrText>
        </w:r>
        <w:r>
          <w:fldChar w:fldCharType="separate"/>
        </w:r>
        <w:r>
          <w:t>57</w:t>
        </w:r>
        <w:r>
          <w:fldChar w:fldCharType="end"/>
        </w:r>
      </w:hyperlink>
    </w:p>
    <w:p>
      <w:pPr>
        <w:pStyle w:val="TOC2"/>
        <w:tabs>
          <w:tab w:val="right" w:leader="dot" w:pos="8306"/>
        </w:tabs>
      </w:pPr>
      <w:hyperlink w:anchor="_Toc6604" w:history="1">
        <w:r>
          <w:rPr>
            <w:rFonts w:ascii="仿宋" w:eastAsia="仿宋" w:hAnsi="仿宋" w:cs="仿宋" w:hint="eastAsia"/>
            <w:lang w:eastAsia="zh-CN"/>
          </w:rPr>
          <w:t>(二)、环境保护措施与治理方案</w:t>
        </w:r>
        <w:r>
          <w:tab/>
        </w:r>
        <w:r>
          <w:fldChar w:fldCharType="begin"/>
        </w:r>
        <w:r>
          <w:instrText xml:space="preserve"> PAGEREF _Toc6604 \h </w:instrText>
        </w:r>
        <w:r>
          <w:fldChar w:fldCharType="separate"/>
        </w:r>
        <w:r>
          <w:t>57</w:t>
        </w:r>
        <w:r>
          <w:fldChar w:fldCharType="end"/>
        </w:r>
      </w:hyperlink>
    </w:p>
    <w:p>
      <w:pPr>
        <w:pStyle w:val="TOC1"/>
        <w:tabs>
          <w:tab w:val="right" w:leader="dot" w:pos="8306"/>
        </w:tabs>
      </w:pPr>
      <w:hyperlink w:anchor="_Toc25791" w:history="1">
        <w:r>
          <w:rPr>
            <w:rFonts w:ascii="仿宋" w:eastAsia="仿宋" w:hAnsi="仿宋" w:cs="仿宋" w:hint="eastAsia"/>
            <w:lang w:eastAsia="zh-CN"/>
          </w:rPr>
          <w:t>十三、质量管理与控制</w:t>
        </w:r>
        <w:r>
          <w:tab/>
        </w:r>
        <w:r>
          <w:fldChar w:fldCharType="begin"/>
        </w:r>
        <w:r>
          <w:instrText xml:space="preserve"> PAGEREF _Toc25791 \h </w:instrText>
        </w:r>
        <w:r>
          <w:fldChar w:fldCharType="separate"/>
        </w:r>
        <w:r>
          <w:t>58</w:t>
        </w:r>
        <w:r>
          <w:fldChar w:fldCharType="end"/>
        </w:r>
      </w:hyperlink>
    </w:p>
    <w:p>
      <w:pPr>
        <w:pStyle w:val="TOC2"/>
        <w:tabs>
          <w:tab w:val="right" w:leader="dot" w:pos="8306"/>
        </w:tabs>
      </w:pPr>
      <w:hyperlink w:anchor="_Toc7056" w:history="1">
        <w:r>
          <w:rPr>
            <w:rFonts w:ascii="仿宋" w:eastAsia="仿宋" w:hAnsi="仿宋" w:cs="仿宋" w:hint="eastAsia"/>
            <w:lang w:eastAsia="zh-CN"/>
          </w:rPr>
          <w:t>(一)、质量管理体系建设</w:t>
        </w:r>
        <w:r>
          <w:tab/>
        </w:r>
        <w:r>
          <w:fldChar w:fldCharType="begin"/>
        </w:r>
        <w:r>
          <w:instrText xml:space="preserve"> PAGEREF _Toc7056 \h </w:instrText>
        </w:r>
        <w:r>
          <w:fldChar w:fldCharType="separate"/>
        </w:r>
        <w:r>
          <w:t>58</w:t>
        </w:r>
        <w:r>
          <w:fldChar w:fldCharType="end"/>
        </w:r>
      </w:hyperlink>
    </w:p>
    <w:p>
      <w:pPr>
        <w:pStyle w:val="TOC2"/>
        <w:tabs>
          <w:tab w:val="right" w:leader="dot" w:pos="8306"/>
        </w:tabs>
      </w:pPr>
      <w:hyperlink w:anchor="_Toc21902" w:history="1">
        <w:r>
          <w:rPr>
            <w:rFonts w:ascii="仿宋" w:eastAsia="仿宋" w:hAnsi="仿宋" w:cs="仿宋" w:hint="eastAsia"/>
            <w:lang w:eastAsia="zh-CN"/>
          </w:rPr>
          <w:t>(二)、质量控制措施</w:t>
        </w:r>
        <w:r>
          <w:tab/>
        </w:r>
        <w:r>
          <w:fldChar w:fldCharType="begin"/>
        </w:r>
        <w:r>
          <w:instrText xml:space="preserve"> PAGEREF _Toc21902 \h </w:instrText>
        </w:r>
        <w:r>
          <w:fldChar w:fldCharType="separate"/>
        </w:r>
        <w:r>
          <w:t>59</w:t>
        </w:r>
        <w:r>
          <w:fldChar w:fldCharType="end"/>
        </w:r>
      </w:hyperlink>
    </w:p>
    <w:p>
      <w:pPr>
        <w:pStyle w:val="TOC1"/>
        <w:tabs>
          <w:tab w:val="right" w:leader="dot" w:pos="8306"/>
        </w:tabs>
      </w:pPr>
      <w:hyperlink w:anchor="_Toc23539" w:history="1">
        <w:r>
          <w:rPr>
            <w:rFonts w:ascii="仿宋" w:eastAsia="仿宋" w:hAnsi="仿宋" w:cs="仿宋" w:hint="eastAsia"/>
            <w:lang w:eastAsia="zh-CN"/>
          </w:rPr>
          <w:t>十四、法律法规与政策遵循</w:t>
        </w:r>
        <w:r>
          <w:tab/>
        </w:r>
        <w:r>
          <w:fldChar w:fldCharType="begin"/>
        </w:r>
        <w:r>
          <w:instrText xml:space="preserve"> PAGEREF _Toc23539 \h </w:instrText>
        </w:r>
        <w:r>
          <w:fldChar w:fldCharType="separate"/>
        </w:r>
        <w:r>
          <w:t>61</w:t>
        </w:r>
        <w:r>
          <w:fldChar w:fldCharType="end"/>
        </w:r>
      </w:hyperlink>
    </w:p>
    <w:p>
      <w:pPr>
        <w:pStyle w:val="TOC2"/>
        <w:tabs>
          <w:tab w:val="right" w:leader="dot" w:pos="8306"/>
        </w:tabs>
      </w:pPr>
      <w:hyperlink w:anchor="_Toc31894" w:history="1">
        <w:r>
          <w:rPr>
            <w:rFonts w:ascii="仿宋" w:eastAsia="仿宋" w:hAnsi="仿宋" w:cs="仿宋" w:hint="eastAsia"/>
            <w:lang w:eastAsia="zh-CN"/>
          </w:rPr>
          <w:t>(一)、法律法规遵守</w:t>
        </w:r>
        <w:r>
          <w:tab/>
        </w:r>
        <w:r>
          <w:fldChar w:fldCharType="begin"/>
        </w:r>
        <w:r>
          <w:instrText xml:space="preserve"> PAGEREF _Toc31894 \h </w:instrText>
        </w:r>
        <w:r>
          <w:fldChar w:fldCharType="separate"/>
        </w:r>
        <w:r>
          <w:t>61</w:t>
        </w:r>
        <w:r>
          <w:fldChar w:fldCharType="end"/>
        </w:r>
      </w:hyperlink>
    </w:p>
    <w:p>
      <w:pPr>
        <w:pStyle w:val="TOC2"/>
        <w:tabs>
          <w:tab w:val="right" w:leader="dot" w:pos="8306"/>
        </w:tabs>
      </w:pPr>
      <w:hyperlink w:anchor="_Toc19560" w:history="1">
        <w:r>
          <w:rPr>
            <w:rFonts w:ascii="仿宋" w:eastAsia="仿宋" w:hAnsi="仿宋" w:cs="仿宋" w:hint="eastAsia"/>
            <w:lang w:eastAsia="zh-CN"/>
          </w:rPr>
          <w:t>(二)、政策导向与利用</w:t>
        </w:r>
        <w:r>
          <w:tab/>
        </w:r>
        <w:r>
          <w:fldChar w:fldCharType="begin"/>
        </w:r>
        <w:r>
          <w:instrText xml:space="preserve"> PAGEREF _Toc19560 \h </w:instrText>
        </w:r>
        <w:r>
          <w:fldChar w:fldCharType="separate"/>
        </w:r>
        <w:r>
          <w:t>62</w:t>
        </w:r>
        <w:r>
          <w:fldChar w:fldCharType="end"/>
        </w:r>
      </w:hyperlink>
    </w:p>
    <w:p>
      <w:pPr>
        <w:pStyle w:val="TOC1"/>
        <w:tabs>
          <w:tab w:val="right" w:leader="dot" w:pos="8306"/>
        </w:tabs>
      </w:pPr>
      <w:hyperlink w:anchor="_Toc8240" w:history="1">
        <w:r>
          <w:rPr>
            <w:rFonts w:ascii="仿宋" w:eastAsia="仿宋" w:hAnsi="仿宋" w:cs="仿宋" w:hint="eastAsia"/>
            <w:lang w:eastAsia="zh-CN"/>
          </w:rPr>
          <w:t>十五、项目施工方案</w:t>
        </w:r>
        <w:r>
          <w:tab/>
        </w:r>
        <w:r>
          <w:fldChar w:fldCharType="begin"/>
        </w:r>
        <w:r>
          <w:instrText xml:space="preserve"> PAGEREF _Toc8240 \h </w:instrText>
        </w:r>
        <w:r>
          <w:fldChar w:fldCharType="separate"/>
        </w:r>
        <w:r>
          <w:t>63</w:t>
        </w:r>
        <w:r>
          <w:fldChar w:fldCharType="end"/>
        </w:r>
      </w:hyperlink>
    </w:p>
    <w:p>
      <w:pPr>
        <w:pStyle w:val="TOC2"/>
        <w:tabs>
          <w:tab w:val="right" w:leader="dot" w:pos="8306"/>
        </w:tabs>
      </w:pPr>
      <w:hyperlink w:anchor="_Toc4558" w:history="1">
        <w:r>
          <w:rPr>
            <w:rFonts w:ascii="仿宋" w:eastAsia="仿宋" w:hAnsi="仿宋" w:cs="仿宋" w:hint="eastAsia"/>
            <w:lang w:eastAsia="zh-CN"/>
          </w:rPr>
          <w:t>(一)、施工组织设计</w:t>
        </w:r>
        <w:r>
          <w:tab/>
        </w:r>
        <w:r>
          <w:fldChar w:fldCharType="begin"/>
        </w:r>
        <w:r>
          <w:instrText xml:space="preserve"> PAGEREF _Toc4558 \h </w:instrText>
        </w:r>
        <w:r>
          <w:fldChar w:fldCharType="separate"/>
        </w:r>
        <w:r>
          <w:t>63</w:t>
        </w:r>
        <w:r>
          <w:fldChar w:fldCharType="end"/>
        </w:r>
      </w:hyperlink>
    </w:p>
    <w:p>
      <w:pPr>
        <w:pStyle w:val="TOC2"/>
        <w:tabs>
          <w:tab w:val="right" w:leader="dot" w:pos="8306"/>
        </w:tabs>
      </w:pPr>
      <w:hyperlink w:anchor="_Toc4608" w:history="1">
        <w:r>
          <w:rPr>
            <w:rFonts w:ascii="仿宋" w:eastAsia="仿宋" w:hAnsi="仿宋" w:cs="仿宋" w:hint="eastAsia"/>
            <w:lang w:eastAsia="zh-CN"/>
          </w:rPr>
          <w:t>(二)、施工工艺与技术路线</w:t>
        </w:r>
        <w:r>
          <w:tab/>
        </w:r>
        <w:r>
          <w:fldChar w:fldCharType="begin"/>
        </w:r>
        <w:r>
          <w:instrText xml:space="preserve"> PAGEREF _Toc4608 \h </w:instrText>
        </w:r>
        <w:r>
          <w:fldChar w:fldCharType="separate"/>
        </w:r>
        <w:r>
          <w:t>64</w:t>
        </w:r>
        <w:r>
          <w:fldChar w:fldCharType="end"/>
        </w:r>
      </w:hyperlink>
    </w:p>
    <w:p>
      <w:pPr>
        <w:pStyle w:val="TOC2"/>
        <w:tabs>
          <w:tab w:val="right" w:leader="dot" w:pos="8306"/>
        </w:tabs>
      </w:pPr>
      <w:hyperlink w:anchor="_Toc32370" w:history="1">
        <w:r>
          <w:rPr>
            <w:rFonts w:ascii="仿宋" w:eastAsia="仿宋" w:hAnsi="仿宋" w:cs="仿宋" w:hint="eastAsia"/>
            <w:lang w:eastAsia="zh-CN"/>
          </w:rPr>
          <w:t>(三)、关键节点施工计划</w:t>
        </w:r>
        <w:r>
          <w:tab/>
        </w:r>
        <w:r>
          <w:fldChar w:fldCharType="begin"/>
        </w:r>
        <w:r>
          <w:instrText xml:space="preserve"> PAGEREF _Toc32370 \h </w:instrText>
        </w:r>
        <w:r>
          <w:fldChar w:fldCharType="separate"/>
        </w:r>
        <w:r>
          <w:t>65</w:t>
        </w:r>
        <w:r>
          <w:fldChar w:fldCharType="end"/>
        </w:r>
      </w:hyperlink>
    </w:p>
    <w:p>
      <w:pPr>
        <w:pStyle w:val="TOC2"/>
        <w:tabs>
          <w:tab w:val="right" w:leader="dot" w:pos="8306"/>
        </w:tabs>
      </w:pPr>
      <w:hyperlink w:anchor="_Toc28020" w:history="1">
        <w:r>
          <w:rPr>
            <w:rFonts w:ascii="仿宋" w:eastAsia="仿宋" w:hAnsi="仿宋" w:cs="仿宋" w:hint="eastAsia"/>
            <w:lang w:eastAsia="zh-CN"/>
          </w:rPr>
          <w:t>(四)、施工现场管理</w:t>
        </w:r>
        <w:r>
          <w:tab/>
        </w:r>
        <w:r>
          <w:fldChar w:fldCharType="begin"/>
        </w:r>
        <w:r>
          <w:instrText xml:space="preserve"> PAGEREF _Toc28020 \h </w:instrText>
        </w:r>
        <w:r>
          <w:fldChar w:fldCharType="separate"/>
        </w:r>
        <w:r>
          <w:t>67</w:t>
        </w:r>
        <w:r>
          <w:fldChar w:fldCharType="end"/>
        </w:r>
      </w:hyperlink>
    </w:p>
    <w:p>
      <w:pPr>
        <w:pStyle w:val="TOC1"/>
        <w:tabs>
          <w:tab w:val="right" w:leader="dot" w:pos="8306"/>
        </w:tabs>
      </w:pPr>
      <w:hyperlink w:anchor="_Toc20760" w:history="1">
        <w:r>
          <w:rPr>
            <w:rFonts w:ascii="仿宋" w:eastAsia="仿宋" w:hAnsi="仿宋" w:cs="仿宋" w:hint="eastAsia"/>
            <w:lang w:eastAsia="zh-CN"/>
          </w:rPr>
          <w:t>十六、合作与交流机制建立</w:t>
        </w:r>
        <w:r>
          <w:tab/>
        </w:r>
        <w:r>
          <w:fldChar w:fldCharType="begin"/>
        </w:r>
        <w:r>
          <w:instrText xml:space="preserve"> PAGEREF _Toc20760 \h </w:instrText>
        </w:r>
        <w:r>
          <w:fldChar w:fldCharType="separate"/>
        </w:r>
        <w:r>
          <w:t>69</w:t>
        </w:r>
        <w:r>
          <w:fldChar w:fldCharType="end"/>
        </w:r>
      </w:hyperlink>
    </w:p>
    <w:p>
      <w:pPr>
        <w:pStyle w:val="TOC2"/>
        <w:tabs>
          <w:tab w:val="right" w:leader="dot" w:pos="8306"/>
        </w:tabs>
      </w:pPr>
      <w:hyperlink w:anchor="_Toc27426" w:history="1">
        <w:r>
          <w:rPr>
            <w:rFonts w:ascii="仿宋" w:eastAsia="仿宋" w:hAnsi="仿宋" w:cs="仿宋" w:hint="eastAsia"/>
            <w:lang w:eastAsia="zh-CN"/>
          </w:rPr>
          <w:t>(一)、合作伙伴选择与合作方式</w:t>
        </w:r>
        <w:r>
          <w:tab/>
        </w:r>
        <w:r>
          <w:fldChar w:fldCharType="begin"/>
        </w:r>
        <w:r>
          <w:instrText xml:space="preserve"> PAGEREF _Toc27426 \h </w:instrText>
        </w:r>
        <w:r>
          <w:fldChar w:fldCharType="separate"/>
        </w:r>
        <w:r>
          <w:t>69</w:t>
        </w:r>
        <w:r>
          <w:fldChar w:fldCharType="end"/>
        </w:r>
      </w:hyperlink>
    </w:p>
    <w:p>
      <w:pPr>
        <w:pStyle w:val="TOC2"/>
        <w:tabs>
          <w:tab w:val="right" w:leader="dot" w:pos="8306"/>
        </w:tabs>
      </w:pPr>
      <w:hyperlink w:anchor="_Toc2389" w:history="1">
        <w:r>
          <w:rPr>
            <w:rFonts w:ascii="仿宋" w:eastAsia="仿宋" w:hAnsi="仿宋" w:cs="仿宋" w:hint="eastAsia"/>
            <w:lang w:eastAsia="zh-CN"/>
          </w:rPr>
          <w:t>(二)、交流与合作平台搭建</w:t>
        </w:r>
        <w:r>
          <w:tab/>
        </w:r>
        <w:r>
          <w:fldChar w:fldCharType="begin"/>
        </w:r>
        <w:r>
          <w:instrText xml:space="preserve"> PAGEREF _Toc2389 \h </w:instrText>
        </w:r>
        <w:r>
          <w:fldChar w:fldCharType="separate"/>
        </w:r>
        <w:r>
          <w:t>70</w:t>
        </w:r>
        <w:r>
          <w:fldChar w:fldCharType="end"/>
        </w:r>
      </w:hyperlink>
    </w:p>
    <w:p>
      <w:pPr>
        <w:pStyle w:val="TOC1"/>
        <w:tabs>
          <w:tab w:val="right" w:leader="dot" w:pos="8306"/>
        </w:tabs>
      </w:pPr>
      <w:hyperlink w:anchor="_Toc30776" w:history="1">
        <w:r>
          <w:rPr>
            <w:rFonts w:ascii="仿宋" w:eastAsia="仿宋" w:hAnsi="仿宋" w:cs="仿宋" w:hint="eastAsia"/>
            <w:lang w:eastAsia="zh-CN"/>
          </w:rPr>
          <w:t>十七、创新驱动与持续发展</w:t>
        </w:r>
        <w:r>
          <w:tab/>
        </w:r>
        <w:r>
          <w:fldChar w:fldCharType="begin"/>
        </w:r>
        <w:r>
          <w:instrText xml:space="preserve"> PAGEREF _Toc30776 \h </w:instrText>
        </w:r>
        <w:r>
          <w:fldChar w:fldCharType="separate"/>
        </w:r>
        <w:r>
          <w:t>72</w:t>
        </w:r>
        <w:r>
          <w:fldChar w:fldCharType="end"/>
        </w:r>
      </w:hyperlink>
    </w:p>
    <w:p>
      <w:pPr>
        <w:pStyle w:val="TOC2"/>
        <w:tabs>
          <w:tab w:val="right" w:leader="dot" w:pos="8306"/>
        </w:tabs>
      </w:pPr>
      <w:hyperlink w:anchor="_Toc25543" w:history="1">
        <w:r>
          <w:rPr>
            <w:rFonts w:ascii="仿宋" w:eastAsia="仿宋" w:hAnsi="仿宋" w:cs="仿宋" w:hint="eastAsia"/>
            <w:lang w:eastAsia="zh-CN"/>
          </w:rPr>
          <w:t>(一)、创新驱动战略实施</w:t>
        </w:r>
        <w:r>
          <w:tab/>
        </w:r>
        <w:r>
          <w:fldChar w:fldCharType="begin"/>
        </w:r>
        <w:r>
          <w:instrText xml:space="preserve"> PAGEREF _Toc25543 \h </w:instrText>
        </w:r>
        <w:r>
          <w:fldChar w:fldCharType="separate"/>
        </w:r>
        <w:r>
          <w:t>72</w:t>
        </w:r>
        <w:r>
          <w:fldChar w:fldCharType="end"/>
        </w:r>
      </w:hyperlink>
    </w:p>
    <w:p>
      <w:pPr>
        <w:pStyle w:val="TOC2"/>
        <w:tabs>
          <w:tab w:val="right" w:leader="dot" w:pos="8306"/>
        </w:tabs>
      </w:pPr>
      <w:hyperlink w:anchor="_Toc31330" w:history="1">
        <w:r>
          <w:rPr>
            <w:rFonts w:ascii="仿宋" w:eastAsia="仿宋" w:hAnsi="仿宋" w:cs="仿宋" w:hint="eastAsia"/>
            <w:lang w:eastAsia="zh-CN"/>
          </w:rPr>
          <w:t>(二)、持续发展路径探索</w:t>
        </w:r>
        <w:r>
          <w:tab/>
        </w:r>
        <w:r>
          <w:fldChar w:fldCharType="begin"/>
        </w:r>
        <w:r>
          <w:instrText xml:space="preserve"> PAGEREF _Toc31330 \h </w:instrText>
        </w:r>
        <w:r>
          <w:fldChar w:fldCharType="separate"/>
        </w:r>
        <w:r>
          <w:t>74</w:t>
        </w:r>
        <w:r>
          <w:fldChar w:fldCharType="end"/>
        </w:r>
      </w:hyperlink>
    </w:p>
    <w:p>
      <w:pPr>
        <w:pStyle w:val="TOC1"/>
        <w:tabs>
          <w:tab w:val="right" w:leader="dot" w:pos="8306"/>
        </w:tabs>
      </w:pPr>
      <w:hyperlink w:anchor="_Toc25831" w:history="1">
        <w:r>
          <w:rPr>
            <w:rFonts w:ascii="仿宋" w:eastAsia="仿宋" w:hAnsi="仿宋" w:cs="仿宋" w:hint="eastAsia"/>
            <w:lang w:eastAsia="zh-CN"/>
          </w:rPr>
          <w:t>十八、知识产权管理与保护</w:t>
        </w:r>
        <w:r>
          <w:tab/>
        </w:r>
        <w:r>
          <w:fldChar w:fldCharType="begin"/>
        </w:r>
        <w:r>
          <w:instrText xml:space="preserve"> PAGEREF _Toc25831 \h </w:instrText>
        </w:r>
        <w:r>
          <w:fldChar w:fldCharType="separate"/>
        </w:r>
        <w:r>
          <w:t>78</w:t>
        </w:r>
        <w:r>
          <w:fldChar w:fldCharType="end"/>
        </w:r>
      </w:hyperlink>
    </w:p>
    <w:p>
      <w:pPr>
        <w:pStyle w:val="TOC2"/>
        <w:tabs>
          <w:tab w:val="right" w:leader="dot" w:pos="8306"/>
        </w:tabs>
      </w:pPr>
      <w:hyperlink w:anchor="_Toc11208" w:history="1">
        <w:r>
          <w:rPr>
            <w:rFonts w:ascii="仿宋" w:eastAsia="仿宋" w:hAnsi="仿宋" w:cs="仿宋" w:hint="eastAsia"/>
            <w:lang w:eastAsia="zh-CN"/>
          </w:rPr>
          <w:t>(一)、知识产权管理体系建设</w:t>
        </w:r>
        <w:r>
          <w:tab/>
        </w:r>
        <w:r>
          <w:fldChar w:fldCharType="begin"/>
        </w:r>
        <w:r>
          <w:instrText xml:space="preserve"> PAGEREF _Toc11208 \h </w:instrText>
        </w:r>
        <w:r>
          <w:fldChar w:fldCharType="separate"/>
        </w:r>
        <w:r>
          <w:t>78</w:t>
        </w:r>
        <w:r>
          <w:fldChar w:fldCharType="end"/>
        </w:r>
      </w:hyperlink>
    </w:p>
    <w:p>
      <w:pPr>
        <w:pStyle w:val="TOC2"/>
        <w:tabs>
          <w:tab w:val="right" w:leader="dot" w:pos="8306"/>
        </w:tabs>
      </w:pPr>
      <w:hyperlink w:anchor="_Toc20359" w:history="1">
        <w:r>
          <w:rPr>
            <w:rFonts w:ascii="仿宋" w:eastAsia="仿宋" w:hAnsi="仿宋" w:cs="仿宋" w:hint="eastAsia"/>
            <w:lang w:eastAsia="zh-CN"/>
          </w:rPr>
          <w:t>(二)、知识产权保护措施</w:t>
        </w:r>
        <w:r>
          <w:tab/>
        </w:r>
        <w:r>
          <w:fldChar w:fldCharType="begin"/>
        </w:r>
        <w:r>
          <w:instrText xml:space="preserve"> PAGEREF _Toc20359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8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810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065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548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4207"/>
      <w:r>
        <w:rPr>
          <w:rFonts w:ascii="仿宋" w:eastAsia="仿宋" w:hAnsi="仿宋" w:cs="仿宋" w:hint="eastAsia"/>
          <w:sz w:val="28"/>
          <w:lang w:eastAsia="zh-CN"/>
        </w:rPr>
        <w:t>二、显示器项目概论</w:t>
      </w:r>
      <w:bookmarkEnd w:id="6"/>
    </w:p>
    <w:p>
      <w:pPr>
        <w:pStyle w:val="Heading2"/>
        <w:rPr>
          <w:rFonts w:ascii="仿宋" w:eastAsia="仿宋" w:hAnsi="仿宋" w:cs="仿宋" w:hint="eastAsia"/>
          <w:lang w:eastAsia="zh-CN"/>
        </w:rPr>
      </w:pPr>
      <w:bookmarkStart w:id="7" w:name="_Toc398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显示器项目的申报单位是“XXX实业发展公司”，这是一家在其所处行业内备受尊敬的企业。公司自成立以来，通过其在显示器项目中表现出的创新精神和卓越执行力，在市场上赢得了显著的地位。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该公司的法定代表人秦XX，在显示器项目及其他多个行业领域中都有着显著的贡献。秦XX以其出色的领导才能和敏锐的商业洞察力，带领公司在显示器项目等多个领域实现了持续的成长和成功。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显示器项目的重要合作伙伴。公司专注于[行业名称]领域，以创新作为驱动力，不断推动技术进步和市场扩张。在显示器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显示器项目中展现了强劲的增长和稳定的财务表现。公司通过有效的策略，在显示器项目中扩大了其市场份额并增强了盈利能力。同时，公司积极承担社会责任，参与各类社会公益项目，增强了其在显示器项目中的品牌形象和社会影响力。</w:t>
      </w:r>
    </w:p>
    <w:p>
      <w:pPr>
        <w:pStyle w:val="Heading2"/>
        <w:ind w:firstLine="560" w:firstLineChars="200"/>
        <w:rPr>
          <w:rFonts w:ascii="仿宋" w:eastAsia="仿宋" w:hAnsi="仿宋" w:cs="仿宋" w:hint="eastAsia"/>
          <w:sz w:val="28"/>
          <w:lang w:eastAsia="zh-CN"/>
        </w:rPr>
      </w:pPr>
      <w:bookmarkStart w:id="8" w:name="_Toc1561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显示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显示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8487"/>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10393"/>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https://d.book118.com/338011133016006036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FD1DD8"/>
    <w:rsid w:val="0AFD1D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801113301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2024-02-05T17:50:00Z</dcterms:created>
  <dcterms:modified xsi:type="dcterms:W3CDTF">2024-02-05T17:50:42Z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1FD596D8451D4E47B7A220F7B09387C7_11</vt:lpwstr>
  </property>
  <property fmtid="{D5CDD505-2E9C-101B-9397-08002B2CF9AE}" pid="3" name="KSOProductBuildVer">
    <vt:lpwstr>2052-12.1.0.16250</vt:lpwstr>
  </property>
</Properties>
</file>