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液压机械元件项目规划设计蓝图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285" w:history="1">
        <w:r>
          <w:rPr>
            <w:rFonts w:ascii="仿宋" w:eastAsia="仿宋" w:hAnsi="仿宋" w:cs="仿宋" w:hint="eastAsia"/>
            <w:lang w:eastAsia="zh-CN"/>
          </w:rPr>
          <w:t>序言</w:t>
        </w:r>
        <w:r>
          <w:tab/>
        </w:r>
        <w:r>
          <w:fldChar w:fldCharType="begin"/>
        </w:r>
        <w:r>
          <w:instrText xml:space="preserve"> PAGEREF _Toc27285 \h </w:instrText>
        </w:r>
        <w:r>
          <w:fldChar w:fldCharType="separate"/>
        </w:r>
        <w:r>
          <w:t>3</w:t>
        </w:r>
        <w:r>
          <w:fldChar w:fldCharType="end"/>
        </w:r>
      </w:hyperlink>
    </w:p>
    <w:p>
      <w:pPr>
        <w:pStyle w:val="TOC1"/>
        <w:tabs>
          <w:tab w:val="right" w:leader="dot" w:pos="8306"/>
        </w:tabs>
      </w:pPr>
      <w:hyperlink w:anchor="_Toc15620" w:history="1">
        <w:r>
          <w:rPr>
            <w:rFonts w:ascii="仿宋" w:eastAsia="仿宋" w:hAnsi="仿宋" w:cs="仿宋" w:hint="eastAsia"/>
            <w:lang w:eastAsia="zh-CN"/>
          </w:rPr>
          <w:t>一、液压机械元件项目建设背景及必要性分析</w:t>
        </w:r>
        <w:r>
          <w:tab/>
        </w:r>
        <w:r>
          <w:fldChar w:fldCharType="begin"/>
        </w:r>
        <w:r>
          <w:instrText xml:space="preserve"> PAGEREF _Toc15620 \h </w:instrText>
        </w:r>
        <w:r>
          <w:fldChar w:fldCharType="separate"/>
        </w:r>
        <w:r>
          <w:t>3</w:t>
        </w:r>
        <w:r>
          <w:fldChar w:fldCharType="end"/>
        </w:r>
      </w:hyperlink>
    </w:p>
    <w:p>
      <w:pPr>
        <w:pStyle w:val="TOC2"/>
        <w:tabs>
          <w:tab w:val="right" w:leader="dot" w:pos="8306"/>
        </w:tabs>
      </w:pPr>
      <w:hyperlink w:anchor="_Toc2994" w:history="1">
        <w:r>
          <w:rPr>
            <w:rFonts w:ascii="仿宋" w:eastAsia="仿宋" w:hAnsi="仿宋" w:cs="仿宋" w:hint="eastAsia"/>
            <w:lang w:eastAsia="zh-CN"/>
          </w:rPr>
          <w:t>(一)、液压机械元件项目背景分析</w:t>
        </w:r>
        <w:r>
          <w:tab/>
        </w:r>
        <w:r>
          <w:fldChar w:fldCharType="begin"/>
        </w:r>
        <w:r>
          <w:instrText xml:space="preserve"> PAGEREF _Toc2994 \h </w:instrText>
        </w:r>
        <w:r>
          <w:fldChar w:fldCharType="separate"/>
        </w:r>
        <w:r>
          <w:t>3</w:t>
        </w:r>
        <w:r>
          <w:fldChar w:fldCharType="end"/>
        </w:r>
      </w:hyperlink>
    </w:p>
    <w:p>
      <w:pPr>
        <w:pStyle w:val="TOC2"/>
        <w:tabs>
          <w:tab w:val="right" w:leader="dot" w:pos="8306"/>
        </w:tabs>
      </w:pPr>
      <w:hyperlink w:anchor="_Toc20455" w:history="1">
        <w:r>
          <w:rPr>
            <w:rFonts w:ascii="仿宋" w:eastAsia="仿宋" w:hAnsi="仿宋" w:cs="仿宋" w:hint="eastAsia"/>
            <w:lang w:eastAsia="zh-CN"/>
          </w:rPr>
          <w:t>(二)、液压机械元件项目建设必要性分析</w:t>
        </w:r>
        <w:r>
          <w:tab/>
        </w:r>
        <w:r>
          <w:fldChar w:fldCharType="begin"/>
        </w:r>
        <w:r>
          <w:instrText xml:space="preserve"> PAGEREF _Toc20455 \h </w:instrText>
        </w:r>
        <w:r>
          <w:fldChar w:fldCharType="separate"/>
        </w:r>
        <w:r>
          <w:t>5</w:t>
        </w:r>
        <w:r>
          <w:fldChar w:fldCharType="end"/>
        </w:r>
      </w:hyperlink>
    </w:p>
    <w:p>
      <w:pPr>
        <w:pStyle w:val="TOC1"/>
        <w:tabs>
          <w:tab w:val="right" w:leader="dot" w:pos="8306"/>
        </w:tabs>
      </w:pPr>
      <w:hyperlink w:anchor="_Toc11259" w:history="1">
        <w:r>
          <w:rPr>
            <w:rFonts w:ascii="仿宋" w:eastAsia="仿宋" w:hAnsi="仿宋" w:cs="仿宋" w:hint="eastAsia"/>
            <w:lang w:eastAsia="zh-CN"/>
          </w:rPr>
          <w:t>二、液压机械元件项目绩效评估</w:t>
        </w:r>
        <w:r>
          <w:tab/>
        </w:r>
        <w:r>
          <w:fldChar w:fldCharType="begin"/>
        </w:r>
        <w:r>
          <w:instrText xml:space="preserve"> PAGEREF _Toc11259 \h </w:instrText>
        </w:r>
        <w:r>
          <w:fldChar w:fldCharType="separate"/>
        </w:r>
        <w:r>
          <w:t>6</w:t>
        </w:r>
        <w:r>
          <w:fldChar w:fldCharType="end"/>
        </w:r>
      </w:hyperlink>
    </w:p>
    <w:p>
      <w:pPr>
        <w:pStyle w:val="TOC2"/>
        <w:tabs>
          <w:tab w:val="right" w:leader="dot" w:pos="8306"/>
        </w:tabs>
      </w:pPr>
      <w:hyperlink w:anchor="_Toc12634" w:history="1">
        <w:r>
          <w:rPr>
            <w:rFonts w:ascii="仿宋" w:eastAsia="仿宋" w:hAnsi="仿宋" w:cs="仿宋" w:hint="eastAsia"/>
            <w:lang w:eastAsia="zh-CN"/>
          </w:rPr>
          <w:t>(一)、绩效评估指标</w:t>
        </w:r>
        <w:r>
          <w:tab/>
        </w:r>
        <w:r>
          <w:fldChar w:fldCharType="begin"/>
        </w:r>
        <w:r>
          <w:instrText xml:space="preserve"> PAGEREF _Toc12634 \h </w:instrText>
        </w:r>
        <w:r>
          <w:fldChar w:fldCharType="separate"/>
        </w:r>
        <w:r>
          <w:t>6</w:t>
        </w:r>
        <w:r>
          <w:fldChar w:fldCharType="end"/>
        </w:r>
      </w:hyperlink>
    </w:p>
    <w:p>
      <w:pPr>
        <w:pStyle w:val="TOC2"/>
        <w:tabs>
          <w:tab w:val="right" w:leader="dot" w:pos="8306"/>
        </w:tabs>
      </w:pPr>
      <w:hyperlink w:anchor="_Toc22871" w:history="1">
        <w:r>
          <w:rPr>
            <w:rFonts w:ascii="仿宋" w:eastAsia="仿宋" w:hAnsi="仿宋" w:cs="仿宋" w:hint="eastAsia"/>
            <w:lang w:eastAsia="zh-CN"/>
          </w:rPr>
          <w:t>(二)、绩效评估方法</w:t>
        </w:r>
        <w:r>
          <w:tab/>
        </w:r>
        <w:r>
          <w:fldChar w:fldCharType="begin"/>
        </w:r>
        <w:r>
          <w:instrText xml:space="preserve"> PAGEREF _Toc22871 \h </w:instrText>
        </w:r>
        <w:r>
          <w:fldChar w:fldCharType="separate"/>
        </w:r>
        <w:r>
          <w:t>7</w:t>
        </w:r>
        <w:r>
          <w:fldChar w:fldCharType="end"/>
        </w:r>
      </w:hyperlink>
    </w:p>
    <w:p>
      <w:pPr>
        <w:pStyle w:val="TOC2"/>
        <w:tabs>
          <w:tab w:val="right" w:leader="dot" w:pos="8306"/>
        </w:tabs>
      </w:pPr>
      <w:hyperlink w:anchor="_Toc27201" w:history="1">
        <w:r>
          <w:rPr>
            <w:rFonts w:ascii="仿宋" w:eastAsia="仿宋" w:hAnsi="仿宋" w:cs="仿宋" w:hint="eastAsia"/>
            <w:lang w:eastAsia="zh-CN"/>
          </w:rPr>
          <w:t>(三)、绩效评估周期</w:t>
        </w:r>
        <w:r>
          <w:tab/>
        </w:r>
        <w:r>
          <w:fldChar w:fldCharType="begin"/>
        </w:r>
        <w:r>
          <w:instrText xml:space="preserve"> PAGEREF _Toc27201 \h </w:instrText>
        </w:r>
        <w:r>
          <w:fldChar w:fldCharType="separate"/>
        </w:r>
        <w:r>
          <w:t>8</w:t>
        </w:r>
        <w:r>
          <w:fldChar w:fldCharType="end"/>
        </w:r>
      </w:hyperlink>
    </w:p>
    <w:p>
      <w:pPr>
        <w:pStyle w:val="TOC1"/>
        <w:tabs>
          <w:tab w:val="right" w:leader="dot" w:pos="8306"/>
        </w:tabs>
      </w:pPr>
      <w:hyperlink w:anchor="_Toc18769" w:history="1">
        <w:r>
          <w:rPr>
            <w:rFonts w:ascii="仿宋" w:eastAsia="仿宋" w:hAnsi="仿宋" w:cs="仿宋" w:hint="eastAsia"/>
            <w:lang w:eastAsia="zh-CN"/>
          </w:rPr>
          <w:t>三、液压机械元件项目文档管理</w:t>
        </w:r>
        <w:r>
          <w:tab/>
        </w:r>
        <w:r>
          <w:fldChar w:fldCharType="begin"/>
        </w:r>
        <w:r>
          <w:instrText xml:space="preserve"> PAGEREF _Toc18769 \h </w:instrText>
        </w:r>
        <w:r>
          <w:fldChar w:fldCharType="separate"/>
        </w:r>
        <w:r>
          <w:t>9</w:t>
        </w:r>
        <w:r>
          <w:fldChar w:fldCharType="end"/>
        </w:r>
      </w:hyperlink>
    </w:p>
    <w:p>
      <w:pPr>
        <w:pStyle w:val="TOC2"/>
        <w:tabs>
          <w:tab w:val="right" w:leader="dot" w:pos="8306"/>
        </w:tabs>
      </w:pPr>
      <w:hyperlink w:anchor="_Toc12645" w:history="1">
        <w:r>
          <w:rPr>
            <w:rFonts w:ascii="仿宋" w:eastAsia="仿宋" w:hAnsi="仿宋" w:cs="仿宋" w:hint="eastAsia"/>
            <w:lang w:eastAsia="zh-CN"/>
          </w:rPr>
          <w:t>(一)、文档编制与审查</w:t>
        </w:r>
        <w:r>
          <w:tab/>
        </w:r>
        <w:r>
          <w:fldChar w:fldCharType="begin"/>
        </w:r>
        <w:r>
          <w:instrText xml:space="preserve"> PAGEREF _Toc12645 \h </w:instrText>
        </w:r>
        <w:r>
          <w:fldChar w:fldCharType="separate"/>
        </w:r>
        <w:r>
          <w:t>9</w:t>
        </w:r>
        <w:r>
          <w:fldChar w:fldCharType="end"/>
        </w:r>
      </w:hyperlink>
    </w:p>
    <w:p>
      <w:pPr>
        <w:pStyle w:val="TOC2"/>
        <w:tabs>
          <w:tab w:val="right" w:leader="dot" w:pos="8306"/>
        </w:tabs>
      </w:pPr>
      <w:hyperlink w:anchor="_Toc31055" w:history="1">
        <w:r>
          <w:rPr>
            <w:rFonts w:ascii="仿宋" w:eastAsia="仿宋" w:hAnsi="仿宋" w:cs="仿宋" w:hint="eastAsia"/>
            <w:lang w:eastAsia="zh-CN"/>
          </w:rPr>
          <w:t>(二)、文档发布与分发</w:t>
        </w:r>
        <w:r>
          <w:tab/>
        </w:r>
        <w:r>
          <w:fldChar w:fldCharType="begin"/>
        </w:r>
        <w:r>
          <w:instrText xml:space="preserve"> PAGEREF _Toc31055 \h </w:instrText>
        </w:r>
        <w:r>
          <w:fldChar w:fldCharType="separate"/>
        </w:r>
        <w:r>
          <w:t>11</w:t>
        </w:r>
        <w:r>
          <w:fldChar w:fldCharType="end"/>
        </w:r>
      </w:hyperlink>
    </w:p>
    <w:p>
      <w:pPr>
        <w:pStyle w:val="TOC2"/>
        <w:tabs>
          <w:tab w:val="right" w:leader="dot" w:pos="8306"/>
        </w:tabs>
      </w:pPr>
      <w:hyperlink w:anchor="_Toc12624" w:history="1">
        <w:r>
          <w:rPr>
            <w:rFonts w:ascii="仿宋" w:eastAsia="仿宋" w:hAnsi="仿宋" w:cs="仿宋" w:hint="eastAsia"/>
            <w:lang w:eastAsia="zh-CN"/>
          </w:rPr>
          <w:t>(三)、文档存档与归档</w:t>
        </w:r>
        <w:r>
          <w:tab/>
        </w:r>
        <w:r>
          <w:fldChar w:fldCharType="begin"/>
        </w:r>
        <w:r>
          <w:instrText xml:space="preserve"> PAGEREF _Toc12624 \h </w:instrText>
        </w:r>
        <w:r>
          <w:fldChar w:fldCharType="separate"/>
        </w:r>
        <w:r>
          <w:t>11</w:t>
        </w:r>
        <w:r>
          <w:fldChar w:fldCharType="end"/>
        </w:r>
      </w:hyperlink>
    </w:p>
    <w:p>
      <w:pPr>
        <w:pStyle w:val="TOC1"/>
        <w:tabs>
          <w:tab w:val="right" w:leader="dot" w:pos="8306"/>
        </w:tabs>
      </w:pPr>
      <w:hyperlink w:anchor="_Toc27012" w:history="1">
        <w:r>
          <w:rPr>
            <w:rFonts w:ascii="仿宋" w:eastAsia="仿宋" w:hAnsi="仿宋" w:cs="仿宋" w:hint="eastAsia"/>
            <w:lang w:eastAsia="zh-CN"/>
          </w:rPr>
          <w:t>四、市场分析、调研</w:t>
        </w:r>
        <w:r>
          <w:tab/>
        </w:r>
        <w:r>
          <w:fldChar w:fldCharType="begin"/>
        </w:r>
        <w:r>
          <w:instrText xml:space="preserve"> PAGEREF _Toc27012 \h </w:instrText>
        </w:r>
        <w:r>
          <w:fldChar w:fldCharType="separate"/>
        </w:r>
        <w:r>
          <w:t>13</w:t>
        </w:r>
        <w:r>
          <w:fldChar w:fldCharType="end"/>
        </w:r>
      </w:hyperlink>
    </w:p>
    <w:p>
      <w:pPr>
        <w:pStyle w:val="TOC2"/>
        <w:tabs>
          <w:tab w:val="right" w:leader="dot" w:pos="8306"/>
        </w:tabs>
      </w:pPr>
      <w:hyperlink w:anchor="_Toc12782" w:history="1">
        <w:r>
          <w:rPr>
            <w:rFonts w:ascii="仿宋" w:eastAsia="仿宋" w:hAnsi="仿宋" w:cs="仿宋" w:hint="eastAsia"/>
            <w:lang w:eastAsia="zh-CN"/>
          </w:rPr>
          <w:t>(一)、液压机械元件行业分析</w:t>
        </w:r>
        <w:r>
          <w:tab/>
        </w:r>
        <w:r>
          <w:fldChar w:fldCharType="begin"/>
        </w:r>
        <w:r>
          <w:instrText xml:space="preserve"> PAGEREF _Toc12782 \h </w:instrText>
        </w:r>
        <w:r>
          <w:fldChar w:fldCharType="separate"/>
        </w:r>
        <w:r>
          <w:t>13</w:t>
        </w:r>
        <w:r>
          <w:fldChar w:fldCharType="end"/>
        </w:r>
      </w:hyperlink>
    </w:p>
    <w:p>
      <w:pPr>
        <w:pStyle w:val="TOC2"/>
        <w:tabs>
          <w:tab w:val="right" w:leader="dot" w:pos="8306"/>
        </w:tabs>
      </w:pPr>
      <w:hyperlink w:anchor="_Toc4239" w:history="1">
        <w:r>
          <w:rPr>
            <w:rFonts w:ascii="仿宋" w:eastAsia="仿宋" w:hAnsi="仿宋" w:cs="仿宋" w:hint="eastAsia"/>
            <w:lang w:eastAsia="zh-CN"/>
          </w:rPr>
          <w:t>(二)、液压机械元件市场分析预测</w:t>
        </w:r>
        <w:r>
          <w:tab/>
        </w:r>
        <w:r>
          <w:fldChar w:fldCharType="begin"/>
        </w:r>
        <w:r>
          <w:instrText xml:space="preserve"> PAGEREF _Toc4239 \h </w:instrText>
        </w:r>
        <w:r>
          <w:fldChar w:fldCharType="separate"/>
        </w:r>
        <w:r>
          <w:t>13</w:t>
        </w:r>
        <w:r>
          <w:fldChar w:fldCharType="end"/>
        </w:r>
      </w:hyperlink>
    </w:p>
    <w:p>
      <w:pPr>
        <w:pStyle w:val="TOC1"/>
        <w:tabs>
          <w:tab w:val="right" w:leader="dot" w:pos="8306"/>
        </w:tabs>
      </w:pPr>
      <w:hyperlink w:anchor="_Toc27712" w:history="1">
        <w:r>
          <w:rPr>
            <w:rFonts w:ascii="仿宋" w:eastAsia="仿宋" w:hAnsi="仿宋" w:cs="仿宋" w:hint="eastAsia"/>
            <w:lang w:eastAsia="zh-CN"/>
          </w:rPr>
          <w:t>五、液压机械元件项目危机管理</w:t>
        </w:r>
        <w:r>
          <w:tab/>
        </w:r>
        <w:r>
          <w:fldChar w:fldCharType="begin"/>
        </w:r>
        <w:r>
          <w:instrText xml:space="preserve"> PAGEREF _Toc27712 \h </w:instrText>
        </w:r>
        <w:r>
          <w:fldChar w:fldCharType="separate"/>
        </w:r>
        <w:r>
          <w:t>14</w:t>
        </w:r>
        <w:r>
          <w:fldChar w:fldCharType="end"/>
        </w:r>
      </w:hyperlink>
    </w:p>
    <w:p>
      <w:pPr>
        <w:pStyle w:val="TOC2"/>
        <w:tabs>
          <w:tab w:val="right" w:leader="dot" w:pos="8306"/>
        </w:tabs>
      </w:pPr>
      <w:hyperlink w:anchor="_Toc21725" w:history="1">
        <w:r>
          <w:rPr>
            <w:rFonts w:ascii="仿宋" w:eastAsia="仿宋" w:hAnsi="仿宋" w:cs="仿宋" w:hint="eastAsia"/>
            <w:lang w:eastAsia="zh-CN"/>
          </w:rPr>
          <w:t>(一)、危机预警与识别</w:t>
        </w:r>
        <w:r>
          <w:tab/>
        </w:r>
        <w:r>
          <w:fldChar w:fldCharType="begin"/>
        </w:r>
        <w:r>
          <w:instrText xml:space="preserve"> PAGEREF _Toc21725 \h </w:instrText>
        </w:r>
        <w:r>
          <w:fldChar w:fldCharType="separate"/>
        </w:r>
        <w:r>
          <w:t>14</w:t>
        </w:r>
        <w:r>
          <w:fldChar w:fldCharType="end"/>
        </w:r>
      </w:hyperlink>
    </w:p>
    <w:p>
      <w:pPr>
        <w:pStyle w:val="TOC2"/>
        <w:tabs>
          <w:tab w:val="right" w:leader="dot" w:pos="8306"/>
        </w:tabs>
      </w:pPr>
      <w:hyperlink w:anchor="_Toc16554" w:history="1">
        <w:r>
          <w:rPr>
            <w:rFonts w:ascii="仿宋" w:eastAsia="仿宋" w:hAnsi="仿宋" w:cs="仿宋" w:hint="eastAsia"/>
            <w:lang w:eastAsia="zh-CN"/>
          </w:rPr>
          <w:t>(二)、危机应对与恢复</w:t>
        </w:r>
        <w:r>
          <w:tab/>
        </w:r>
        <w:r>
          <w:fldChar w:fldCharType="begin"/>
        </w:r>
        <w:r>
          <w:instrText xml:space="preserve"> PAGEREF _Toc16554 \h </w:instrText>
        </w:r>
        <w:r>
          <w:fldChar w:fldCharType="separate"/>
        </w:r>
        <w:r>
          <w:t>15</w:t>
        </w:r>
        <w:r>
          <w:fldChar w:fldCharType="end"/>
        </w:r>
      </w:hyperlink>
    </w:p>
    <w:p>
      <w:pPr>
        <w:pStyle w:val="TOC1"/>
        <w:tabs>
          <w:tab w:val="right" w:leader="dot" w:pos="8306"/>
        </w:tabs>
      </w:pPr>
      <w:hyperlink w:anchor="_Toc581" w:history="1">
        <w:r>
          <w:rPr>
            <w:rFonts w:ascii="仿宋" w:eastAsia="仿宋" w:hAnsi="仿宋" w:cs="仿宋" w:hint="eastAsia"/>
            <w:lang w:eastAsia="zh-CN"/>
          </w:rPr>
          <w:t>六、液压机械元件项目概论</w:t>
        </w:r>
        <w:r>
          <w:tab/>
        </w:r>
        <w:r>
          <w:fldChar w:fldCharType="begin"/>
        </w:r>
        <w:r>
          <w:instrText xml:space="preserve"> PAGEREF _Toc581 \h </w:instrText>
        </w:r>
        <w:r>
          <w:fldChar w:fldCharType="separate"/>
        </w:r>
        <w:r>
          <w:t>17</w:t>
        </w:r>
        <w:r>
          <w:fldChar w:fldCharType="end"/>
        </w:r>
      </w:hyperlink>
    </w:p>
    <w:p>
      <w:pPr>
        <w:pStyle w:val="TOC2"/>
        <w:tabs>
          <w:tab w:val="right" w:leader="dot" w:pos="8306"/>
        </w:tabs>
      </w:pPr>
      <w:hyperlink w:anchor="_Toc3230" w:history="1">
        <w:r>
          <w:rPr>
            <w:rFonts w:ascii="仿宋" w:eastAsia="仿宋" w:hAnsi="仿宋" w:cs="仿宋" w:hint="eastAsia"/>
            <w:lang w:eastAsia="zh-CN"/>
          </w:rPr>
          <w:t>(一)、液压机械元件项目概况</w:t>
        </w:r>
        <w:r>
          <w:tab/>
        </w:r>
        <w:r>
          <w:fldChar w:fldCharType="begin"/>
        </w:r>
        <w:r>
          <w:instrText xml:space="preserve"> PAGEREF _Toc3230 \h </w:instrText>
        </w:r>
        <w:r>
          <w:fldChar w:fldCharType="separate"/>
        </w:r>
        <w:r>
          <w:t>17</w:t>
        </w:r>
        <w:r>
          <w:fldChar w:fldCharType="end"/>
        </w:r>
      </w:hyperlink>
    </w:p>
    <w:p>
      <w:pPr>
        <w:pStyle w:val="TOC2"/>
        <w:tabs>
          <w:tab w:val="right" w:leader="dot" w:pos="8306"/>
        </w:tabs>
      </w:pPr>
      <w:hyperlink w:anchor="_Toc9603" w:history="1">
        <w:r>
          <w:rPr>
            <w:rFonts w:ascii="仿宋" w:eastAsia="仿宋" w:hAnsi="仿宋" w:cs="仿宋" w:hint="eastAsia"/>
            <w:lang w:eastAsia="zh-CN"/>
          </w:rPr>
          <w:t>(二)、液压机械元件项目目标</w:t>
        </w:r>
        <w:r>
          <w:tab/>
        </w:r>
        <w:r>
          <w:fldChar w:fldCharType="begin"/>
        </w:r>
        <w:r>
          <w:instrText xml:space="preserve"> PAGEREF _Toc9603 \h </w:instrText>
        </w:r>
        <w:r>
          <w:fldChar w:fldCharType="separate"/>
        </w:r>
        <w:r>
          <w:t>19</w:t>
        </w:r>
        <w:r>
          <w:fldChar w:fldCharType="end"/>
        </w:r>
      </w:hyperlink>
    </w:p>
    <w:p>
      <w:pPr>
        <w:pStyle w:val="TOC2"/>
        <w:tabs>
          <w:tab w:val="right" w:leader="dot" w:pos="8306"/>
        </w:tabs>
      </w:pPr>
      <w:hyperlink w:anchor="_Toc691" w:history="1">
        <w:r>
          <w:rPr>
            <w:rFonts w:ascii="仿宋" w:eastAsia="仿宋" w:hAnsi="仿宋" w:cs="仿宋" w:hint="eastAsia"/>
            <w:lang w:eastAsia="zh-CN"/>
          </w:rPr>
          <w:t>(三)、液压机械元件项目提出的理由</w:t>
        </w:r>
        <w:r>
          <w:tab/>
        </w:r>
        <w:r>
          <w:fldChar w:fldCharType="begin"/>
        </w:r>
        <w:r>
          <w:instrText xml:space="preserve"> PAGEREF _Toc691 \h </w:instrText>
        </w:r>
        <w:r>
          <w:fldChar w:fldCharType="separate"/>
        </w:r>
        <w:r>
          <w:t>20</w:t>
        </w:r>
        <w:r>
          <w:fldChar w:fldCharType="end"/>
        </w:r>
      </w:hyperlink>
    </w:p>
    <w:p>
      <w:pPr>
        <w:pStyle w:val="TOC2"/>
        <w:tabs>
          <w:tab w:val="right" w:leader="dot" w:pos="8306"/>
        </w:tabs>
      </w:pPr>
      <w:hyperlink w:anchor="_Toc17524" w:history="1">
        <w:r>
          <w:rPr>
            <w:rFonts w:ascii="仿宋" w:eastAsia="仿宋" w:hAnsi="仿宋" w:cs="仿宋" w:hint="eastAsia"/>
            <w:lang w:eastAsia="zh-CN"/>
          </w:rPr>
          <w:t>(四)、液压机械元件项目意义</w:t>
        </w:r>
        <w:r>
          <w:tab/>
        </w:r>
        <w:r>
          <w:fldChar w:fldCharType="begin"/>
        </w:r>
        <w:r>
          <w:instrText xml:space="preserve"> PAGEREF _Toc17524 \h </w:instrText>
        </w:r>
        <w:r>
          <w:fldChar w:fldCharType="separate"/>
        </w:r>
        <w:r>
          <w:t>22</w:t>
        </w:r>
        <w:r>
          <w:fldChar w:fldCharType="end"/>
        </w:r>
      </w:hyperlink>
    </w:p>
    <w:p>
      <w:pPr>
        <w:pStyle w:val="TOC2"/>
        <w:tabs>
          <w:tab w:val="right" w:leader="dot" w:pos="8306"/>
        </w:tabs>
      </w:pPr>
      <w:hyperlink w:anchor="_Toc16493" w:history="1">
        <w:r>
          <w:rPr>
            <w:rFonts w:ascii="仿宋" w:eastAsia="仿宋" w:hAnsi="仿宋" w:cs="仿宋" w:hint="eastAsia"/>
            <w:lang w:eastAsia="zh-CN"/>
          </w:rPr>
          <w:t>(五)、液压机械元件项目背景</w:t>
        </w:r>
        <w:r>
          <w:tab/>
        </w:r>
        <w:r>
          <w:fldChar w:fldCharType="begin"/>
        </w:r>
        <w:r>
          <w:instrText xml:space="preserve"> PAGEREF _Toc16493 \h </w:instrText>
        </w:r>
        <w:r>
          <w:fldChar w:fldCharType="separate"/>
        </w:r>
        <w:r>
          <w:t>22</w:t>
        </w:r>
        <w:r>
          <w:fldChar w:fldCharType="end"/>
        </w:r>
      </w:hyperlink>
    </w:p>
    <w:p>
      <w:pPr>
        <w:pStyle w:val="TOC1"/>
        <w:tabs>
          <w:tab w:val="right" w:leader="dot" w:pos="8306"/>
        </w:tabs>
      </w:pPr>
      <w:hyperlink w:anchor="_Toc24898" w:history="1">
        <w:r>
          <w:rPr>
            <w:rFonts w:ascii="仿宋" w:eastAsia="仿宋" w:hAnsi="仿宋" w:cs="仿宋" w:hint="eastAsia"/>
            <w:lang w:eastAsia="zh-CN"/>
          </w:rPr>
          <w:t>七、液压机械元件项目经营效益</w:t>
        </w:r>
        <w:r>
          <w:tab/>
        </w:r>
        <w:r>
          <w:fldChar w:fldCharType="begin"/>
        </w:r>
        <w:r>
          <w:instrText xml:space="preserve"> PAGEREF _Toc24898 \h </w:instrText>
        </w:r>
        <w:r>
          <w:fldChar w:fldCharType="separate"/>
        </w:r>
        <w:r>
          <w:t>23</w:t>
        </w:r>
        <w:r>
          <w:fldChar w:fldCharType="end"/>
        </w:r>
      </w:hyperlink>
    </w:p>
    <w:p>
      <w:pPr>
        <w:pStyle w:val="TOC2"/>
        <w:tabs>
          <w:tab w:val="right" w:leader="dot" w:pos="8306"/>
        </w:tabs>
      </w:pPr>
      <w:hyperlink w:anchor="_Toc30521" w:history="1">
        <w:r>
          <w:rPr>
            <w:rFonts w:ascii="仿宋" w:eastAsia="仿宋" w:hAnsi="仿宋" w:cs="仿宋" w:hint="eastAsia"/>
            <w:lang w:eastAsia="zh-CN"/>
          </w:rPr>
          <w:t>(一)、经济评价财务测算</w:t>
        </w:r>
        <w:r>
          <w:tab/>
        </w:r>
        <w:r>
          <w:fldChar w:fldCharType="begin"/>
        </w:r>
        <w:r>
          <w:instrText xml:space="preserve"> PAGEREF _Toc30521 \h </w:instrText>
        </w:r>
        <w:r>
          <w:fldChar w:fldCharType="separate"/>
        </w:r>
        <w:r>
          <w:t>23</w:t>
        </w:r>
        <w:r>
          <w:fldChar w:fldCharType="end"/>
        </w:r>
      </w:hyperlink>
    </w:p>
    <w:p>
      <w:pPr>
        <w:pStyle w:val="TOC2"/>
        <w:tabs>
          <w:tab w:val="right" w:leader="dot" w:pos="8306"/>
        </w:tabs>
      </w:pPr>
      <w:hyperlink w:anchor="_Toc26591" w:history="1">
        <w:r>
          <w:rPr>
            <w:rFonts w:ascii="仿宋" w:eastAsia="仿宋" w:hAnsi="仿宋" w:cs="仿宋" w:hint="eastAsia"/>
            <w:lang w:eastAsia="zh-CN"/>
          </w:rPr>
          <w:t>(二)、液压机械元件项目盈利能力分析</w:t>
        </w:r>
        <w:r>
          <w:tab/>
        </w:r>
        <w:r>
          <w:fldChar w:fldCharType="begin"/>
        </w:r>
        <w:r>
          <w:instrText xml:space="preserve"> PAGEREF _Toc26591 \h </w:instrText>
        </w:r>
        <w:r>
          <w:fldChar w:fldCharType="separate"/>
        </w:r>
        <w:r>
          <w:t>25</w:t>
        </w:r>
        <w:r>
          <w:fldChar w:fldCharType="end"/>
        </w:r>
      </w:hyperlink>
    </w:p>
    <w:p>
      <w:pPr>
        <w:pStyle w:val="TOC1"/>
        <w:tabs>
          <w:tab w:val="right" w:leader="dot" w:pos="8306"/>
        </w:tabs>
      </w:pPr>
      <w:hyperlink w:anchor="_Toc27254" w:history="1">
        <w:r>
          <w:rPr>
            <w:rFonts w:ascii="仿宋" w:eastAsia="仿宋" w:hAnsi="仿宋" w:cs="仿宋" w:hint="eastAsia"/>
            <w:lang w:eastAsia="zh-CN"/>
          </w:rPr>
          <w:t>八、液压机械元件项目风险管理</w:t>
        </w:r>
        <w:r>
          <w:tab/>
        </w:r>
        <w:r>
          <w:fldChar w:fldCharType="begin"/>
        </w:r>
        <w:r>
          <w:instrText xml:space="preserve"> PAGEREF _Toc27254 \h </w:instrText>
        </w:r>
        <w:r>
          <w:fldChar w:fldCharType="separate"/>
        </w:r>
        <w:r>
          <w:t>25</w:t>
        </w:r>
        <w:r>
          <w:fldChar w:fldCharType="end"/>
        </w:r>
      </w:hyperlink>
    </w:p>
    <w:p>
      <w:pPr>
        <w:pStyle w:val="TOC2"/>
        <w:tabs>
          <w:tab w:val="right" w:leader="dot" w:pos="8306"/>
        </w:tabs>
      </w:pPr>
      <w:hyperlink w:anchor="_Toc24714" w:history="1">
        <w:r>
          <w:rPr>
            <w:rFonts w:ascii="仿宋" w:eastAsia="仿宋" w:hAnsi="仿宋" w:cs="仿宋" w:hint="eastAsia"/>
            <w:lang w:eastAsia="zh-CN"/>
          </w:rPr>
          <w:t>(一)、风险识别与评估</w:t>
        </w:r>
        <w:r>
          <w:tab/>
        </w:r>
        <w:r>
          <w:fldChar w:fldCharType="begin"/>
        </w:r>
        <w:r>
          <w:instrText xml:space="preserve"> PAGEREF _Toc24714 \h </w:instrText>
        </w:r>
        <w:r>
          <w:fldChar w:fldCharType="separate"/>
        </w:r>
        <w:r>
          <w:t>25</w:t>
        </w:r>
        <w:r>
          <w:fldChar w:fldCharType="end"/>
        </w:r>
      </w:hyperlink>
    </w:p>
    <w:p>
      <w:pPr>
        <w:pStyle w:val="TOC2"/>
        <w:tabs>
          <w:tab w:val="right" w:leader="dot" w:pos="8306"/>
        </w:tabs>
      </w:pPr>
      <w:hyperlink w:anchor="_Toc21109" w:history="1">
        <w:r>
          <w:rPr>
            <w:rFonts w:ascii="仿宋" w:eastAsia="仿宋" w:hAnsi="仿宋" w:cs="仿宋" w:hint="eastAsia"/>
            <w:lang w:eastAsia="zh-CN"/>
          </w:rPr>
          <w:t>(二)、风险应对策略</w:t>
        </w:r>
        <w:r>
          <w:tab/>
        </w:r>
        <w:r>
          <w:fldChar w:fldCharType="begin"/>
        </w:r>
        <w:r>
          <w:instrText xml:space="preserve"> PAGEREF _Toc21109 \h </w:instrText>
        </w:r>
        <w:r>
          <w:fldChar w:fldCharType="separate"/>
        </w:r>
        <w:r>
          <w:t>26</w:t>
        </w:r>
        <w:r>
          <w:fldChar w:fldCharType="end"/>
        </w:r>
      </w:hyperlink>
    </w:p>
    <w:p>
      <w:pPr>
        <w:pStyle w:val="TOC2"/>
        <w:tabs>
          <w:tab w:val="right" w:leader="dot" w:pos="8306"/>
        </w:tabs>
      </w:pPr>
      <w:hyperlink w:anchor="_Toc22313" w:history="1">
        <w:r>
          <w:rPr>
            <w:rFonts w:ascii="仿宋" w:eastAsia="仿宋" w:hAnsi="仿宋" w:cs="仿宋" w:hint="eastAsia"/>
            <w:lang w:eastAsia="zh-CN"/>
          </w:rPr>
          <w:t>(三)、风险监控与控制</w:t>
        </w:r>
        <w:r>
          <w:tab/>
        </w:r>
        <w:r>
          <w:fldChar w:fldCharType="begin"/>
        </w:r>
        <w:r>
          <w:instrText xml:space="preserve"> PAGEREF _Toc22313 \h </w:instrText>
        </w:r>
        <w:r>
          <w:fldChar w:fldCharType="separate"/>
        </w:r>
        <w:r>
          <w:t>28</w:t>
        </w:r>
        <w:r>
          <w:fldChar w:fldCharType="end"/>
        </w:r>
      </w:hyperlink>
    </w:p>
    <w:p>
      <w:pPr>
        <w:pStyle w:val="TOC1"/>
        <w:tabs>
          <w:tab w:val="right" w:leader="dot" w:pos="8306"/>
        </w:tabs>
      </w:pPr>
      <w:hyperlink w:anchor="_Toc29919" w:history="1">
        <w:r>
          <w:rPr>
            <w:rFonts w:ascii="仿宋" w:eastAsia="仿宋" w:hAnsi="仿宋" w:cs="仿宋" w:hint="eastAsia"/>
            <w:lang w:eastAsia="zh-CN"/>
          </w:rPr>
          <w:t>九、液压机械元件项目计划安排</w:t>
        </w:r>
        <w:r>
          <w:tab/>
        </w:r>
        <w:r>
          <w:fldChar w:fldCharType="begin"/>
        </w:r>
        <w:r>
          <w:instrText xml:space="preserve"> PAGEREF _Toc29919 \h </w:instrText>
        </w:r>
        <w:r>
          <w:fldChar w:fldCharType="separate"/>
        </w:r>
        <w:r>
          <w:t>29</w:t>
        </w:r>
        <w:r>
          <w:fldChar w:fldCharType="end"/>
        </w:r>
      </w:hyperlink>
    </w:p>
    <w:p>
      <w:pPr>
        <w:pStyle w:val="TOC2"/>
        <w:tabs>
          <w:tab w:val="right" w:leader="dot" w:pos="8306"/>
        </w:tabs>
      </w:pPr>
      <w:hyperlink w:anchor="_Toc9915" w:history="1">
        <w:r>
          <w:rPr>
            <w:rFonts w:ascii="仿宋" w:eastAsia="仿宋" w:hAnsi="仿宋" w:cs="仿宋" w:hint="eastAsia"/>
            <w:lang w:eastAsia="zh-CN"/>
          </w:rPr>
          <w:t>(一)、建设周期</w:t>
        </w:r>
        <w:r>
          <w:tab/>
        </w:r>
        <w:r>
          <w:fldChar w:fldCharType="begin"/>
        </w:r>
        <w:r>
          <w:instrText xml:space="preserve"> PAGEREF _Toc9915 \h </w:instrText>
        </w:r>
        <w:r>
          <w:fldChar w:fldCharType="separate"/>
        </w:r>
        <w:r>
          <w:t>29</w:t>
        </w:r>
        <w:r>
          <w:fldChar w:fldCharType="end"/>
        </w:r>
      </w:hyperlink>
    </w:p>
    <w:p>
      <w:pPr>
        <w:pStyle w:val="TOC2"/>
        <w:tabs>
          <w:tab w:val="right" w:leader="dot" w:pos="8306"/>
        </w:tabs>
      </w:pPr>
      <w:hyperlink w:anchor="_Toc1247" w:history="1">
        <w:r>
          <w:rPr>
            <w:rFonts w:ascii="仿宋" w:eastAsia="仿宋" w:hAnsi="仿宋" w:cs="仿宋" w:hint="eastAsia"/>
            <w:lang w:eastAsia="zh-CN"/>
          </w:rPr>
          <w:t>(二)、建设进度</w:t>
        </w:r>
        <w:r>
          <w:tab/>
        </w:r>
        <w:r>
          <w:fldChar w:fldCharType="begin"/>
        </w:r>
        <w:r>
          <w:instrText xml:space="preserve"> PAGEREF _Toc1247 \h </w:instrText>
        </w:r>
        <w:r>
          <w:fldChar w:fldCharType="separate"/>
        </w:r>
        <w:r>
          <w:t>30</w:t>
        </w:r>
        <w:r>
          <w:fldChar w:fldCharType="end"/>
        </w:r>
      </w:hyperlink>
    </w:p>
    <w:p>
      <w:pPr>
        <w:pStyle w:val="TOC2"/>
        <w:tabs>
          <w:tab w:val="right" w:leader="dot" w:pos="8306"/>
        </w:tabs>
      </w:pPr>
      <w:hyperlink w:anchor="_Toc4410" w:history="1">
        <w:r>
          <w:rPr>
            <w:rFonts w:ascii="仿宋" w:eastAsia="仿宋" w:hAnsi="仿宋" w:cs="仿宋" w:hint="eastAsia"/>
            <w:lang w:eastAsia="zh-CN"/>
          </w:rPr>
          <w:t>(三)、进度安排注意事项</w:t>
        </w:r>
        <w:r>
          <w:tab/>
        </w:r>
        <w:r>
          <w:fldChar w:fldCharType="begin"/>
        </w:r>
        <w:r>
          <w:instrText xml:space="preserve"> PAGEREF _Toc4410 \h </w:instrText>
        </w:r>
        <w:r>
          <w:fldChar w:fldCharType="separate"/>
        </w:r>
        <w:r>
          <w:t>31</w:t>
        </w:r>
        <w:r>
          <w:fldChar w:fldCharType="end"/>
        </w:r>
      </w:hyperlink>
    </w:p>
    <w:p>
      <w:pPr>
        <w:pStyle w:val="TOC2"/>
        <w:tabs>
          <w:tab w:val="right" w:leader="dot" w:pos="8306"/>
        </w:tabs>
      </w:pPr>
      <w:hyperlink w:anchor="_Toc12799" w:history="1">
        <w:r>
          <w:rPr>
            <w:rFonts w:ascii="仿宋" w:eastAsia="仿宋" w:hAnsi="仿宋" w:cs="仿宋" w:hint="eastAsia"/>
            <w:lang w:eastAsia="zh-CN"/>
          </w:rPr>
          <w:t>(四)、人力资源配置</w:t>
        </w:r>
        <w:r>
          <w:tab/>
        </w:r>
        <w:r>
          <w:fldChar w:fldCharType="begin"/>
        </w:r>
        <w:r>
          <w:instrText xml:space="preserve"> PAGEREF _Toc12799 \h </w:instrText>
        </w:r>
        <w:r>
          <w:fldChar w:fldCharType="separate"/>
        </w:r>
        <w:r>
          <w:t>33</w:t>
        </w:r>
        <w:r>
          <w:fldChar w:fldCharType="end"/>
        </w:r>
      </w:hyperlink>
    </w:p>
    <w:p>
      <w:pPr>
        <w:pStyle w:val="TOC1"/>
        <w:tabs>
          <w:tab w:val="right" w:leader="dot" w:pos="8306"/>
        </w:tabs>
      </w:pPr>
      <w:hyperlink w:anchor="_Toc3999" w:history="1">
        <w:r>
          <w:rPr>
            <w:rFonts w:ascii="仿宋" w:eastAsia="仿宋" w:hAnsi="仿宋" w:cs="仿宋" w:hint="eastAsia"/>
            <w:lang w:eastAsia="zh-CN"/>
          </w:rPr>
          <w:t>十、液压机械元件项目创新与研发</w:t>
        </w:r>
        <w:r>
          <w:tab/>
        </w:r>
        <w:r>
          <w:fldChar w:fldCharType="begin"/>
        </w:r>
        <w:r>
          <w:instrText xml:space="preserve"> PAGEREF _Toc3999 \h </w:instrText>
        </w:r>
        <w:r>
          <w:fldChar w:fldCharType="separate"/>
        </w:r>
        <w:r>
          <w:t>33</w:t>
        </w:r>
        <w:r>
          <w:fldChar w:fldCharType="end"/>
        </w:r>
      </w:hyperlink>
    </w:p>
    <w:p>
      <w:pPr>
        <w:pStyle w:val="TOC2"/>
        <w:tabs>
          <w:tab w:val="right" w:leader="dot" w:pos="8306"/>
        </w:tabs>
      </w:pPr>
      <w:hyperlink w:anchor="_Toc17057" w:history="1">
        <w:r>
          <w:rPr>
            <w:rFonts w:ascii="仿宋" w:eastAsia="仿宋" w:hAnsi="仿宋" w:cs="仿宋" w:hint="eastAsia"/>
            <w:lang w:eastAsia="zh-CN"/>
          </w:rPr>
          <w:t>(一)、创新策略与方向</w:t>
        </w:r>
        <w:r>
          <w:tab/>
        </w:r>
        <w:r>
          <w:fldChar w:fldCharType="begin"/>
        </w:r>
        <w:r>
          <w:instrText xml:space="preserve"> PAGEREF _Toc17057 \h </w:instrText>
        </w:r>
        <w:r>
          <w:fldChar w:fldCharType="separate"/>
        </w:r>
        <w:r>
          <w:t>33</w:t>
        </w:r>
        <w:r>
          <w:fldChar w:fldCharType="end"/>
        </w:r>
      </w:hyperlink>
    </w:p>
    <w:p>
      <w:pPr>
        <w:pStyle w:val="TOC2"/>
        <w:tabs>
          <w:tab w:val="right" w:leader="dot" w:pos="8306"/>
        </w:tabs>
      </w:pPr>
      <w:hyperlink w:anchor="_Toc25317" w:history="1">
        <w:r>
          <w:rPr>
            <w:rFonts w:ascii="仿宋" w:eastAsia="仿宋" w:hAnsi="仿宋" w:cs="仿宋" w:hint="eastAsia"/>
            <w:lang w:eastAsia="zh-CN"/>
          </w:rPr>
          <w:t>(二)、研发规划与投入</w:t>
        </w:r>
        <w:r>
          <w:tab/>
        </w:r>
        <w:r>
          <w:fldChar w:fldCharType="begin"/>
        </w:r>
        <w:r>
          <w:instrText xml:space="preserve"> PAGEREF _Toc25317 \h </w:instrText>
        </w:r>
        <w:r>
          <w:fldChar w:fldCharType="separate"/>
        </w:r>
        <w:r>
          <w:t>35</w:t>
        </w:r>
        <w:r>
          <w:fldChar w:fldCharType="end"/>
        </w:r>
      </w:hyperlink>
    </w:p>
    <w:p>
      <w:pPr>
        <w:pStyle w:val="TOC1"/>
        <w:tabs>
          <w:tab w:val="right" w:leader="dot" w:pos="8306"/>
        </w:tabs>
      </w:pPr>
      <w:hyperlink w:anchor="_Toc16241" w:history="1">
        <w:r>
          <w:rPr>
            <w:rFonts w:ascii="仿宋" w:eastAsia="仿宋" w:hAnsi="仿宋" w:cs="仿宋" w:hint="eastAsia"/>
            <w:lang w:eastAsia="zh-CN"/>
          </w:rPr>
          <w:t>十一、液压机械元件项目环境影响分析</w:t>
        </w:r>
        <w:r>
          <w:tab/>
        </w:r>
        <w:r>
          <w:fldChar w:fldCharType="begin"/>
        </w:r>
        <w:r>
          <w:instrText xml:space="preserve"> PAGEREF _Toc16241 \h </w:instrText>
        </w:r>
        <w:r>
          <w:fldChar w:fldCharType="separate"/>
        </w:r>
        <w:r>
          <w:t>37</w:t>
        </w:r>
        <w:r>
          <w:fldChar w:fldCharType="end"/>
        </w:r>
      </w:hyperlink>
    </w:p>
    <w:p>
      <w:pPr>
        <w:pStyle w:val="TOC2"/>
        <w:tabs>
          <w:tab w:val="right" w:leader="dot" w:pos="8306"/>
        </w:tabs>
      </w:pPr>
      <w:hyperlink w:anchor="_Toc30264" w:history="1">
        <w:r>
          <w:rPr>
            <w:rFonts w:ascii="仿宋" w:eastAsia="仿宋" w:hAnsi="仿宋" w:cs="仿宋" w:hint="eastAsia"/>
            <w:lang w:eastAsia="zh-CN"/>
          </w:rPr>
          <w:t>(一)、建设区域环境质量现状</w:t>
        </w:r>
        <w:r>
          <w:tab/>
        </w:r>
        <w:r>
          <w:fldChar w:fldCharType="begin"/>
        </w:r>
        <w:r>
          <w:instrText xml:space="preserve"> PAGEREF _Toc30264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011" w:history="1">
        <w:r>
          <w:rPr>
            <w:rFonts w:ascii="仿宋" w:eastAsia="仿宋" w:hAnsi="仿宋" w:cs="仿宋" w:hint="eastAsia"/>
            <w:lang w:eastAsia="zh-CN"/>
          </w:rPr>
          <w:t>(二)、建设期环境保护</w:t>
        </w:r>
        <w:r>
          <w:tab/>
        </w:r>
        <w:r>
          <w:fldChar w:fldCharType="begin"/>
        </w:r>
        <w:r>
          <w:instrText xml:space="preserve"> PAGEREF _Toc8011 \h </w:instrText>
        </w:r>
        <w:r>
          <w:fldChar w:fldCharType="separate"/>
        </w:r>
        <w:r>
          <w:t>38</w:t>
        </w:r>
        <w:r>
          <w:fldChar w:fldCharType="end"/>
        </w:r>
      </w:hyperlink>
    </w:p>
    <w:p>
      <w:pPr>
        <w:pStyle w:val="TOC2"/>
        <w:tabs>
          <w:tab w:val="right" w:leader="dot" w:pos="8306"/>
        </w:tabs>
      </w:pPr>
      <w:hyperlink w:anchor="_Toc25543" w:history="1">
        <w:r>
          <w:rPr>
            <w:rFonts w:ascii="仿宋" w:eastAsia="仿宋" w:hAnsi="仿宋" w:cs="仿宋" w:hint="eastAsia"/>
            <w:lang w:eastAsia="zh-CN"/>
          </w:rPr>
          <w:t>(三)、运营期环境保护</w:t>
        </w:r>
        <w:r>
          <w:tab/>
        </w:r>
        <w:r>
          <w:fldChar w:fldCharType="begin"/>
        </w:r>
        <w:r>
          <w:instrText xml:space="preserve"> PAGEREF _Toc25543 \h </w:instrText>
        </w:r>
        <w:r>
          <w:fldChar w:fldCharType="separate"/>
        </w:r>
        <w:r>
          <w:t>39</w:t>
        </w:r>
        <w:r>
          <w:fldChar w:fldCharType="end"/>
        </w:r>
      </w:hyperlink>
    </w:p>
    <w:p>
      <w:pPr>
        <w:pStyle w:val="TOC2"/>
        <w:tabs>
          <w:tab w:val="right" w:leader="dot" w:pos="8306"/>
        </w:tabs>
      </w:pPr>
      <w:hyperlink w:anchor="_Toc8039" w:history="1">
        <w:r>
          <w:rPr>
            <w:rFonts w:ascii="仿宋" w:eastAsia="仿宋" w:hAnsi="仿宋" w:cs="仿宋" w:hint="eastAsia"/>
            <w:lang w:eastAsia="zh-CN"/>
          </w:rPr>
          <w:t>(四)、液压机械元件项目建设对区域经济的影响</w:t>
        </w:r>
        <w:r>
          <w:tab/>
        </w:r>
        <w:r>
          <w:fldChar w:fldCharType="begin"/>
        </w:r>
        <w:r>
          <w:instrText xml:space="preserve"> PAGEREF _Toc8039 \h </w:instrText>
        </w:r>
        <w:r>
          <w:fldChar w:fldCharType="separate"/>
        </w:r>
        <w:r>
          <w:t>41</w:t>
        </w:r>
        <w:r>
          <w:fldChar w:fldCharType="end"/>
        </w:r>
      </w:hyperlink>
    </w:p>
    <w:p>
      <w:pPr>
        <w:pStyle w:val="TOC2"/>
        <w:tabs>
          <w:tab w:val="right" w:leader="dot" w:pos="8306"/>
        </w:tabs>
      </w:pPr>
      <w:hyperlink w:anchor="_Toc14525" w:history="1">
        <w:r>
          <w:rPr>
            <w:rFonts w:ascii="仿宋" w:eastAsia="仿宋" w:hAnsi="仿宋" w:cs="仿宋" w:hint="eastAsia"/>
            <w:lang w:eastAsia="zh-CN"/>
          </w:rPr>
          <w:t>(五)、废弃物处理</w:t>
        </w:r>
        <w:r>
          <w:tab/>
        </w:r>
        <w:r>
          <w:fldChar w:fldCharType="begin"/>
        </w:r>
        <w:r>
          <w:instrText xml:space="preserve"> PAGEREF _Toc14525 \h </w:instrText>
        </w:r>
        <w:r>
          <w:fldChar w:fldCharType="separate"/>
        </w:r>
        <w:r>
          <w:t>43</w:t>
        </w:r>
        <w:r>
          <w:fldChar w:fldCharType="end"/>
        </w:r>
      </w:hyperlink>
    </w:p>
    <w:p>
      <w:pPr>
        <w:pStyle w:val="TOC2"/>
        <w:tabs>
          <w:tab w:val="right" w:leader="dot" w:pos="8306"/>
        </w:tabs>
      </w:pPr>
      <w:hyperlink w:anchor="_Toc4552" w:history="1">
        <w:r>
          <w:rPr>
            <w:rFonts w:ascii="仿宋" w:eastAsia="仿宋" w:hAnsi="仿宋" w:cs="仿宋" w:hint="eastAsia"/>
            <w:lang w:eastAsia="zh-CN"/>
          </w:rPr>
          <w:t>(六)、特殊环境影响分析</w:t>
        </w:r>
        <w:r>
          <w:tab/>
        </w:r>
        <w:r>
          <w:fldChar w:fldCharType="begin"/>
        </w:r>
        <w:r>
          <w:instrText xml:space="preserve"> PAGEREF _Toc4552 \h </w:instrText>
        </w:r>
        <w:r>
          <w:fldChar w:fldCharType="separate"/>
        </w:r>
        <w:r>
          <w:t>44</w:t>
        </w:r>
        <w:r>
          <w:fldChar w:fldCharType="end"/>
        </w:r>
      </w:hyperlink>
    </w:p>
    <w:p>
      <w:pPr>
        <w:pStyle w:val="TOC2"/>
        <w:tabs>
          <w:tab w:val="right" w:leader="dot" w:pos="8306"/>
        </w:tabs>
      </w:pPr>
      <w:hyperlink w:anchor="_Toc14962" w:history="1">
        <w:r>
          <w:rPr>
            <w:rFonts w:ascii="仿宋" w:eastAsia="仿宋" w:hAnsi="仿宋" w:cs="仿宋" w:hint="eastAsia"/>
            <w:lang w:eastAsia="zh-CN"/>
          </w:rPr>
          <w:t>(七)、清洁生产</w:t>
        </w:r>
        <w:r>
          <w:tab/>
        </w:r>
        <w:r>
          <w:fldChar w:fldCharType="begin"/>
        </w:r>
        <w:r>
          <w:instrText xml:space="preserve"> PAGEREF _Toc14962 \h </w:instrText>
        </w:r>
        <w:r>
          <w:fldChar w:fldCharType="separate"/>
        </w:r>
        <w:r>
          <w:t>45</w:t>
        </w:r>
        <w:r>
          <w:fldChar w:fldCharType="end"/>
        </w:r>
      </w:hyperlink>
    </w:p>
    <w:p>
      <w:pPr>
        <w:pStyle w:val="TOC2"/>
        <w:tabs>
          <w:tab w:val="right" w:leader="dot" w:pos="8306"/>
        </w:tabs>
      </w:pPr>
      <w:hyperlink w:anchor="_Toc31809" w:history="1">
        <w:r>
          <w:rPr>
            <w:rFonts w:ascii="仿宋" w:eastAsia="仿宋" w:hAnsi="仿宋" w:cs="仿宋" w:hint="eastAsia"/>
            <w:lang w:eastAsia="zh-CN"/>
          </w:rPr>
          <w:t>(八)、环境保护综合评价</w:t>
        </w:r>
        <w:r>
          <w:tab/>
        </w:r>
        <w:r>
          <w:fldChar w:fldCharType="begin"/>
        </w:r>
        <w:r>
          <w:instrText xml:space="preserve"> PAGEREF _Toc31809 \h </w:instrText>
        </w:r>
        <w:r>
          <w:fldChar w:fldCharType="separate"/>
        </w:r>
        <w:r>
          <w:t>46</w:t>
        </w:r>
        <w:r>
          <w:fldChar w:fldCharType="end"/>
        </w:r>
      </w:hyperlink>
    </w:p>
    <w:p>
      <w:pPr>
        <w:pStyle w:val="TOC1"/>
        <w:tabs>
          <w:tab w:val="right" w:leader="dot" w:pos="8306"/>
        </w:tabs>
      </w:pPr>
      <w:hyperlink w:anchor="_Toc15839" w:history="1">
        <w:r>
          <w:rPr>
            <w:rFonts w:ascii="仿宋" w:eastAsia="仿宋" w:hAnsi="仿宋" w:cs="仿宋" w:hint="eastAsia"/>
            <w:lang w:eastAsia="zh-CN"/>
          </w:rPr>
          <w:t>十二、液压机械元件项目人力资源管理</w:t>
        </w:r>
        <w:r>
          <w:tab/>
        </w:r>
        <w:r>
          <w:fldChar w:fldCharType="begin"/>
        </w:r>
        <w:r>
          <w:instrText xml:space="preserve"> PAGEREF _Toc15839 \h </w:instrText>
        </w:r>
        <w:r>
          <w:fldChar w:fldCharType="separate"/>
        </w:r>
        <w:r>
          <w:t>47</w:t>
        </w:r>
        <w:r>
          <w:fldChar w:fldCharType="end"/>
        </w:r>
      </w:hyperlink>
    </w:p>
    <w:p>
      <w:pPr>
        <w:pStyle w:val="TOC2"/>
        <w:tabs>
          <w:tab w:val="right" w:leader="dot" w:pos="8306"/>
        </w:tabs>
      </w:pPr>
      <w:hyperlink w:anchor="_Toc29841" w:history="1">
        <w:r>
          <w:rPr>
            <w:rFonts w:ascii="仿宋" w:eastAsia="仿宋" w:hAnsi="仿宋" w:cs="仿宋" w:hint="eastAsia"/>
            <w:lang w:eastAsia="zh-CN"/>
          </w:rPr>
          <w:t>(一)、建立健全的预算管理制度</w:t>
        </w:r>
        <w:r>
          <w:tab/>
        </w:r>
        <w:r>
          <w:fldChar w:fldCharType="begin"/>
        </w:r>
        <w:r>
          <w:instrText xml:space="preserve"> PAGEREF _Toc29841 \h </w:instrText>
        </w:r>
        <w:r>
          <w:fldChar w:fldCharType="separate"/>
        </w:r>
        <w:r>
          <w:t>47</w:t>
        </w:r>
        <w:r>
          <w:fldChar w:fldCharType="end"/>
        </w:r>
      </w:hyperlink>
    </w:p>
    <w:p>
      <w:pPr>
        <w:pStyle w:val="TOC2"/>
        <w:tabs>
          <w:tab w:val="right" w:leader="dot" w:pos="8306"/>
        </w:tabs>
      </w:pPr>
      <w:hyperlink w:anchor="_Toc27595" w:history="1">
        <w:r>
          <w:rPr>
            <w:rFonts w:ascii="仿宋" w:eastAsia="仿宋" w:hAnsi="仿宋" w:cs="仿宋" w:hint="eastAsia"/>
            <w:lang w:eastAsia="zh-CN"/>
          </w:rPr>
          <w:t>(二)、加强资金流动监控</w:t>
        </w:r>
        <w:r>
          <w:tab/>
        </w:r>
        <w:r>
          <w:fldChar w:fldCharType="begin"/>
        </w:r>
        <w:r>
          <w:instrText xml:space="preserve"> PAGEREF _Toc27595 \h </w:instrText>
        </w:r>
        <w:r>
          <w:fldChar w:fldCharType="separate"/>
        </w:r>
        <w:r>
          <w:t>49</w:t>
        </w:r>
        <w:r>
          <w:fldChar w:fldCharType="end"/>
        </w:r>
      </w:hyperlink>
    </w:p>
    <w:p>
      <w:pPr>
        <w:pStyle w:val="TOC2"/>
        <w:tabs>
          <w:tab w:val="right" w:leader="dot" w:pos="8306"/>
        </w:tabs>
      </w:pPr>
      <w:hyperlink w:anchor="_Toc19039" w:history="1">
        <w:r>
          <w:rPr>
            <w:rFonts w:ascii="仿宋" w:eastAsia="仿宋" w:hAnsi="仿宋" w:cs="仿宋" w:hint="eastAsia"/>
            <w:lang w:eastAsia="zh-CN"/>
          </w:rPr>
          <w:t>(三)、制定完善的风险控制机制</w:t>
        </w:r>
        <w:r>
          <w:tab/>
        </w:r>
        <w:r>
          <w:fldChar w:fldCharType="begin"/>
        </w:r>
        <w:r>
          <w:instrText xml:space="preserve"> PAGEREF _Toc19039 \h </w:instrText>
        </w:r>
        <w:r>
          <w:fldChar w:fldCharType="separate"/>
        </w:r>
        <w:r>
          <w:t>50</w:t>
        </w:r>
        <w:r>
          <w:fldChar w:fldCharType="end"/>
        </w:r>
      </w:hyperlink>
    </w:p>
    <w:p>
      <w:pPr>
        <w:pStyle w:val="TOC2"/>
        <w:tabs>
          <w:tab w:val="right" w:leader="dot" w:pos="8306"/>
        </w:tabs>
      </w:pPr>
      <w:hyperlink w:anchor="_Toc24400" w:history="1">
        <w:r>
          <w:rPr>
            <w:rFonts w:ascii="仿宋" w:eastAsia="仿宋" w:hAnsi="仿宋" w:cs="仿宋" w:hint="eastAsia"/>
            <w:lang w:eastAsia="zh-CN"/>
          </w:rPr>
          <w:t>(四)、优化成本管理</w:t>
        </w:r>
        <w:r>
          <w:tab/>
        </w:r>
        <w:r>
          <w:fldChar w:fldCharType="begin"/>
        </w:r>
        <w:r>
          <w:instrText xml:space="preserve"> PAGEREF _Toc24400 \h </w:instrText>
        </w:r>
        <w:r>
          <w:fldChar w:fldCharType="separate"/>
        </w:r>
        <w:r>
          <w:t>52</w:t>
        </w:r>
        <w:r>
          <w:fldChar w:fldCharType="end"/>
        </w:r>
      </w:hyperlink>
    </w:p>
    <w:p>
      <w:pPr>
        <w:pStyle w:val="TOC1"/>
        <w:tabs>
          <w:tab w:val="right" w:leader="dot" w:pos="8306"/>
        </w:tabs>
      </w:pPr>
      <w:hyperlink w:anchor="_Toc22048" w:history="1">
        <w:r>
          <w:rPr>
            <w:rFonts w:ascii="仿宋" w:eastAsia="仿宋" w:hAnsi="仿宋" w:cs="仿宋" w:hint="eastAsia"/>
            <w:lang w:eastAsia="zh-CN"/>
          </w:rPr>
          <w:t>十三、营销与推广策略</w:t>
        </w:r>
        <w:r>
          <w:tab/>
        </w:r>
        <w:r>
          <w:fldChar w:fldCharType="begin"/>
        </w:r>
        <w:r>
          <w:instrText xml:space="preserve"> PAGEREF _Toc22048 \h </w:instrText>
        </w:r>
        <w:r>
          <w:fldChar w:fldCharType="separate"/>
        </w:r>
        <w:r>
          <w:t>53</w:t>
        </w:r>
        <w:r>
          <w:fldChar w:fldCharType="end"/>
        </w:r>
      </w:hyperlink>
    </w:p>
    <w:p>
      <w:pPr>
        <w:pStyle w:val="TOC2"/>
        <w:tabs>
          <w:tab w:val="right" w:leader="dot" w:pos="8306"/>
        </w:tabs>
      </w:pPr>
      <w:hyperlink w:anchor="_Toc14768" w:history="1">
        <w:r>
          <w:rPr>
            <w:rFonts w:ascii="仿宋" w:eastAsia="仿宋" w:hAnsi="仿宋" w:cs="仿宋" w:hint="eastAsia"/>
            <w:lang w:eastAsia="zh-CN"/>
          </w:rPr>
          <w:t>(一)、产品/服务定位与特点</w:t>
        </w:r>
        <w:r>
          <w:tab/>
        </w:r>
        <w:r>
          <w:fldChar w:fldCharType="begin"/>
        </w:r>
        <w:r>
          <w:instrText xml:space="preserve"> PAGEREF _Toc14768 \h </w:instrText>
        </w:r>
        <w:r>
          <w:fldChar w:fldCharType="separate"/>
        </w:r>
        <w:r>
          <w:t>53</w:t>
        </w:r>
        <w:r>
          <w:fldChar w:fldCharType="end"/>
        </w:r>
      </w:hyperlink>
    </w:p>
    <w:p>
      <w:pPr>
        <w:pStyle w:val="TOC2"/>
        <w:tabs>
          <w:tab w:val="right" w:leader="dot" w:pos="8306"/>
        </w:tabs>
      </w:pPr>
      <w:hyperlink w:anchor="_Toc15411" w:history="1">
        <w:r>
          <w:rPr>
            <w:rFonts w:ascii="仿宋" w:eastAsia="仿宋" w:hAnsi="仿宋" w:cs="仿宋" w:hint="eastAsia"/>
            <w:lang w:eastAsia="zh-CN"/>
          </w:rPr>
          <w:t>(二)、市场定位与竞争分析</w:t>
        </w:r>
        <w:r>
          <w:tab/>
        </w:r>
        <w:r>
          <w:fldChar w:fldCharType="begin"/>
        </w:r>
        <w:r>
          <w:instrText xml:space="preserve"> PAGEREF _Toc15411 \h </w:instrText>
        </w:r>
        <w:r>
          <w:fldChar w:fldCharType="separate"/>
        </w:r>
        <w:r>
          <w:t>54</w:t>
        </w:r>
        <w:r>
          <w:fldChar w:fldCharType="end"/>
        </w:r>
      </w:hyperlink>
    </w:p>
    <w:p>
      <w:pPr>
        <w:pStyle w:val="TOC2"/>
        <w:tabs>
          <w:tab w:val="right" w:leader="dot" w:pos="8306"/>
        </w:tabs>
      </w:pPr>
      <w:hyperlink w:anchor="_Toc23942" w:history="1">
        <w:r>
          <w:rPr>
            <w:rFonts w:ascii="仿宋" w:eastAsia="仿宋" w:hAnsi="仿宋" w:cs="仿宋" w:hint="eastAsia"/>
            <w:lang w:eastAsia="zh-CN"/>
          </w:rPr>
          <w:t>(三)、营销渠道与策略</w:t>
        </w:r>
        <w:r>
          <w:tab/>
        </w:r>
        <w:r>
          <w:fldChar w:fldCharType="begin"/>
        </w:r>
        <w:r>
          <w:instrText xml:space="preserve"> PAGEREF _Toc23942 \h </w:instrText>
        </w:r>
        <w:r>
          <w:fldChar w:fldCharType="separate"/>
        </w:r>
        <w:r>
          <w:t>56</w:t>
        </w:r>
        <w:r>
          <w:fldChar w:fldCharType="end"/>
        </w:r>
      </w:hyperlink>
    </w:p>
    <w:p>
      <w:pPr>
        <w:pStyle w:val="TOC2"/>
        <w:tabs>
          <w:tab w:val="right" w:leader="dot" w:pos="8306"/>
        </w:tabs>
      </w:pPr>
      <w:hyperlink w:anchor="_Toc11688" w:history="1">
        <w:r>
          <w:rPr>
            <w:rFonts w:ascii="仿宋" w:eastAsia="仿宋" w:hAnsi="仿宋" w:cs="仿宋" w:hint="eastAsia"/>
            <w:lang w:eastAsia="zh-CN"/>
          </w:rPr>
          <w:t>(四)、推广与宣传活动</w:t>
        </w:r>
        <w:r>
          <w:tab/>
        </w:r>
        <w:r>
          <w:fldChar w:fldCharType="begin"/>
        </w:r>
        <w:r>
          <w:instrText xml:space="preserve"> PAGEREF _Toc11688 \h </w:instrText>
        </w:r>
        <w:r>
          <w:fldChar w:fldCharType="separate"/>
        </w:r>
        <w:r>
          <w:t>57</w:t>
        </w:r>
        <w:r>
          <w:fldChar w:fldCharType="end"/>
        </w:r>
      </w:hyperlink>
    </w:p>
    <w:p>
      <w:pPr>
        <w:pStyle w:val="TOC1"/>
        <w:tabs>
          <w:tab w:val="right" w:leader="dot" w:pos="8306"/>
        </w:tabs>
      </w:pPr>
      <w:hyperlink w:anchor="_Toc21726" w:history="1">
        <w:r>
          <w:rPr>
            <w:rFonts w:ascii="仿宋" w:eastAsia="仿宋" w:hAnsi="仿宋" w:cs="仿宋" w:hint="eastAsia"/>
            <w:lang w:eastAsia="zh-CN"/>
          </w:rPr>
          <w:t>十四、供应链管理</w:t>
        </w:r>
        <w:r>
          <w:tab/>
        </w:r>
        <w:r>
          <w:fldChar w:fldCharType="begin"/>
        </w:r>
        <w:r>
          <w:instrText xml:space="preserve"> PAGEREF _Toc21726 \h </w:instrText>
        </w:r>
        <w:r>
          <w:fldChar w:fldCharType="separate"/>
        </w:r>
        <w:r>
          <w:t>62</w:t>
        </w:r>
        <w:r>
          <w:fldChar w:fldCharType="end"/>
        </w:r>
      </w:hyperlink>
    </w:p>
    <w:p>
      <w:pPr>
        <w:pStyle w:val="TOC2"/>
        <w:tabs>
          <w:tab w:val="right" w:leader="dot" w:pos="8306"/>
        </w:tabs>
      </w:pPr>
      <w:hyperlink w:anchor="_Toc15514" w:history="1">
        <w:r>
          <w:rPr>
            <w:rFonts w:ascii="仿宋" w:eastAsia="仿宋" w:hAnsi="仿宋" w:cs="仿宋" w:hint="eastAsia"/>
            <w:lang w:eastAsia="zh-CN"/>
          </w:rPr>
          <w:t>(一)、供应链战略规划</w:t>
        </w:r>
        <w:r>
          <w:tab/>
        </w:r>
        <w:r>
          <w:fldChar w:fldCharType="begin"/>
        </w:r>
        <w:r>
          <w:instrText xml:space="preserve"> PAGEREF _Toc15514 \h </w:instrText>
        </w:r>
        <w:r>
          <w:fldChar w:fldCharType="separate"/>
        </w:r>
        <w:r>
          <w:t>62</w:t>
        </w:r>
        <w:r>
          <w:fldChar w:fldCharType="end"/>
        </w:r>
      </w:hyperlink>
    </w:p>
    <w:p>
      <w:pPr>
        <w:pStyle w:val="TOC2"/>
        <w:tabs>
          <w:tab w:val="right" w:leader="dot" w:pos="8306"/>
        </w:tabs>
      </w:pPr>
      <w:hyperlink w:anchor="_Toc16573" w:history="1">
        <w:r>
          <w:rPr>
            <w:rFonts w:ascii="仿宋" w:eastAsia="仿宋" w:hAnsi="仿宋" w:cs="仿宋" w:hint="eastAsia"/>
            <w:lang w:eastAsia="zh-CN"/>
          </w:rPr>
          <w:t>(二)、供应商选择与合作</w:t>
        </w:r>
        <w:r>
          <w:tab/>
        </w:r>
        <w:r>
          <w:fldChar w:fldCharType="begin"/>
        </w:r>
        <w:r>
          <w:instrText xml:space="preserve"> PAGEREF _Toc16573 \h </w:instrText>
        </w:r>
        <w:r>
          <w:fldChar w:fldCharType="separate"/>
        </w:r>
        <w:r>
          <w:t>64</w:t>
        </w:r>
        <w:r>
          <w:fldChar w:fldCharType="end"/>
        </w:r>
      </w:hyperlink>
    </w:p>
    <w:p>
      <w:pPr>
        <w:pStyle w:val="TOC2"/>
        <w:tabs>
          <w:tab w:val="right" w:leader="dot" w:pos="8306"/>
        </w:tabs>
      </w:pPr>
      <w:hyperlink w:anchor="_Toc18435" w:history="1">
        <w:r>
          <w:rPr>
            <w:rFonts w:ascii="仿宋" w:eastAsia="仿宋" w:hAnsi="仿宋" w:cs="仿宋" w:hint="eastAsia"/>
            <w:lang w:eastAsia="zh-CN"/>
          </w:rPr>
          <w:t>(三)、物流与库存管理</w:t>
        </w:r>
        <w:r>
          <w:tab/>
        </w:r>
        <w:r>
          <w:fldChar w:fldCharType="begin"/>
        </w:r>
        <w:r>
          <w:instrText xml:space="preserve"> PAGEREF _Toc18435 \h </w:instrText>
        </w:r>
        <w:r>
          <w:fldChar w:fldCharType="separate"/>
        </w:r>
        <w:r>
          <w:t>65</w:t>
        </w:r>
        <w:r>
          <w:fldChar w:fldCharType="end"/>
        </w:r>
      </w:hyperlink>
    </w:p>
    <w:p>
      <w:pPr>
        <w:pStyle w:val="TOC1"/>
        <w:tabs>
          <w:tab w:val="right" w:leader="dot" w:pos="8306"/>
        </w:tabs>
      </w:pPr>
      <w:hyperlink w:anchor="_Toc26130" w:history="1">
        <w:r>
          <w:rPr>
            <w:rFonts w:ascii="仿宋" w:eastAsia="仿宋" w:hAnsi="仿宋" w:cs="仿宋" w:hint="eastAsia"/>
            <w:lang w:eastAsia="zh-CN"/>
          </w:rPr>
          <w:t>十五、液压机械元件项目治理与监督</w:t>
        </w:r>
        <w:r>
          <w:tab/>
        </w:r>
        <w:r>
          <w:fldChar w:fldCharType="begin"/>
        </w:r>
        <w:r>
          <w:instrText xml:space="preserve"> PAGEREF _Toc26130 \h </w:instrText>
        </w:r>
        <w:r>
          <w:fldChar w:fldCharType="separate"/>
        </w:r>
        <w:r>
          <w:t>66</w:t>
        </w:r>
        <w:r>
          <w:fldChar w:fldCharType="end"/>
        </w:r>
      </w:hyperlink>
    </w:p>
    <w:p>
      <w:pPr>
        <w:pStyle w:val="TOC2"/>
        <w:tabs>
          <w:tab w:val="right" w:leader="dot" w:pos="8306"/>
        </w:tabs>
      </w:pPr>
      <w:hyperlink w:anchor="_Toc25452" w:history="1">
        <w:r>
          <w:rPr>
            <w:rFonts w:ascii="仿宋" w:eastAsia="仿宋" w:hAnsi="仿宋" w:cs="仿宋" w:hint="eastAsia"/>
            <w:lang w:eastAsia="zh-CN"/>
          </w:rPr>
          <w:t>(一)、液压机械元件项目治理结构</w:t>
        </w:r>
        <w:r>
          <w:tab/>
        </w:r>
        <w:r>
          <w:fldChar w:fldCharType="begin"/>
        </w:r>
        <w:r>
          <w:instrText xml:space="preserve"> PAGEREF _Toc25452 \h </w:instrText>
        </w:r>
        <w:r>
          <w:fldChar w:fldCharType="separate"/>
        </w:r>
        <w:r>
          <w:t>66</w:t>
        </w:r>
        <w:r>
          <w:fldChar w:fldCharType="end"/>
        </w:r>
      </w:hyperlink>
    </w:p>
    <w:p>
      <w:pPr>
        <w:pStyle w:val="TOC2"/>
        <w:tabs>
          <w:tab w:val="right" w:leader="dot" w:pos="8306"/>
        </w:tabs>
      </w:pPr>
      <w:hyperlink w:anchor="_Toc19259" w:history="1">
        <w:r>
          <w:rPr>
            <w:rFonts w:ascii="仿宋" w:eastAsia="仿宋" w:hAnsi="仿宋" w:cs="仿宋" w:hint="eastAsia"/>
            <w:lang w:eastAsia="zh-CN"/>
          </w:rPr>
          <w:t>(二)、监督与审计</w:t>
        </w:r>
        <w:r>
          <w:tab/>
        </w:r>
        <w:r>
          <w:fldChar w:fldCharType="begin"/>
        </w:r>
        <w:r>
          <w:instrText xml:space="preserve"> PAGEREF _Toc19259 \h </w:instrText>
        </w:r>
        <w:r>
          <w:fldChar w:fldCharType="separate"/>
        </w:r>
        <w:r>
          <w:t>68</w:t>
        </w:r>
        <w:r>
          <w:fldChar w:fldCharType="end"/>
        </w:r>
      </w:hyperlink>
    </w:p>
    <w:p>
      <w:pPr>
        <w:pStyle w:val="TOC1"/>
        <w:tabs>
          <w:tab w:val="right" w:leader="dot" w:pos="8306"/>
        </w:tabs>
      </w:pPr>
      <w:hyperlink w:anchor="_Toc236" w:history="1">
        <w:r>
          <w:rPr>
            <w:rFonts w:ascii="仿宋" w:eastAsia="仿宋" w:hAnsi="仿宋" w:cs="仿宋" w:hint="eastAsia"/>
            <w:lang w:eastAsia="zh-CN"/>
          </w:rPr>
          <w:t>十六、液压机械元件项目实施保障措施</w:t>
        </w:r>
        <w:r>
          <w:tab/>
        </w:r>
        <w:r>
          <w:fldChar w:fldCharType="begin"/>
        </w:r>
        <w:r>
          <w:instrText xml:space="preserve"> PAGEREF _Toc236 \h </w:instrText>
        </w:r>
        <w:r>
          <w:fldChar w:fldCharType="separate"/>
        </w:r>
        <w:r>
          <w:t>69</w:t>
        </w:r>
        <w:r>
          <w:fldChar w:fldCharType="end"/>
        </w:r>
      </w:hyperlink>
    </w:p>
    <w:p>
      <w:pPr>
        <w:pStyle w:val="TOC2"/>
        <w:tabs>
          <w:tab w:val="right" w:leader="dot" w:pos="8306"/>
        </w:tabs>
      </w:pPr>
      <w:hyperlink w:anchor="_Toc12911" w:history="1">
        <w:r>
          <w:rPr>
            <w:rFonts w:ascii="仿宋" w:eastAsia="仿宋" w:hAnsi="仿宋" w:cs="仿宋" w:hint="eastAsia"/>
            <w:lang w:eastAsia="zh-CN"/>
          </w:rPr>
          <w:t>(一)、液压机械元件项目实施保障机制</w:t>
        </w:r>
        <w:r>
          <w:tab/>
        </w:r>
        <w:r>
          <w:fldChar w:fldCharType="begin"/>
        </w:r>
        <w:r>
          <w:instrText xml:space="preserve"> PAGEREF _Toc12911 \h </w:instrText>
        </w:r>
        <w:r>
          <w:fldChar w:fldCharType="separate"/>
        </w:r>
        <w:r>
          <w:t>69</w:t>
        </w:r>
        <w:r>
          <w:fldChar w:fldCharType="end"/>
        </w:r>
      </w:hyperlink>
    </w:p>
    <w:p>
      <w:pPr>
        <w:pStyle w:val="TOC2"/>
        <w:tabs>
          <w:tab w:val="right" w:leader="dot" w:pos="8306"/>
        </w:tabs>
      </w:pPr>
      <w:hyperlink w:anchor="_Toc6225" w:history="1">
        <w:r>
          <w:rPr>
            <w:rFonts w:ascii="仿宋" w:eastAsia="仿宋" w:hAnsi="仿宋" w:cs="仿宋" w:hint="eastAsia"/>
            <w:lang w:eastAsia="zh-CN"/>
          </w:rPr>
          <w:t>(二)、液压机械元件项目法律合规要求</w:t>
        </w:r>
        <w:r>
          <w:tab/>
        </w:r>
        <w:r>
          <w:fldChar w:fldCharType="begin"/>
        </w:r>
        <w:r>
          <w:instrText xml:space="preserve"> PAGEREF _Toc6225 \h </w:instrText>
        </w:r>
        <w:r>
          <w:fldChar w:fldCharType="separate"/>
        </w:r>
        <w:r>
          <w:t>73</w:t>
        </w:r>
        <w:r>
          <w:fldChar w:fldCharType="end"/>
        </w:r>
      </w:hyperlink>
    </w:p>
    <w:p>
      <w:pPr>
        <w:pStyle w:val="TOC2"/>
        <w:tabs>
          <w:tab w:val="right" w:leader="dot" w:pos="8306"/>
        </w:tabs>
      </w:pPr>
      <w:hyperlink w:anchor="_Toc24791" w:history="1">
        <w:r>
          <w:rPr>
            <w:rFonts w:ascii="仿宋" w:eastAsia="仿宋" w:hAnsi="仿宋" w:cs="仿宋" w:hint="eastAsia"/>
            <w:lang w:eastAsia="zh-CN"/>
          </w:rPr>
          <w:t>(三)、液压机械元件项目合同管理与法律事务</w:t>
        </w:r>
        <w:r>
          <w:tab/>
        </w:r>
        <w:r>
          <w:fldChar w:fldCharType="begin"/>
        </w:r>
        <w:r>
          <w:instrText xml:space="preserve"> PAGEREF _Toc24791 \h </w:instrText>
        </w:r>
        <w:r>
          <w:fldChar w:fldCharType="separate"/>
        </w:r>
        <w:r>
          <w:t>77</w:t>
        </w:r>
        <w:r>
          <w:fldChar w:fldCharType="end"/>
        </w:r>
      </w:hyperlink>
    </w:p>
    <w:p>
      <w:pPr>
        <w:pStyle w:val="TOC2"/>
        <w:tabs>
          <w:tab w:val="right" w:leader="dot" w:pos="8306"/>
        </w:tabs>
      </w:pPr>
      <w:hyperlink w:anchor="_Toc7278" w:history="1">
        <w:r>
          <w:rPr>
            <w:rFonts w:ascii="仿宋" w:eastAsia="仿宋" w:hAnsi="仿宋" w:cs="仿宋" w:hint="eastAsia"/>
            <w:lang w:eastAsia="zh-CN"/>
          </w:rPr>
          <w:t>(四)、液压机械元件项目知识产权保护策略</w:t>
        </w:r>
        <w:r>
          <w:tab/>
        </w:r>
        <w:r>
          <w:fldChar w:fldCharType="begin"/>
        </w:r>
        <w:r>
          <w:instrText xml:space="preserve"> PAGEREF _Toc7278 \h </w:instrText>
        </w:r>
        <w:r>
          <w:fldChar w:fldCharType="separate"/>
        </w:r>
        <w:r>
          <w:t>83</w:t>
        </w:r>
        <w:r>
          <w:fldChar w:fldCharType="end"/>
        </w:r>
      </w:hyperlink>
    </w:p>
    <w:p>
      <w:pPr>
        <w:pStyle w:val="TOC1"/>
        <w:tabs>
          <w:tab w:val="right" w:leader="dot" w:pos="8306"/>
        </w:tabs>
      </w:pPr>
      <w:hyperlink w:anchor="_Toc24352" w:history="1">
        <w:r>
          <w:rPr>
            <w:rFonts w:ascii="仿宋" w:eastAsia="仿宋" w:hAnsi="仿宋" w:cs="仿宋" w:hint="eastAsia"/>
            <w:lang w:eastAsia="zh-CN"/>
          </w:rPr>
          <w:t>十七、液压机械元件项目实施时间节点</w:t>
        </w:r>
        <w:r>
          <w:tab/>
        </w:r>
        <w:r>
          <w:fldChar w:fldCharType="begin"/>
        </w:r>
        <w:r>
          <w:instrText xml:space="preserve"> PAGEREF _Toc24352 \h </w:instrText>
        </w:r>
        <w:r>
          <w:fldChar w:fldCharType="separate"/>
        </w:r>
        <w:r>
          <w:t>86</w:t>
        </w:r>
        <w:r>
          <w:fldChar w:fldCharType="end"/>
        </w:r>
      </w:hyperlink>
    </w:p>
    <w:p>
      <w:pPr>
        <w:pStyle w:val="TOC2"/>
        <w:tabs>
          <w:tab w:val="right" w:leader="dot" w:pos="8306"/>
        </w:tabs>
      </w:pPr>
      <w:hyperlink w:anchor="_Toc22487" w:history="1">
        <w:r>
          <w:rPr>
            <w:rFonts w:ascii="仿宋" w:eastAsia="仿宋" w:hAnsi="仿宋" w:cs="仿宋" w:hint="eastAsia"/>
            <w:lang w:eastAsia="zh-CN"/>
          </w:rPr>
          <w:t>(一)、液压机械元件项目启动阶段时间节点</w:t>
        </w:r>
        <w:r>
          <w:tab/>
        </w:r>
        <w:r>
          <w:fldChar w:fldCharType="begin"/>
        </w:r>
        <w:r>
          <w:instrText xml:space="preserve"> PAGEREF _Toc22487 \h </w:instrText>
        </w:r>
        <w:r>
          <w:fldChar w:fldCharType="separate"/>
        </w:r>
        <w:r>
          <w:t>86</w:t>
        </w:r>
        <w:r>
          <w:fldChar w:fldCharType="end"/>
        </w:r>
      </w:hyperlink>
    </w:p>
    <w:p>
      <w:pPr>
        <w:pStyle w:val="TOC2"/>
        <w:tabs>
          <w:tab w:val="right" w:leader="dot" w:pos="8306"/>
        </w:tabs>
      </w:pPr>
      <w:hyperlink w:anchor="_Toc1980" w:history="1">
        <w:r>
          <w:rPr>
            <w:rFonts w:ascii="仿宋" w:eastAsia="仿宋" w:hAnsi="仿宋" w:cs="仿宋" w:hint="eastAsia"/>
            <w:lang w:eastAsia="zh-CN"/>
          </w:rPr>
          <w:t>(二)、液压机械元件项目执行阶段时间节点</w:t>
        </w:r>
        <w:r>
          <w:tab/>
        </w:r>
        <w:r>
          <w:fldChar w:fldCharType="begin"/>
        </w:r>
        <w:r>
          <w:instrText xml:space="preserve"> PAGEREF _Toc1980 \h </w:instrText>
        </w:r>
        <w:r>
          <w:fldChar w:fldCharType="separate"/>
        </w:r>
        <w:r>
          <w:t>87</w:t>
        </w:r>
        <w:r>
          <w:fldChar w:fldCharType="end"/>
        </w:r>
      </w:hyperlink>
    </w:p>
    <w:p>
      <w:pPr>
        <w:pStyle w:val="TOC2"/>
        <w:tabs>
          <w:tab w:val="right" w:leader="dot" w:pos="8306"/>
        </w:tabs>
      </w:pPr>
      <w:hyperlink w:anchor="_Toc21660" w:history="1">
        <w:r>
          <w:rPr>
            <w:rFonts w:ascii="仿宋" w:eastAsia="仿宋" w:hAnsi="仿宋" w:cs="仿宋" w:hint="eastAsia"/>
            <w:lang w:eastAsia="zh-CN"/>
          </w:rPr>
          <w:t>(三)、液压机械元件项目完成阶段时间节点</w:t>
        </w:r>
        <w:r>
          <w:tab/>
        </w:r>
        <w:r>
          <w:fldChar w:fldCharType="begin"/>
        </w:r>
        <w:r>
          <w:instrText xml:space="preserve"> PAGEREF _Toc21660 \h </w:instrText>
        </w:r>
        <w:r>
          <w:fldChar w:fldCharType="separate"/>
        </w:r>
        <w:r>
          <w:t>88</w:t>
        </w:r>
        <w:r>
          <w:fldChar w:fldCharType="end"/>
        </w:r>
      </w:hyperlink>
    </w:p>
    <w:p>
      <w:pPr>
        <w:pStyle w:val="TOC1"/>
        <w:tabs>
          <w:tab w:val="right" w:leader="dot" w:pos="8306"/>
        </w:tabs>
      </w:pPr>
      <w:hyperlink w:anchor="_Toc6206" w:history="1">
        <w:r>
          <w:rPr>
            <w:rFonts w:ascii="仿宋" w:eastAsia="仿宋" w:hAnsi="仿宋" w:cs="仿宋" w:hint="eastAsia"/>
            <w:lang w:eastAsia="zh-CN"/>
          </w:rPr>
          <w:t>十八、液压机械元件项目变更管理</w:t>
        </w:r>
        <w:r>
          <w:tab/>
        </w:r>
        <w:r>
          <w:fldChar w:fldCharType="begin"/>
        </w:r>
        <w:r>
          <w:instrText xml:space="preserve"> PAGEREF _Toc6206 \h </w:instrText>
        </w:r>
        <w:r>
          <w:fldChar w:fldCharType="separate"/>
        </w:r>
        <w:r>
          <w:t>89</w:t>
        </w:r>
        <w:r>
          <w:fldChar w:fldCharType="end"/>
        </w:r>
      </w:hyperlink>
    </w:p>
    <w:p>
      <w:pPr>
        <w:pStyle w:val="TOC2"/>
        <w:tabs>
          <w:tab w:val="right" w:leader="dot" w:pos="8306"/>
        </w:tabs>
      </w:pPr>
      <w:hyperlink w:anchor="_Toc20162" w:history="1">
        <w:r>
          <w:rPr>
            <w:rFonts w:ascii="仿宋" w:eastAsia="仿宋" w:hAnsi="仿宋" w:cs="仿宋" w:hint="eastAsia"/>
            <w:lang w:eastAsia="zh-CN"/>
          </w:rPr>
          <w:t>(一)、变更申请与评估</w:t>
        </w:r>
        <w:r>
          <w:tab/>
        </w:r>
        <w:r>
          <w:fldChar w:fldCharType="begin"/>
        </w:r>
        <w:r>
          <w:instrText xml:space="preserve"> PAGEREF _Toc20162 \h </w:instrText>
        </w:r>
        <w:r>
          <w:fldChar w:fldCharType="separate"/>
        </w:r>
        <w:r>
          <w:t>89</w:t>
        </w:r>
        <w:r>
          <w:fldChar w:fldCharType="end"/>
        </w:r>
      </w:hyperlink>
    </w:p>
    <w:p>
      <w:pPr>
        <w:pStyle w:val="TOC2"/>
        <w:tabs>
          <w:tab w:val="right" w:leader="dot" w:pos="8306"/>
        </w:tabs>
      </w:pPr>
      <w:hyperlink w:anchor="_Toc26219" w:history="1">
        <w:r>
          <w:rPr>
            <w:rFonts w:ascii="仿宋" w:eastAsia="仿宋" w:hAnsi="仿宋" w:cs="仿宋" w:hint="eastAsia"/>
            <w:lang w:eastAsia="zh-CN"/>
          </w:rPr>
          <w:t>(二)、变更实施与控制</w:t>
        </w:r>
        <w:r>
          <w:tab/>
        </w:r>
        <w:r>
          <w:fldChar w:fldCharType="begin"/>
        </w:r>
        <w:r>
          <w:instrText xml:space="preserve"> PAGEREF _Toc26219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28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620"/>
      <w:r>
        <w:rPr>
          <w:rFonts w:ascii="仿宋" w:eastAsia="仿宋" w:hAnsi="仿宋" w:cs="仿宋" w:hint="eastAsia"/>
          <w:sz w:val="28"/>
          <w:lang w:eastAsia="zh-CN"/>
        </w:rPr>
        <w:t>一、液压机械元件项目建设背景及必要性分析</w:t>
      </w:r>
      <w:bookmarkEnd w:id="2"/>
    </w:p>
    <w:p>
      <w:pPr>
        <w:pStyle w:val="Heading2"/>
        <w:rPr>
          <w:rFonts w:ascii="仿宋" w:eastAsia="仿宋" w:hAnsi="仿宋" w:cs="仿宋" w:hint="eastAsia"/>
          <w:lang w:eastAsia="zh-CN"/>
        </w:rPr>
      </w:pPr>
      <w:bookmarkStart w:id="3" w:name="_Toc2994"/>
      <w:r>
        <w:rPr>
          <w:rFonts w:ascii="仿宋" w:eastAsia="仿宋" w:hAnsi="仿宋" w:cs="仿宋" w:hint="eastAsia"/>
          <w:lang w:eastAsia="zh-CN"/>
        </w:rPr>
        <w:t>(一)、液压机械元件项目背景分析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机械元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液压机械元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液压机械元件项目在这个潮流中的定位。同时，我们将关注行业内涌现的新兴机遇，以便液压机械元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液压机械元件项目提供了强大的发展动力。我们将聚焦于行业内最新的技术发展趋势，包括但不限于人工智能、大数据分析、物联网等领域。通过深度的技术研究，我们将确保液压机械元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液压机械元件项目发展的源泉。我们将投入更多的精力对市场需求进行深入剖析，超越表面的需求，深入挖掘潜在的市场痛点和机遇。通过对市场需求的细致了解，液压机械元件项目将更有针对性地设计解决方案，满足市场的多样化需求，从而更好地促进液压机械元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液压机械元件项目战略至关重要。我们将对竞争态势进行更为深入的分析，包括但不限于市场份额、产品特点、客户满意度等多个维度。通过深度的竞争分析，液压机械元件项目将能够更准确地把握市场脉搏，制定具有竞争力的液压机械元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液压机械元件项目的发展具有直接的影响。我们将进行更为全面的法规和政策分析，了解行业发展中的潜在法律风险和合规挑战。通过充分了解和遵守相关法规，液压机械元件项目将确保在法律框架内合法合规运营，为液压机械元件项目的稳健发展提供有力支持。</w:t>
      </w:r>
    </w:p>
    <w:p>
      <w:pPr>
        <w:pStyle w:val="Heading2"/>
        <w:ind w:firstLine="560" w:firstLineChars="200"/>
        <w:rPr>
          <w:rFonts w:ascii="仿宋" w:eastAsia="仿宋" w:hAnsi="仿宋" w:cs="仿宋" w:hint="eastAsia"/>
          <w:sz w:val="28"/>
          <w:lang w:eastAsia="zh-CN"/>
        </w:rPr>
      </w:pPr>
      <w:bookmarkStart w:id="4" w:name="_Toc20455"/>
      <w:r>
        <w:rPr>
          <w:rFonts w:ascii="仿宋" w:eastAsia="仿宋" w:hAnsi="仿宋" w:cs="仿宋" w:hint="eastAsia"/>
          <w:sz w:val="28"/>
          <w:lang w:eastAsia="zh-CN"/>
        </w:rPr>
        <w:t>(二)、液压机械元件项目建设必要性分析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机械元件项目建设的迫切性源于对行业发展趋势的深刻洞察。我们正处于一个行业变革的时代，科技创新、数字化转型成为企业发展的关键动力。液压机械元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机械元件项目建设不仅仅是为了跟上潮流，更是为了通过技术创新推动企业的持续发展。通过引入先进的技术和解决方案，液压机械元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液压机械元件项目的建设成为必然选择，通过提高产品质量、拓展服务领域，从而在竞争中获得更多的机会。液压机械元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液压机械元件项目建设的必要性体现在对客户需求更精准的满足。通过液压机械元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机械元件项目建设的背后是对企业持续创新的追求。只有通过不断创新，企业才能在竞争中立于不败之地。液压机械元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1259"/>
      <w:r>
        <w:rPr>
          <w:rFonts w:ascii="仿宋" w:eastAsia="仿宋" w:hAnsi="仿宋" w:cs="仿宋" w:hint="eastAsia"/>
          <w:sz w:val="28"/>
          <w:lang w:eastAsia="zh-CN"/>
        </w:rPr>
        <w:t>二、液压机械元件项目绩效评估</w:t>
      </w:r>
      <w:bookmarkEnd w:id="5"/>
    </w:p>
    <w:p>
      <w:pPr>
        <w:pStyle w:val="Heading2"/>
        <w:rPr>
          <w:rFonts w:ascii="仿宋" w:eastAsia="仿宋" w:hAnsi="仿宋" w:cs="仿宋" w:hint="eastAsia"/>
          <w:lang w:eastAsia="zh-CN"/>
        </w:rPr>
      </w:pPr>
      <w:bookmarkStart w:id="6" w:name="_Toc1263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液压机械元件项目中，我们设计了一套全面的绩效评估指标，以确保液压机械元件项目的可控和成功交付。这些指标跨足液压机械元件项目目标、成本、进度和质量等多个维度，为我们提供了全面洞察液压机械元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机械元件项目目标达成率是我们关注的首要指标。我们设定了明确的目标，并通过定期监测和评估，迅速发现并应对潜在的目标偏差。这为液压机械元件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成本绩效是另一个核心关注点。通过实际成本与预算成本的对比分析，我们深入了解成本差异的原因，及时调整资源分配，保持液压机械元件项目在经济效益方面的合理水平。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机械元件项目进度作为关键的绩效指标之一，得到了精心的关注。我们制定了详细的液压机械元件项目进度计划，并设立了进度符合度指标，确保实际进度与计划进度保持一致。这使我们能够快速发现和解决潜在的进度问题，保持液压机械元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液压机械元件项目绩效的不可或缺的一环。我们引入了一系列的质量标准和客户满意度指标，以确保液压机械元件项目交付的成果在质量上达到或超越预期水平。通过持续监测这些指标，我们努力提升液压机械元件项目整体质量水平，为液压机械元件项目的成功交付提供有力保障。通过这些科学且全面的绩效评估，我们能够更好地引导液压机械元件项目的持续改进，确保液压机械元件项目目标的顺利达成。</w:t>
      </w:r>
    </w:p>
    <w:p>
      <w:pPr>
        <w:pStyle w:val="Heading2"/>
        <w:ind w:firstLine="560" w:firstLineChars="200"/>
        <w:rPr>
          <w:rFonts w:ascii="仿宋" w:eastAsia="仿宋" w:hAnsi="仿宋" w:cs="仿宋" w:hint="eastAsia"/>
          <w:sz w:val="28"/>
          <w:lang w:eastAsia="zh-CN"/>
        </w:rPr>
      </w:pPr>
      <w:bookmarkStart w:id="7" w:name="_Toc2287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绩效评估是液压机械元件项目中的关键环节，为确保液压机械元件项目达到预期目标，我们采用了多层次、多维度的绩效评估方法。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液压机械元件项目的战略目标对齐，确保每个决策和行动都与液压机械元件项目整体目标保持一致。团队会定期召开战略对齐会议，审视当前工作与液压机械元件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液压机械元件项目进度、质量、成本和风险等方面。这些指标通过数据收集和分析，为液压机械元件项目管理团队提供了客观的评估依据。例如，我们通过液压机械元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绩效评估不仅仅停留在液压机械元件项目内部，还考虑了液压机械元件项目对外部环境的影响。我们定期进行干系人满意度调查，以了解各利益相关方对液压机械元件项目的期望和满意度，并及时做出调整。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这种多层次、多角度的绩效评估方法，使得我们能够全面了解液压机械元件项目的运行状态，及时做出调整，确保液压机械元件项目在不断变化的环境中保持稳健前行。</w:t>
      </w:r>
    </w:p>
    <w:p>
      <w:pPr>
        <w:pStyle w:val="Heading2"/>
        <w:ind w:firstLine="560" w:firstLineChars="200"/>
        <w:rPr>
          <w:rFonts w:ascii="仿宋" w:eastAsia="仿宋" w:hAnsi="仿宋" w:cs="仿宋" w:hint="eastAsia"/>
          <w:sz w:val="28"/>
          <w:lang w:eastAsia="zh-CN"/>
        </w:rPr>
      </w:pPr>
      <w:bookmarkStart w:id="8" w:name="_Toc2720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为了确保液压机械元件项目的有效管理和不断优化，我们采用了精心设计的绩效评估周期。这个周期旨在实现灵活、实时和全面的评估，以适应液压机械元件项目执行中的各种挑战。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液压机械元件项目的不同需求，分为短期、中期和长期。短期评估关注每个迭代或工作周期，以及时发现和解决当前任务中的问题。中期评估涵盖几个迭代，深入了解整体液压机械元件项目的趋势和性能。长期评估则着眼于整个液压机械元件项目阶段，确保液压机械元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液压机械元件项目管理工具和协作平台，团队成员能够随时更新和分享液压机械元件项目数据。这种实时性的反馈机制使我们能够及时察觉潜在问题，快速调整，保持液压机械元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液压机械元件项目的决策制定密不可分。每个周期的液压机械元件项目回顾会议成为集体总结经验、识别问题深层次原因并找到创新解决方案的平台。这种定期的反思与调整机制使液压机械元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8769"/>
      <w:r>
        <w:rPr>
          <w:rFonts w:ascii="仿宋" w:eastAsia="仿宋" w:hAnsi="仿宋" w:cs="仿宋" w:hint="eastAsia"/>
          <w:sz w:val="28"/>
          <w:lang w:eastAsia="zh-CN"/>
        </w:rPr>
        <w:t>三、液压机械元件项目文档管理</w:t>
      </w:r>
      <w:bookmarkEnd w:id="9"/>
    </w:p>
    <w:p>
      <w:pPr>
        <w:pStyle w:val="Heading2"/>
        <w:rPr>
          <w:rFonts w:ascii="仿宋" w:eastAsia="仿宋" w:hAnsi="仿宋" w:cs="仿宋" w:hint="eastAsia"/>
          <w:lang w:eastAsia="zh-CN"/>
        </w:rPr>
      </w:pPr>
      <w:bookmarkStart w:id="10" w:name="_Toc12645"/>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液压机械元件项目高度重视文档的质量和准确性，以支持液压机械元件项目的各项活动和决策。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机械元件项目文档的编制始于液压机械元件项目计划的初期，我们制定了详细的文档编制计划，明确了每个文档的内容、格式和编写责任人。在液压机械元件项目启动阶段，我们首先编制了液压机械元件项目章程，明确定义了液压机械元件项目的目标、范围、风险等关键要素。随后，液压机械元件项目团队根据计划陆续编制了需求文档、设计文档、测试文档等各类文档，确保液压机械元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液压机械元件项目管理中的重要环节，旨在确保液压机械元件项目文档符合质量标准和液压机械元件项目需求。在液压机械元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液压机械元件项目相关利益方和专业领域的专家对文档进行独立审查。这有助于获取更全面、客观的反馈，确保液压机械元件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液压机械元件项目在文档编制与审查方面建立了严格的管理机制，通过规范的流程和多维度的审查，确保液压机械元件项目文档的质量、准确性和可靠性，为液压机械元件项目的顺利推进提供了有力支持。</w:t>
      </w:r>
    </w:p>
    <w:p>
      <w:pPr>
        <w:pStyle w:val="Heading2"/>
        <w:ind w:firstLine="560" w:firstLineChars="200"/>
        <w:rPr>
          <w:rFonts w:ascii="仿宋" w:eastAsia="仿宋" w:hAnsi="仿宋" w:cs="仿宋" w:hint="eastAsia"/>
          <w:sz w:val="28"/>
          <w:lang w:eastAsia="zh-CN"/>
        </w:rPr>
      </w:pPr>
      <w:bookmarkStart w:id="11" w:name="_Toc31055"/>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在液压机械元件项目中，我们致力于优化文档发布与分发过程，以确保信息的高效传递和团队间协作的顺畅进行。以下是我们采取的关键优化策略：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我们通过多渠道发布文档，包括电子邮件、液压机械元件项目管理平台、内部网站等，以满足不同团队成员的偏好和需求。多渠道发布确保了信息的全面覆盖。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我们采用了精细的权限控制，确保只有授权人员可以访问敏感信息。这种安全措施保护了液压机械元件项目文档的机密性，防止了未经授权的信息泄露。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2624"/>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液压机械元件项目生命周期中一个至关重要的环节，直接关系到液压机械元件项目信息的长期保存和历史记录的完整性。在液压机械元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7012"/>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2782"/>
      <w:r>
        <w:rPr>
          <w:rFonts w:ascii="仿宋" w:eastAsia="仿宋" w:hAnsi="仿宋" w:cs="仿宋" w:hint="eastAsia"/>
          <w:lang w:eastAsia="zh-CN"/>
        </w:rPr>
        <w:t>(一)、液压机械元件行业分析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液压机械元件行业一直以来都是市场的关注焦点。行业内的发展趋势、竞争态势以及潜在机会都对液压机械元件项目的推进产生深远的影响。通过深入研究行业的整体概貌，我们将更好地理解行业的核心特征，为液压机械元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压机械元件行业，技术一直是推动创新和发展的关键因素。我们将对当前技术趋势进行详尽分析，包括但不限于人工智能、大数据应用、先进制造技术等。这有助于液压机械元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液压机械元件项目成功的基础。我们将对主要竞争对手进行深入研究，包括其市场份额、产品特点、市场定位等。通过全面了解竞争对手的优势和劣势，液压机械元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4239"/>
      <w:r>
        <w:rPr>
          <w:rFonts w:ascii="仿宋" w:eastAsia="仿宋" w:hAnsi="仿宋" w:cs="仿宋" w:hint="eastAsia"/>
          <w:sz w:val="28"/>
          <w:lang w:eastAsia="zh-CN"/>
        </w:rPr>
        <w:t>(二)、液压机械元件市场分析预测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液压机械元件市场未来的增长趋势。这包括市场的整体规模、各细分领域的发展趋势等。液压机械元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液压机械元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液压机械元件项目实施过程中需要充分考虑的因素。我们将对市场风险进行全面评估，包括但不限于政策法规风险、市场竞争风险、技术变革风险等。通过对潜在风险的深入分析，液压机械元件项目可以制定相应的风险缓解策略，降低不确定性对液压机械元件项目的影响。</w:t>
      </w:r>
    </w:p>
    <w:p>
      <w:pPr>
        <w:pStyle w:val="Heading1"/>
        <w:ind w:firstLine="560" w:firstLineChars="200"/>
        <w:rPr>
          <w:rFonts w:ascii="仿宋" w:eastAsia="仿宋" w:hAnsi="仿宋" w:cs="仿宋" w:hint="eastAsia"/>
          <w:sz w:val="28"/>
          <w:lang w:eastAsia="zh-CN"/>
        </w:rPr>
      </w:pPr>
      <w:bookmarkStart w:id="16" w:name="_Toc27712"/>
      <w:r>
        <w:rPr>
          <w:rFonts w:ascii="仿宋" w:eastAsia="仿宋" w:hAnsi="仿宋" w:cs="仿宋" w:hint="eastAsia"/>
          <w:sz w:val="28"/>
          <w:lang w:eastAsia="zh-CN"/>
        </w:rPr>
        <w:t>五、液压机械元件项目危机管理</w:t>
      </w:r>
      <w:bookmarkEnd w:id="16"/>
    </w:p>
    <w:p>
      <w:pPr>
        <w:pStyle w:val="Heading2"/>
        <w:rPr>
          <w:rFonts w:ascii="仿宋" w:eastAsia="仿宋" w:hAnsi="仿宋" w:cs="仿宋" w:hint="eastAsia"/>
          <w:lang w:eastAsia="zh-CN"/>
        </w:rPr>
      </w:pPr>
      <w:bookmarkStart w:id="17" w:name="_Toc21725"/>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液压机械元件项目危机管理中，危机预警与识别是确保液压机械元件项目稳健运行的核心步骤。通过建立全面的监测机制，液压机械元件项目团队旨在及时发现和理解潜在的风险和危机因素，以便采取及时的预防和应对措施，确保液压机械元件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首先，通过深入的风险评估，液压机械元件项目团队全面分析了整个液压机械元件项目和各个阶段可能存在的威胁。这包括准确评估每个潜在风险的发生概率和可能影响的程度，为后续危机预警提供了有力支持。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液压机械元件项目团队着重于明确定义液压机械元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液压机械元件项目进展的持续监控，团队能够及时发现潜在问题并作出迅速反应。液压机械元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在这一阶段，团队的专业素养和反应速度将发挥至关重要的作用，以确保潜在危机能够在初期得到有效的处理，最大程度地减轻负面影响。通过危机预警与识别，液压机械元件项目得以更有序、可控地推进。</w:t>
      </w:r>
    </w:p>
    <w:p>
      <w:pPr>
        <w:pStyle w:val="Heading2"/>
        <w:ind w:firstLine="560" w:firstLineChars="200"/>
        <w:rPr>
          <w:rFonts w:ascii="仿宋" w:eastAsia="仿宋" w:hAnsi="仿宋" w:cs="仿宋" w:hint="eastAsia"/>
          <w:sz w:val="28"/>
          <w:lang w:eastAsia="zh-CN"/>
        </w:rPr>
      </w:pPr>
      <w:bookmarkStart w:id="18" w:name="_Toc16554"/>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在危机发生时，液压机械元件项目团队立即行动，成立了应急小组。该小组的任务是迅速制定并实施紧急应对措施，以最小化潜在损失。以下是采取的主要措施：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暂停液压机械元件项目进度：为遏制危机蔓延，液压机械元件项目暂时停止进行，以便全面评估当前状况。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资源重新分配：重新评估液压机械元件项目资源的分配，确保最大限度地减小损失。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实时沟通：与关键利益相关者建立实时沟通机制，向他们传递液压机械元件项目危机的实际状况，保障液压机械元件项目核心利益。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在紧急应对的同时，液压机械元件项目团队强调了团队协作和有效沟通的重要性。以下是团队协作的关键举措：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信息共享机制：建立了信息共享平台，确保团队成员能够及时获取液压机械元件项目危机的实时信息。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领导者沟通：液压机械元件项目领导者通过定期会议和即时沟通工具，指导团队应对危机，保持团队稳定运行。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随着危机得到初步控制，液压机械元件项目团队转向制定恢复计划，以确保液压机械元件项目能够从中迅速恢复。主要恢复计划包括：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修复受损的进度计划：重新评估液压机械元件项目进度，制定修复计划，确保液压机械元件项目尽快回归正常进程。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重新调整资源分配：优化资源分配，确保液压机械元件项目在有限资源下高效运转。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https://d.book118.com/338030061137006025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液压机械元件项目规划设计蓝图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液压机械元件项目规划设计蓝图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液压机械元件项目规划设计蓝图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液压机械元件项目规划设计蓝图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液压机械元件项目规划设计蓝图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液压机械元件项目规划设计蓝图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液压机械元件项目规划设计蓝图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液压机械元件项目规划设计蓝图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液压机械元件项目规划设计蓝图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液压机械元件项目规划设计蓝图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液压机械元件项目规划设计蓝图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液压机械元件项目规划设计蓝图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液压机械元件项目规划设计蓝图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液压机械元件项目规划设计蓝图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液压机械元件项目规划设计蓝图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液压机械元件项目规划设计蓝图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液压机械元件项目规划设计蓝图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DC1A99"/>
    <w:rsid w:val="50DC1A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8030061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2024-01-11T01:29:00Z</dcterms:created>
  <dcterms:modified xsi:type="dcterms:W3CDTF">2024-01-11T01:29:26Z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C0D4A5D1706B413B9869ED671D5F4E97_11</vt:lpwstr>
  </property>
  <property fmtid="{D5CDD505-2E9C-101B-9397-08002B2CF9AE}" pid="3" name="KSOProductBuildVer">
    <vt:lpwstr>2052-12.1.0.16120</vt:lpwstr>
  </property>
</Properties>
</file>