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2024年施工员之装修施工基础知识题库</w:t>
      </w:r>
    </w:p>
    <w:p/>
    <w:p>
      <w:pPr>
        <w:jc w:val="center"/>
      </w:pPr>
      <w:r>
        <w:rPr>
          <w:rFonts w:ascii="黑体" w:hAnsi="黑体"/>
          <w:b/>
          <w:sz w:val="28"/>
        </w:rPr>
        <w:t>第一部分  单选题(200题)</w:t>
      </w:r>
    </w:p>
    <w:p>
      <w:r>
        <w:t>1、扩展基础钢筋混凝土强度等级不应小于（　　　）。</w:t>
        <w:br/>
        <w:t>A.C15</w:t>
        <w:br/>
        <w:t>B.C20</w:t>
        <w:br/>
        <w:t>C.C30</w:t>
        <w:br/>
        <w:t>D.C45</w:t>
        <w:br/>
        <w:br/>
        <w:t xml:space="preserve">【答案】：B </w:t>
      </w:r>
    </w:p>
    <w:p>
      <w:r>
        <w:t>2、经常被用作室内的壁板、门板、家具及复合地板的纤维板是（　　　）。</w:t>
        <w:br/>
        <w:t>A.硬质纤维板</w:t>
        <w:br/>
        <w:t>B.半硬质纤维板</w:t>
        <w:br/>
        <w:t>C.软质纤维板</w:t>
        <w:br/>
        <w:t>D.超软质纤维板</w:t>
        <w:br/>
        <w:br/>
        <w:t xml:space="preserve">【答案】：A </w:t>
      </w:r>
    </w:p>
    <w:p>
      <w:r>
        <w:t>3、计算模板工程量时，现浇钢筋混凝土墙、板单孔面积在（　　　）㎡以内时不予扣除。</w:t>
        <w:br/>
        <w:t>A.0.5</w:t>
        <w:br/>
        <w:t>B.0.2</w:t>
        <w:br/>
        <w:t>C.0.3</w:t>
        <w:br/>
        <w:t>D.0.1</w:t>
        <w:br/>
        <w:br/>
        <w:t xml:space="preserve">【答案】：C </w:t>
      </w:r>
    </w:p>
    <w:p>
      <w:pPr>
        <w:sectPr w:rsidSect="00034616">
          <w:pgSz w:w="12240" w:h="15840"/>
          <w:pgMar w:top="1440" w:right="1800" w:bottom="1440" w:left="1800" w:header="720" w:footer="720" w:gutter="0"/>
          <w:cols w:space="720"/>
          <w:docGrid w:linePitch="360"/>
        </w:sectPr>
      </w:pPr>
    </w:p>
    <w:p>
      <w:r>
        <w:t>4、工字钢的规格用（　　　）表示。</w:t>
        <w:br/>
        <w:t>A.长度的厘米数</w:t>
        <w:br/>
        <w:t>B.宽度的厘米数</w:t>
        <w:br/>
        <w:t>C.腰高的厘米数</w:t>
        <w:br/>
        <w:t>D.翼缘宽度的厘米数</w:t>
        <w:br/>
        <w:br/>
        <w:t>【答案】：C</w:t>
      </w:r>
      <w:r>
        <w:t xml:space="preserve"> </w:t>
      </w:r>
    </w:p>
    <w:p>
      <w:r>
        <w:t>5、通常在大型公共建筑中采用的地面装饰为（　　　）。</w:t>
        <w:br/>
        <w:t>A.软质聚氯乙烯塑料地毡</w:t>
        <w:br/>
        <w:t>B.橡胶地毡</w:t>
        <w:br/>
        <w:t>C.人工合成高分子涂料</w:t>
        <w:br/>
        <w:t>D.水磨石地面</w:t>
        <w:br/>
        <w:br/>
        <w:t xml:space="preserve">【答案】：A </w:t>
      </w:r>
    </w:p>
    <w:p>
      <w:r>
        <w:t>6、施工总承包单位承包建设工程后的下列行为中，除（　　　）以外均是法律禁止的。</w:t>
        <w:br/>
        <w:t>A.将承包的工程全部转让给他人完成的</w:t>
        <w:br/>
        <w:t>B.施工总承包单位将有关专业工程发包给了有相应资质的专业承包企业完成的</w:t>
        <w:br/>
        <w:t>C.分包单位将其承包的建设工程肢解后以分包的名义全部转让给他人完成的</w:t>
        <w:br/>
        <w:t>D.劳务分包企业将承包的部分劳务作业任务再分包的</w:t>
        <w:br/>
        <w:br/>
        <w:t xml:space="preserve">【答案】：B </w:t>
      </w:r>
    </w:p>
    <w:p>
      <w:pPr>
        <w:sectPr w:rsidSect="00034616">
          <w:type w:val="nextPage"/>
          <w:pgSz w:w="12240" w:h="15840"/>
          <w:pgMar w:top="1440" w:right="1800" w:bottom="1440" w:left="1800" w:header="720" w:footer="720" w:gutter="0"/>
          <w:pgNumType w:start="2"/>
          <w:cols w:space="720"/>
          <w:titlePg w:val="0"/>
          <w:docGrid w:linePitch="360"/>
        </w:sectPr>
      </w:pPr>
      <w:r>
        <w:t>7、下列施工项目管理程序的排序正确的是（　　　）。</w:t>
        <w:br/>
        <w:t>A.投标、签订合同→施工准备→施工→验收交工与结算→用后服务</w:t>
        <w:br/>
        <w:t>B.施工准备→投标、签订合同→施工→验收交工与结算→用后服务</w:t>
        <w:br/>
        <w:t>C.投标、签订合同→施工→施工准备→验收交工与结算→用后服务</w:t>
        <w:br/>
        <w:t>D.投标、签订合同→施工准备→施工→用后服务→验收交工与结算</w:t>
        <w:br/>
        <w:br/>
        <w:t xml:space="preserve">【答案】：A </w:t>
      </w:r>
    </w:p>
    <w:p>
      <w:r>
        <w:t>8、投标单位应按招标单位提供的工程量清单，注意填写单价和合价。在开标后发现有的分项投标单位没有填写单价或合价，则（　　　）。</w:t>
        <w:br/>
        <w:t>A.允许投标单位补充填写</w:t>
        <w:br/>
        <w:t>B.视为废标来源</w:t>
        <w:br/>
        <w:t>C.认为此项费用已包括在其他项的单价和合价中</w:t>
        <w:br/>
        <w:t>D.由招标人退回招标书</w:t>
        <w:br/>
        <w:br/>
        <w:t xml:space="preserve">【答案】：C </w:t>
      </w:r>
    </w:p>
    <w:p>
      <w:r>
        <w:t>9、预算文件的编制工作是从（　　　）开始的。</w:t>
        <w:br/>
        <w:t>A.分部工程</w:t>
        <w:br/>
        <w:t>B.分项工程</w:t>
        <w:br/>
        <w:t>C.设计概算</w:t>
        <w:br/>
        <w:t>D.单项工程</w:t>
        <w:br/>
        <w:br/>
        <w:t xml:space="preserve">【答案】：B </w:t>
      </w:r>
    </w:p>
    <w:p>
      <w:r>
        <w:t>10、《钢结构设计规范》GB50017-2003提出了对承重结构钢材的质量要求，包括5个力学性能指标和碳、硫、磷的含量要求。5个力学性能指标是指抗拉强度、（　　　）、伸长率、冷弯试验（性能）和冲击韧性。</w:t>
        <w:br/>
        <w:t>A.抗压强度</w:t>
        <w:br/>
        <w:t>B.屈服强度</w:t>
        <w:br/>
        <w:t>C.抗折强度</w:t>
        <w:br/>
        <w:t>D.抗弯强度</w:t>
        <w:br/>
        <w:br/>
        <w:t xml:space="preserve">【答案】：B </w:t>
      </w:r>
    </w:p>
    <w:p>
      <w:pPr>
        <w:sectPr w:rsidSect="00034616">
          <w:type w:val="nextPage"/>
          <w:pgSz w:w="12240" w:h="15840"/>
          <w:pgMar w:top="1440" w:right="1800" w:bottom="1440" w:left="1800" w:header="720" w:footer="720" w:gutter="0"/>
          <w:pgNumType w:start="3"/>
          <w:cols w:space="720"/>
          <w:titlePg w:val="0"/>
          <w:docGrid w:linePitch="360"/>
        </w:sectPr>
      </w:pPr>
    </w:p>
    <w:p>
      <w:r>
        <w:t>11、机械操作人员的工资包括在建筑安装工程（　　　）之中。</w:t>
        <w:br/>
        <w:t>A.人工费</w:t>
        <w:br/>
        <w:t>B.其他直接费</w:t>
        <w:br/>
        <w:t>C.施工管理费</w:t>
        <w:br/>
        <w:t>D.机械费</w:t>
        <w:br/>
        <w:br/>
        <w:t>【答案】：D</w:t>
      </w:r>
      <w:r>
        <w:t xml:space="preserve"> </w:t>
      </w:r>
    </w:p>
    <w:p>
      <w:r>
        <w:t>12、下列不属于剁斧石墙面的是（　　　）。</w:t>
        <w:br/>
        <w:t>A.主纹剁斧</w:t>
        <w:br/>
        <w:t>B.花锤剁斧</w:t>
        <w:br/>
        <w:t>C.棱点剁斧</w:t>
        <w:br/>
        <w:t>D.斜纹剁斧</w:t>
        <w:br/>
        <w:br/>
        <w:t xml:space="preserve">【答案】：D </w:t>
      </w:r>
    </w:p>
    <w:p>
      <w:r>
        <w:t>13、涂料类装饰装修施工工艺为（　　　）。</w:t>
        <w:br/>
        <w:t>A.基层处理→打底子→磨光→刮腻子→施涂涂料→养护</w:t>
        <w:br/>
        <w:t>B.基层处理→打底子→刮腻子→磨光→施涂涂料→养护</w:t>
        <w:br/>
        <w:t>C.基层处理→打底子→施涂涂料→磨光→刮腻子→养护</w:t>
        <w:br/>
        <w:t>D.基层处理→打底子→施涂涂料→刮腻子→磨光→养护</w:t>
        <w:br/>
        <w:br/>
        <w:t xml:space="preserve">【答案】：B </w:t>
      </w:r>
    </w:p>
    <w:p>
      <w:r>
        <w:t>14、企业内部使用的定额是（　　　）。</w:t>
        <w:br/>
        <w:t>A.施工定额</w:t>
        <w:br/>
        <w:t>B.预算定额</w:t>
        <w:br/>
        <w:t>C.概算定额</w:t>
        <w:br/>
        <w:t>D.概算指标</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15、高层建筑内应采用防火墙等划分防火分区，二类建筑的每个防火分区允许最大建筑面积为：（　　　）㎡.</w:t>
        <w:br/>
        <w:t>A.500</w:t>
        <w:br/>
        <w:t>B.1000</w:t>
        <w:br/>
        <w:t>C.1500</w:t>
        <w:br/>
        <w:t>D.2000</w:t>
        <w:br/>
        <w:br/>
        <w:t>【答案】：C</w:t>
      </w:r>
      <w:r>
        <w:t xml:space="preserve"> </w:t>
      </w:r>
    </w:p>
    <w:p>
      <w:r>
        <w:t>16、综合单价的定义是（　　　）</w:t>
        <w:br/>
        <w:t>A.综合单价是指完成工程量清单中的一个规定计量单位项目所需的人工费、材料费、机械使用费、管理费和利润</w:t>
        <w:br/>
        <w:t>B.综合单价是指完成工程量清单中的一个规定计量单位项目所需的人工费、材料费、机械使用费、管理费和利润，并考虑风险因素</w:t>
        <w:br/>
        <w:t>C.综合单价是指完成工程量清单中的一个规定计量单位项目所需的人工费、材料费、机械使用费和管理费</w:t>
        <w:br/>
        <w:t>D.综合单价是指完成工程量清单中的一个规定计量单位项目所需的人工费、材料费、机械使用费和管理费，并考虑风险因素</w:t>
        <w:br/>
        <w:br/>
        <w:t xml:space="preserve">【答案】：B </w:t>
      </w:r>
    </w:p>
    <w:p>
      <w:r>
        <w:t>17、砂浆流动性的大小用( )表示。（  ）</w:t>
        <w:br/>
        <w:t>A.坍落度</w:t>
        <w:br/>
        <w:t>B.分层度</w:t>
        <w:br/>
        <w:t>C.沉入度</w:t>
        <w:br/>
        <w:t>D.针人度</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18、水磨石机的开磨作业，宜在水磨石地面铺设达到设计强度（　　　）时进行。</w:t>
        <w:br/>
        <w:t>A.50％</w:t>
        <w:br/>
        <w:t>B.60％</w:t>
        <w:br/>
        <w:t>C.70％～80％</w:t>
        <w:br/>
        <w:t>D.80％以上</w:t>
        <w:br/>
        <w:br/>
        <w:t>【答案】：C</w:t>
      </w:r>
      <w:r>
        <w:t xml:space="preserve"> </w:t>
      </w:r>
    </w:p>
    <w:p>
      <w:r>
        <w:t>19、《生产安全事故报告和调查处理条例》规定，一般事故由（　　　）。</w:t>
        <w:br/>
        <w:t>A.国务院或国务院授权有关部门组织事故调查组进行调查</w:t>
        <w:br/>
        <w:t>B.事故发生地省级人民政府负责调查</w:t>
        <w:br/>
        <w:t>C.事故发生地设区的市级人民政府</w:t>
        <w:br/>
        <w:t>D.事故发生地县级人民政府</w:t>
        <w:br/>
        <w:br/>
        <w:t xml:space="preserve">【答案】：D </w:t>
      </w:r>
    </w:p>
    <w:p>
      <w:r>
        <w:t>20、承重结构用钢材主要包括碳素结构钢中的低碳钢和（　　　）两类，包括Q235、Q345、Q390、Q420四种。</w:t>
        <w:br/>
        <w:t>A.高碳钢</w:t>
        <w:br/>
        <w:t>B.高锰钢</w:t>
        <w:br/>
        <w:t>C.碳锰合金钢</w:t>
        <w:br/>
        <w:t>D.低合金高强度结构钢</w:t>
        <w:br/>
        <w:br/>
        <w:t xml:space="preserve">【答案】：D </w:t>
      </w:r>
    </w:p>
    <w:p>
      <w:r>
        <w:t>21、抗震设计的设防烈度为（　　　）度。</w:t>
        <w:br/>
        <w:t>A.4、5、6、7、8</w:t>
        <w:br/>
        <w:t>B.6、7、8、9</w:t>
        <w:br/>
        <w:t>C.7、8、9、10</w:t>
        <w:br/>
        <w:t>D.6、7、8、10</w:t>
        <w:br/>
        <w:br/>
        <w:t xml:space="preserve">【答案】：B </w:t>
      </w:r>
    </w:p>
    <w:p>
      <w:pPr>
        <w:sectPr w:rsidSect="00034616">
          <w:type w:val="nextPage"/>
          <w:pgSz w:w="12240" w:h="15840"/>
          <w:pgMar w:top="1440" w:right="1800" w:bottom="1440" w:left="1800" w:header="720" w:footer="720" w:gutter="0"/>
          <w:pgNumType w:start="6"/>
          <w:cols w:space="720"/>
          <w:titlePg w:val="0"/>
          <w:docGrid w:linePitch="360"/>
        </w:sectPr>
      </w:pPr>
    </w:p>
    <w:p>
      <w:r>
        <w:t>22、电子与智能化工程资质等级分为（　　　）。</w:t>
        <w:br/>
        <w:t>A.一、二、三级</w:t>
        <w:br/>
        <w:t>B.不分资质</w:t>
        <w:br/>
        <w:t>C.二、三级</w:t>
        <w:br/>
        <w:t>D.一、二级</w:t>
        <w:br/>
        <w:br/>
        <w:t>【答案】：A</w:t>
      </w:r>
      <w:r>
        <w:t xml:space="preserve"> </w:t>
      </w:r>
    </w:p>
    <w:p>
      <w:r>
        <w:t>23、饰面板（砖）工程施工的环境条件应满足施工工艺的要求。环境温度及其所用材料温度的控制中不正确的要求是（　　　）。</w:t>
        <w:br/>
        <w:t>A.采用掺有水泥的拌合料粘贴（或灌浆）时，即湿作业施工现场环境温度不应低于5℃</w:t>
        <w:br/>
        <w:t>B.采用有机胶粘剂粘贴时，不宜低于20℃</w:t>
        <w:br/>
        <w:t>C.如环境温度低于上述规定，应采取保证工程质量的有效措施</w:t>
        <w:br/>
        <w:t>D.采用有机胶粘剂粘贴时，不宜低于10℃</w:t>
        <w:br/>
        <w:br/>
        <w:t xml:space="preserve">【答案】：B </w:t>
      </w:r>
    </w:p>
    <w:p>
      <w:r>
        <w:t>24、强化复合地板按地板基材不包括（　　　）。</w:t>
        <w:br/>
        <w:t>A.高密度板</w:t>
        <w:br/>
        <w:t>B.中密度板</w:t>
        <w:br/>
        <w:t>C.低密度板</w:t>
        <w:br/>
        <w:t>D.刨花板</w:t>
        <w:br/>
        <w:br/>
        <w:t xml:space="preserve">【答案】：C </w:t>
      </w:r>
    </w:p>
    <w:p>
      <w:r>
        <w:t>25、角向磨光机磨制作业时，应使砂轮与工作面保持（　　　）倾斜位置。</w:t>
        <w:br/>
        <w:t>A.15°～30°</w:t>
        <w:br/>
        <w:t>B.30°～45°</w:t>
        <w:br/>
        <w:t>C.50°</w:t>
        <w:br/>
        <w:t>D.50°～60°</w:t>
        <w:br/>
        <w:br/>
        <w:t xml:space="preserve">【答案】：A </w:t>
      </w:r>
    </w:p>
    <w:p>
      <w:pPr>
        <w:sectPr w:rsidSect="00034616">
          <w:type w:val="nextPage"/>
          <w:pgSz w:w="12240" w:h="15840"/>
          <w:pgMar w:top="1440" w:right="1800" w:bottom="1440" w:left="1800" w:header="720" w:footer="720" w:gutter="0"/>
          <w:pgNumType w:start="7"/>
          <w:cols w:space="720"/>
          <w:titlePg w:val="0"/>
          <w:docGrid w:linePitch="360"/>
        </w:sectPr>
      </w:pPr>
    </w:p>
    <w:p>
      <w:r>
        <w:t>26、对特种涂料的主要要求描述不正确的是（　　　）。</w:t>
        <w:br/>
        <w:t>A.较好的耐碱性、耐水性和与水泥砂浆、水泥混凝土或木质材料等良好的结合</w:t>
        <w:br/>
        <w:t>B.具有一定的装饰性</w:t>
        <w:br/>
        <w:t>C.原材料资源稀少，成品价格比较昂贵</w:t>
        <w:br/>
        <w:t>D.具有某些特殊性能，如防水、防火和杀虫等</w:t>
        <w:br/>
        <w:br/>
        <w:t>【答案】：C</w:t>
      </w:r>
      <w:r>
        <w:t xml:space="preserve"> </w:t>
      </w:r>
    </w:p>
    <w:p>
      <w:r>
        <w:t>27、防火玻璃能阻挡和控制热辐射、烟雾及火焰，防止火灾蔓延。防火玻璃处在火焰中时，能成为火焰的屏障，可有效限制玻璃表面热传递，并能最高经受（　　　）个小时的火焰负载，还具有较高的抗热冲击强度，在（　　　）左右的高温环境仍有保护作用。</w:t>
        <w:br/>
        <w:t>A.1.5，700℃</w:t>
        <w:br/>
        <w:t>B.2，750℃</w:t>
        <w:br/>
        <w:t>C.3，800℃</w:t>
        <w:br/>
        <w:t>D.2，800℃</w:t>
        <w:br/>
        <w:br/>
        <w:t xml:space="preserve">【答案】：C </w:t>
      </w:r>
    </w:p>
    <w:p>
      <w:r>
        <w:t>28、（　　　）是建设过程的最后一环，是投资转人生产或使用成果的标志。</w:t>
        <w:br/>
        <w:t>A.竣工验收</w:t>
        <w:br/>
        <w:t>B.生产准备</w:t>
        <w:br/>
        <w:t>C.建设准备</w:t>
        <w:br/>
        <w:t>D.后评价阶段</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p>
    <w:p>
      <w:r>
        <w:t>29、下列选项中关于施工项目管理的特点说法有误的是（　　　）。</w:t>
        <w:br/>
        <w:t>A.对象是施工项目</w:t>
        <w:br/>
        <w:t>B.主体是建设单位</w:t>
        <w:br/>
        <w:t>C.内容是按阶段变化的</w:t>
        <w:br/>
        <w:t>D.要求强化组织协调工作</w:t>
        <w:br/>
        <w:br/>
        <w:t>【答案】：B</w:t>
      </w:r>
      <w:r>
        <w:t xml:space="preserve"> </w:t>
      </w:r>
    </w:p>
    <w:p>
      <w:r>
        <w:t>30、筒体结构是抵抗水平荷载最有效的结构体系，通常用于超高层建筑（　　　）中。筒体结构可分为框架一核心筒结构、筒中筒结构和多筒结构。</w:t>
        <w:br/>
        <w:t>A.10层到30层</w:t>
        <w:br/>
        <w:t>B.20层到40层</w:t>
        <w:br/>
        <w:t>C.30层到50层</w:t>
        <w:br/>
        <w:t>D.35层到60层</w:t>
        <w:br/>
        <w:br/>
        <w:t xml:space="preserve">【答案】：C </w:t>
      </w:r>
    </w:p>
    <w:p>
      <w:r>
        <w:t>31、抹灰工程所用的砂是平均粒径（　　　）mm的中砂，砂颗粒要求坚硬洁净，不得含有黏土、草根、树叶、碱质及萁他有机物等有害物质。砂在使用前应根据使用要求过不同孔径的筛子，筛好备用。</w:t>
        <w:br/>
        <w:t>A.0.35～0.5</w:t>
        <w:br/>
        <w:t>B.1.0～1.5</w:t>
        <w:br/>
        <w:t>C.0.1～25</w:t>
        <w:br/>
        <w:t>D.2～3</w:t>
        <w:br/>
        <w:br/>
        <w:t xml:space="preserve">【答案】：A </w:t>
      </w:r>
    </w:p>
    <w:p>
      <w:r>
        <w:t>32、轻型装饰机械，是指（　　　）。</w:t>
        <w:br/>
        <w:t>A.混凝土搅拌机</w:t>
        <w:br/>
        <w:t>B.各种手持电动工具</w:t>
        <w:br/>
        <w:t>C.电圆锯</w:t>
        <w:br/>
        <w:t>D.除手持电动工具外，移动作业比较轻便灵活的电动机械</w:t>
        <w:br/>
        <w:br/>
        <w:t xml:space="preserve">【答案】：D </w:t>
      </w:r>
    </w:p>
    <w:p>
      <w:pPr>
        <w:sectPr w:rsidSect="00034616">
          <w:type w:val="nextPage"/>
          <w:pgSz w:w="12240" w:h="15840"/>
          <w:pgMar w:top="1440" w:right="1800" w:bottom="1440" w:left="1800" w:header="720" w:footer="720" w:gutter="0"/>
          <w:pgNumType w:start="9"/>
          <w:cols w:space="720"/>
          <w:titlePg w:val="0"/>
          <w:docGrid w:linePitch="360"/>
        </w:sectPr>
      </w:pPr>
    </w:p>
    <w:p>
      <w:r>
        <w:t>33、某建筑工程，分部分项工程费为3574262.64元，施工技术措施费为1201876.52元，试计算其单位工程招标控制价。假设其施工组织措施费费率为3.8%，规费费率为6.35％，税金费率为3.41％。根据背景资料，回答下列问题。</w:t>
        <w:br/>
        <w:t>A.13.58</w:t>
        <w:br/>
        <w:t>B.49.58</w:t>
        <w:br/>
        <w:t>C.18.15</w:t>
        <w:br/>
        <w:t>D.31.48</w:t>
        <w:br/>
        <w:br/>
        <w:t>【答案】：D</w:t>
      </w:r>
      <w:r>
        <w:t xml:space="preserve"> </w:t>
      </w:r>
    </w:p>
    <w:p>
      <w:r>
        <w:t>34、水泥抹光机作业时，电缆线应（　　　）架设。</w:t>
        <w:br/>
        <w:t>A.地面</w:t>
        <w:br/>
        <w:t>B.离地</w:t>
        <w:br/>
        <w:t>C.高空</w:t>
        <w:br/>
        <w:t>D.附墙</w:t>
        <w:br/>
        <w:br/>
        <w:t xml:space="preserve">【答案】：B </w:t>
      </w:r>
    </w:p>
    <w:p>
      <w:r>
        <w:t>35、下列哪一项不属于油漆。（　　　）。</w:t>
        <w:br/>
        <w:t>A.天然树脂漆</w:t>
        <w:br/>
        <w:t>B.调和漆</w:t>
        <w:br/>
        <w:t>C.乳胶漆</w:t>
        <w:br/>
        <w:t>D.硝基清漆</w:t>
        <w:br/>
        <w:br/>
        <w:t xml:space="preserve">【答案】：C </w:t>
      </w:r>
    </w:p>
    <w:p>
      <w:pPr>
        <w:sectPr w:rsidSect="00034616">
          <w:type w:val="nextPage"/>
          <w:pgSz w:w="12240" w:h="15840"/>
          <w:pgMar w:top="1440" w:right="1800" w:bottom="1440" w:left="1800" w:header="720" w:footer="720" w:gutter="0"/>
          <w:pgNumType w:start="10"/>
          <w:cols w:space="720"/>
          <w:titlePg w:val="0"/>
          <w:docGrid w:linePitch="360"/>
        </w:sectPr>
      </w:pPr>
    </w:p>
    <w:p>
      <w:r>
        <w:t>36、不论是工业建筑还是民用建筑，通常由基础、（　　　）、门窗、楼地面、楼梯、屋顶六个主要部分组成。</w:t>
        <w:br/>
        <w:t>A.墙体结构</w:t>
        <w:br/>
        <w:t>B.钢筋混凝土结构</w:t>
        <w:br/>
        <w:t>C.框架结构</w:t>
        <w:br/>
        <w:t>D.主体结构</w:t>
        <w:br/>
        <w:br/>
        <w:t>【答案】：D</w:t>
      </w:r>
      <w:r>
        <w:t xml:space="preserve"> </w:t>
      </w:r>
    </w:p>
    <w:p>
      <w:r>
        <w:t>37、现浇钢筋混凝土楼梯的混凝土工程量按（　　　）计算。</w:t>
        <w:br/>
        <w:t>A.混凝土体积</w:t>
        <w:br/>
        <w:t>B.斜面面积</w:t>
        <w:br/>
        <w:t>C.水平投影面积</w:t>
        <w:br/>
        <w:t>D.垂直投影面积</w:t>
        <w:br/>
        <w:br/>
        <w:t xml:space="preserve">【答案】：C </w:t>
      </w:r>
    </w:p>
    <w:p>
      <w:r>
        <w:t>38、水磨石机更换新磨石后，应先在废水磨石地坪上或废水泥制品表面磨（　　　）待金刚石切削刃磨出后，再投入工作面作业。</w:t>
        <w:br/>
        <w:t>A.0.5h</w:t>
        <w:br/>
        <w:t>B.0.5～1h</w:t>
        <w:br/>
        <w:t>C.1～2h</w:t>
        <w:br/>
        <w:t>D.2.5～3h</w:t>
        <w:br/>
        <w:br/>
        <w:t xml:space="preserve">【答案】：C </w:t>
      </w:r>
    </w:p>
    <w:p>
      <w:r>
        <w:t>39、铝合金门窗洞口墙体厚度方向的预埋铁件中心线，如设计无规定时，距内墙面：38～60系列为100mm，90～100系列为（　　　）mm。</w:t>
        <w:br/>
        <w:t>A.20</w:t>
        <w:br/>
        <w:t>B.150</w:t>
        <w:br/>
        <w:t>C.100</w:t>
        <w:br/>
        <w:t>D.50</w:t>
        <w:br/>
        <w:br/>
        <w:t xml:space="preserve">【答案】：B </w:t>
      </w:r>
    </w:p>
    <w:p>
      <w:pPr>
        <w:sectPr w:rsidSect="00034616">
          <w:type w:val="nextPage"/>
          <w:pgSz w:w="12240" w:h="15840"/>
          <w:pgMar w:top="1440" w:right="1800" w:bottom="1440" w:left="1800" w:header="720" w:footer="720" w:gutter="0"/>
          <w:pgNumType w:start="11"/>
          <w:cols w:space="720"/>
          <w:titlePg w:val="0"/>
          <w:docGrid w:linePitch="360"/>
        </w:sectPr>
      </w:pPr>
    </w:p>
    <w:p>
      <w:r>
        <w:t>40、（　　　）不属于实木复合木地板。</w:t>
        <w:br/>
        <w:t>A.三层复合实木地板</w:t>
        <w:br/>
        <w:t>B.多层复合实木地板</w:t>
        <w:br/>
        <w:t>C.细木工板实木复合地板</w:t>
        <w:br/>
        <w:t>D.叠压式复合木地板</w:t>
        <w:br/>
        <w:br/>
        <w:t>【答案】：D</w:t>
      </w:r>
      <w:r>
        <w:t xml:space="preserve"> </w:t>
      </w:r>
    </w:p>
    <w:p>
      <w:r>
        <w:t>41、以下（　　　）不宜用于大体积混凝土施工。</w:t>
        <w:br/>
        <w:t>A.普通硅酸盐水泥</w:t>
        <w:br/>
        <w:t>B.矿渣硅酸盐水泥</w:t>
        <w:br/>
        <w:t>C.火山灰质硅酸盐水泥</w:t>
        <w:br/>
        <w:t>D.粉煤灰硅酸盐水泥</w:t>
        <w:br/>
        <w:br/>
        <w:t xml:space="preserve">【答案】：A </w:t>
      </w:r>
    </w:p>
    <w:p>
      <w:r>
        <w:t>42、安装在金属龙骨上燃烧性能达到B1级的纸面石膏板、矿棉石膏板，可作（　　　）级装修材料使用。</w:t>
        <w:br/>
        <w:t>A.B2</w:t>
        <w:br/>
        <w:t>B.B3</w:t>
        <w:br/>
        <w:t>C.A</w:t>
        <w:br/>
        <w:t>D.A1</w:t>
        <w:br/>
        <w:br/>
        <w:t xml:space="preserve">【答案】：C </w:t>
      </w:r>
    </w:p>
    <w:p>
      <w:r>
        <w:t>43、面砖安装时，要抹（　　　）打底。</w:t>
        <w:br/>
        <w:t>A.15mm厚1:3水泥砂浆</w:t>
        <w:br/>
        <w:t>B.10mm厚1:2水泥砂浆</w:t>
        <w:br/>
        <w:t>C.10mm厚1:3水泥砂浆</w:t>
        <w:br/>
        <w:t>D.15mm厚1:2水泥砂浆</w:t>
        <w:br/>
        <w:br/>
        <w:t xml:space="preserve">【答案】：A </w:t>
      </w:r>
    </w:p>
    <w:p>
      <w:pPr>
        <w:sectPr w:rsidSect="00034616">
          <w:type w:val="nextPage"/>
          <w:pgSz w:w="12240" w:h="15840"/>
          <w:pgMar w:top="1440" w:right="1800" w:bottom="1440" w:left="1800" w:header="720" w:footer="720" w:gutter="0"/>
          <w:pgNumType w:start="12"/>
          <w:cols w:space="720"/>
          <w:titlePg w:val="0"/>
          <w:docGrid w:linePitch="360"/>
        </w:sectPr>
      </w:pPr>
    </w:p>
    <w:p>
      <w:r>
        <w:t>44、PVC壁纸裱糊施工工艺流程为（　　　）。</w:t>
        <w:br/>
        <w:t>A.基层处理→弹线→预拼→封闭底涂一道→裁纸、编号→润纸→刷胶→上墙裱糊→修整表面→养护</w:t>
        <w:br/>
        <w:t>B.基层处理→弹线→预拼→裁纸、编号→润纸→刷胶→封闭底涂一道→上墙裱糊→修整表面→养护</w:t>
        <w:br/>
        <w:t>C.基层处理→封闭底涂一道→弹线→预拼→裁纸、编号→润纸→刷胶→上墙裱糊→修整表面→养护</w:t>
        <w:br/>
        <w:t>D.基层处理→弹线→预拼→裁纸、编号→润纸→刷胶→封闭底涂一道→上墙裱糊→修整表面→养护</w:t>
        <w:br/>
        <w:br/>
        <w:t>【答案】：C</w:t>
      </w:r>
      <w:r>
        <w:t xml:space="preserve"> </w:t>
      </w:r>
    </w:p>
    <w:p>
      <w:r>
        <w:t>45、不建筑物平整场地的工程量按建筑物外墙外边线每边各加（　　　）计算面积。</w:t>
        <w:br/>
        <w:t>A.1.5m</w:t>
        <w:br/>
        <w:t>B.2.0m</w:t>
        <w:br/>
        <w:t>C.2.5m</w:t>
        <w:br/>
        <w:t>D.3.9m</w:t>
        <w:br/>
        <w:br/>
        <w:t xml:space="preserve">【答案】：B </w:t>
      </w:r>
    </w:p>
    <w:p>
      <w:r>
        <w:t>46、铀面砖是窑制产品，本身尺寸存在轻微差别，为保证美观，要留有（　　　）mm的砖缝。</w:t>
        <w:br/>
        <w:t>A.1</w:t>
        <w:br/>
        <w:t>B.1.5</w:t>
        <w:br/>
        <w:t>C.2</w:t>
        <w:br/>
        <w:t>D.2.5</w:t>
        <w:br/>
        <w:br/>
        <w:t xml:space="preserve">【答案】：B </w:t>
      </w:r>
    </w:p>
    <w:p>
      <w:pPr>
        <w:sectPr w:rsidSect="00034616">
          <w:type w:val="nextPage"/>
          <w:pgSz w:w="12240" w:h="15840"/>
          <w:pgMar w:top="1440" w:right="1800" w:bottom="1440" w:left="1800" w:header="720" w:footer="720" w:gutter="0"/>
          <w:pgNumType w:start="13"/>
          <w:cols w:space="720"/>
          <w:titlePg w:val="0"/>
          <w:docGrid w:linePitch="360"/>
        </w:sectPr>
      </w:pPr>
    </w:p>
    <w:p>
      <w:r>
        <w:t>47、建筑业企业资质，是指建筑业企业的（　　　）。</w:t>
        <w:br/>
        <w:t>A.建设业绩、人员素质、管理水平、资金数量、技术装备等的总称</w:t>
        <w:br/>
        <w:t>B.建设业绩、人员素质、管理水平等的总称</w:t>
        <w:br/>
        <w:t>C.管理水平、资金数量、技术装备的总称</w:t>
        <w:br/>
        <w:t>D.建设业绩、人员素质、管理水平、资金数量等的总称</w:t>
        <w:br/>
        <w:br/>
        <w:t>【答案】：A</w:t>
      </w:r>
      <w:r>
        <w:t xml:space="preserve"> </w:t>
      </w:r>
    </w:p>
    <w:p>
      <w:r>
        <w:t>48、以下哪个选项不属于计算机的基本功能。（　　　）。</w:t>
        <w:br/>
        <w:t>A.存储功能</w:t>
        <w:br/>
        <w:t>B.运算功能</w:t>
        <w:br/>
        <w:t>C.控制功能</w:t>
        <w:br/>
        <w:t>D.设计功能</w:t>
        <w:br/>
        <w:br/>
        <w:t xml:space="preserve">【答案】：D </w:t>
      </w:r>
    </w:p>
    <w:p>
      <w:r>
        <w:t>49、地板磨光机的磨削长度一般可达（　　　）mm。</w:t>
        <w:br/>
        <w:t>A.400</w:t>
        <w:br/>
        <w:t>B.450</w:t>
        <w:br/>
        <w:t>C.500</w:t>
        <w:br/>
        <w:t>D.650</w:t>
        <w:br/>
        <w:br/>
        <w:t xml:space="preserve">【答案】：D </w:t>
      </w:r>
    </w:p>
    <w:p>
      <w:r>
        <w:t>50、下面属整体地面的是（　　　）。</w:t>
        <w:br/>
        <w:t>A.釉面地砖地面；抛光砖地面</w:t>
        <w:br/>
        <w:t>B.抛光砖地面；水磨石地面</w:t>
        <w:br/>
        <w:t>C.水泥砂浆地面；抛光砖地面</w:t>
        <w:br/>
        <w:t>D.水泥砂浆地面；水磨石地面</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p>
    <w:p>
      <w:r>
        <w:t>51、框架一剪力墙结构，是指在框架结构内设置适当抵抗水平剪切力墙体的结构，般用于（　　　）层的建筑。</w:t>
        <w:br/>
        <w:t>A.10～20</w:t>
        <w:br/>
        <w:t>B.10～30</w:t>
        <w:br/>
        <w:t>C.15～30</w:t>
        <w:br/>
        <w:t>D.20～50</w:t>
        <w:br/>
        <w:br/>
        <w:t>【答案】：A</w:t>
      </w:r>
      <w:r>
        <w:t xml:space="preserve"> </w:t>
      </w:r>
    </w:p>
    <w:p>
      <w:r>
        <w:t>52、饰面砖粘贴工程一般适用于内墙面饰面粘贴工程和高度不大于（　　　）m和抗震设防烈度不大于（　　　）度、采用满粘法施工的外墙饰面砖粘贴工程。</w:t>
        <w:br/>
        <w:t>A.100、8</w:t>
        <w:br/>
        <w:t>B.24、7</w:t>
        <w:br/>
        <w:t>C.50、9</w:t>
        <w:br/>
        <w:t>D.200、7</w:t>
        <w:br/>
        <w:br/>
        <w:t xml:space="preserve">【答案】：A </w:t>
      </w:r>
    </w:p>
    <w:p>
      <w:r>
        <w:t>53、砂浆流动性的大小用（　　　）表示。</w:t>
        <w:br/>
        <w:t>A.坍落度</w:t>
        <w:br/>
        <w:t>B.分层度</w:t>
        <w:br/>
        <w:t>C.沉入度</w:t>
        <w:br/>
        <w:t>D.针入度</w:t>
        <w:br/>
        <w:br/>
        <w:t xml:space="preserve">【答案】：C </w:t>
      </w:r>
    </w:p>
    <w:p>
      <w:r>
        <w:t>54、[25表示腰高为（　　　）mm的槽钢。</w:t>
        <w:br/>
        <w:t>A.25</w:t>
        <w:br/>
        <w:t>B.250</w:t>
        <w:br/>
        <w:t>C.2500</w:t>
        <w:br/>
        <w:t>D.500</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55、根据建筑安装工程定额编制的原则，按平均先进水平编制的是（　　　）。</w:t>
        <w:br/>
        <w:t>A.预算定额</w:t>
        <w:br/>
        <w:t>B.企业定额</w:t>
        <w:br/>
        <w:t>C.概算定额</w:t>
        <w:br/>
        <w:t>D.概算指标</w:t>
        <w:br/>
        <w:br/>
        <w:t>【答案】：B</w:t>
      </w:r>
      <w:r>
        <w:t xml:space="preserve"> </w:t>
      </w:r>
    </w:p>
    <w:p>
      <w:r>
        <w:t>56、选购天然花岗石材时最好不用（　　　）的，含放射性元素极少或不含放射性元素的花岗石多为灰色的或灰白色的，也可以选用人造花岗石材。</w:t>
        <w:br/>
        <w:t>A.黑色</w:t>
        <w:br/>
        <w:t>B.青色</w:t>
        <w:br/>
        <w:t>C.紫色</w:t>
        <w:br/>
        <w:t>D.红色</w:t>
        <w:br/>
        <w:br/>
        <w:t xml:space="preserve">【答案】：D </w:t>
      </w:r>
    </w:p>
    <w:p>
      <w:r>
        <w:t>57、内墙面层刮大白腻子一般不少于（　　　）遍。</w:t>
        <w:br/>
        <w:t>A.1</w:t>
        <w:br/>
        <w:t>B.2</w:t>
        <w:br/>
        <w:t>C.3</w:t>
        <w:br/>
        <w:t>D.4</w:t>
        <w:br/>
        <w:br/>
        <w:t xml:space="preserve">【答案】：B </w:t>
      </w:r>
    </w:p>
    <w:p>
      <w:r>
        <w:t>58、施工定额的编制是以（　　　）为对象。</w:t>
        <w:br/>
        <w:t>A.工序</w:t>
        <w:br/>
        <w:t>B.工作过程</w:t>
        <w:br/>
        <w:t>C.分项工程</w:t>
        <w:br/>
        <w:t>D.综合工作过程</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p>
    <w:p>
      <w:r>
        <w:t>59、混凝土宜在（　　　）环境中工作。</w:t>
        <w:br/>
        <w:t>A.温暖</w:t>
        <w:br/>
        <w:t>B.寒冷</w:t>
        <w:br/>
        <w:t>C.酸性</w:t>
        <w:br/>
        <w:t>D.碱性</w:t>
        <w:br/>
        <w:br/>
        <w:t>【答案】：D</w:t>
      </w:r>
      <w:r>
        <w:t xml:space="preserve"> </w:t>
      </w:r>
    </w:p>
    <w:p>
      <w:r>
        <w:t>60、预算定额人工工日消耗量应包括（　　　）。</w:t>
        <w:br/>
        <w:t>A.基本用工和人工幅度差用工</w:t>
        <w:br/>
        <w:t>B.辅助用工和基本用工</w:t>
        <w:br/>
        <w:t>C.基本用工和其他用工</w:t>
        <w:br/>
        <w:t>D.基本用工，其他用工和人工幅度差用工</w:t>
        <w:br/>
        <w:br/>
        <w:t xml:space="preserve">【答案】：D </w:t>
      </w:r>
    </w:p>
    <w:p>
      <w:r>
        <w:t>61、建筑内部的配电箱、接线盒、电器、开关、插座及其他电气装置等不应直接安装在低于（　　　）级的装修材料上。</w:t>
        <w:br/>
        <w:t>A.A</w:t>
        <w:br/>
        <w:t>B.B1</w:t>
        <w:br/>
        <w:t>C.B2</w:t>
        <w:br/>
        <w:t>D.B3</w:t>
        <w:br/>
        <w:br/>
        <w:t xml:space="preserve">【答案】：B </w:t>
      </w:r>
    </w:p>
    <w:p>
      <w:r>
        <w:t>62、关于多层建筑物的建筑面积，下列说法正确的是（　　　）。</w:t>
        <w:br/>
        <w:t>A.多层建筑物的建筑面积一其首层建筑物面积×层数</w:t>
        <w:br/>
        <w:t>B.同一建筑物不论结构如何，按其层数的不同应分别计算建筑面积</w:t>
        <w:br/>
        <w:t>C.外墙设有保温层时，计算至保温层内表面</w:t>
        <w:br/>
        <w:t>D.首层建筑面积按外墙勒脚以上结构外围水平面积计算</w:t>
        <w:br/>
        <w:br/>
        <w:t xml:space="preserve">【答案】：D </w:t>
      </w:r>
    </w:p>
    <w:p>
      <w:pPr>
        <w:sectPr w:rsidSect="00034616">
          <w:type w:val="nextPage"/>
          <w:pgSz w:w="12240" w:h="15840"/>
          <w:pgMar w:top="1440" w:right="1800" w:bottom="1440" w:left="1800" w:header="720" w:footer="720" w:gutter="0"/>
          <w:pgNumType w:start="17"/>
          <w:cols w:space="720"/>
          <w:titlePg w:val="0"/>
          <w:docGrid w:linePitch="360"/>
        </w:sectPr>
      </w:pPr>
    </w:p>
    <w:p>
      <w:r>
        <w:t>63、由于全国气候的差异，为防止因含水率过高使板面发生脱胶、隆起和裂缝等质量问题而影响到装饰效果，选择应满足（　　　）的要求。</w:t>
        <w:br/>
        <w:t>A.I类：含水率10％，包括包头、兰州以西的西北地区和西藏自治区</w:t>
        <w:br/>
        <w:t>B.Ⅱ类：含水率15％，包括徐州、郑州、西安及其以北的华北地区和东北地区</w:t>
        <w:br/>
        <w:t>C.Ⅲ类：含水率17％，包括徐州、郑州、西安以南的中南、华南和西南地区</w:t>
        <w:br/>
        <w:t>D.IV类：含水率17％，包括广州、南宁以南的岭南地区</w:t>
        <w:br/>
        <w:br/>
        <w:t>【答案】：A</w:t>
      </w:r>
      <w:r>
        <w:t xml:space="preserve"> </w:t>
      </w:r>
    </w:p>
    <w:p>
      <w:r>
        <w:t>64、以下关于施工项目管理组织形式的表述，错误的是（　　　）。</w:t>
        <w:br/>
        <w:t>A.施工项目管理组织的形式是指在施工项目管理组织中处理管理层次、管理跨度、部门设置和上下级关系的组织结构的类型</w:t>
        <w:br/>
        <w:t>B.施工项目主要的管理组织形式有工作队式、部门控制式、矩阵制式、事业部式等</w:t>
        <w:br/>
        <w:t>C.部门控制式项目组织是指主要由企业中有关部门抽出管理力量组成施工项目经理部的方式</w:t>
        <w:br/>
        <w:t>D.在施工项目实施过程中，应进行组织协调、沟通和处理好内部及外部的各种关系，排除各种干扰和障碍</w:t>
        <w:br/>
        <w:br/>
        <w:t xml:space="preserve">【答案】：C </w:t>
      </w:r>
    </w:p>
    <w:p>
      <w:r>
        <w:t>65、竹地板按结构分类有（　　　）。</w:t>
        <w:br/>
        <w:t>A.双层胶合竹地板和多层胶合竹地板</w:t>
        <w:br/>
        <w:t>B.单层胶合竹地板和五层胶合竹地板</w:t>
        <w:br/>
        <w:t>C.单层胶合竹地板和双层胶合竹地板</w:t>
        <w:br/>
        <w:t>D.单层胶合竹地板和多层胶合竹地板</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66、把金属板直接安装在主体结构的固定件上的是（　　　）。</w:t>
        <w:br/>
        <w:t>A.骨架式金属幕墙</w:t>
        <w:br/>
        <w:t>B.附着式金属幕墙</w:t>
        <w:br/>
        <w:t>C.薄铝板幕墙</w:t>
        <w:br/>
        <w:t>D.不锈钢板幕墙</w:t>
        <w:br/>
        <w:br/>
        <w:t>【答案】：B</w:t>
      </w:r>
      <w:r>
        <w:t xml:space="preserve"> </w:t>
      </w:r>
    </w:p>
    <w:p>
      <w:r>
        <w:t>67、某小区精装修工程中涉及壁纸和涂饰施工，涂饰工程中选用水性涂料为主；在壁纸的基层中包括水泥粉刷、水泥压力板、石膏板等各种类型的墙体，且工期较紧。根据背景资料，回答下列问题。</w:t>
        <w:br/>
        <w:t>A.铲除基层残留，刷基膜后可贴壁纸</w:t>
        <w:br/>
        <w:t>B.砂磨、批嵌、封闭后可贴壁纸</w:t>
        <w:br/>
        <w:t>C.砂磨、整平、刷基膜后可贴壁纸</w:t>
        <w:br/>
        <w:t>D.铲除基层残留，批嵌后可贴壁纸</w:t>
        <w:br/>
        <w:br/>
        <w:t xml:space="preserve">【答案】：C </w:t>
      </w:r>
    </w:p>
    <w:p>
      <w:r>
        <w:t>68、木门窗制作工艺流程为（　　　）。</w:t>
        <w:br/>
        <w:t>A.配料、截料、刨料→凿眼→画线→起线→拉肩、开榫→拼装</w:t>
        <w:br/>
        <w:t>B.配料、截料、刨料→凿眼→画线→拉肩、开榫→起线→拼装</w:t>
        <w:br/>
        <w:t>C.配料、截料、刨料→画线→凿眼→起线→拉肩、开榫→拼装</w:t>
        <w:br/>
        <w:t>D.配料、截料、刨料→画线→凿眼→拉肩、开榫→起线→拼装</w:t>
        <w:br/>
        <w:br/>
        <w:t xml:space="preserve">【答案】：D </w:t>
      </w:r>
    </w:p>
    <w:p>
      <w:pPr>
        <w:sectPr w:rsidSect="00034616">
          <w:type w:val="nextPage"/>
          <w:pgSz w:w="12240" w:h="15840"/>
          <w:pgMar w:top="1440" w:right="1800" w:bottom="1440" w:left="1800" w:header="720" w:footer="720" w:gutter="0"/>
          <w:pgNumType w:start="19"/>
          <w:cols w:space="720"/>
          <w:titlePg w:val="0"/>
          <w:docGrid w:linePitch="360"/>
        </w:sectPr>
      </w:pPr>
      <w:r>
        <w:t>69、建筑结构的安全性、适应性和耐久性，总称为结构的（　　　）。</w:t>
        <w:br/>
        <w:t>A.抗震性</w:t>
        <w:br/>
        <w:t>B.坚固性</w:t>
        <w:br/>
        <w:t>C.可靠性</w:t>
        <w:br/>
        <w:t>D.稳定性</w:t>
        <w:br/>
        <w:br/>
        <w:t xml:space="preserve">【答案】：C </w:t>
      </w:r>
    </w:p>
    <w:p>
      <w:r>
        <w:t>70、木材由潮湿状态被干燥至纤维饱和点以下时，细胞壁内的吸附水开始（木材体积开始（　　　）；反之，干燥的木材（　　　）后，体积将发生（　　　）。</w:t>
        <w:br/>
        <w:t>A.吸湿膨胀蒸发收缩</w:t>
        <w:br/>
        <w:t>B.蒸发膨胀吸湿收缩</w:t>
        <w:br/>
        <w:t>C.蒸发收缩吸湿膨胀</w:t>
        <w:br/>
        <w:t>D.吸湿收缩蒸发膨胀</w:t>
        <w:br/>
        <w:br/>
        <w:t xml:space="preserve">【答案】：C </w:t>
      </w:r>
    </w:p>
    <w:p>
      <w:r>
        <w:t>71、以下有关门窗工程量计算错误的是（　　　）。</w:t>
        <w:br/>
        <w:t>A.纱窗扇按扇外围面积计算</w:t>
        <w:br/>
        <w:t>B.防盗窗按外围展开面积计算</w:t>
        <w:br/>
        <w:t>C.金属卷闸门按（滚筒中心高度+300mm）×（实际宽度）的面积计算</w:t>
        <w:br/>
        <w:t>D.无框玻璃门按门扇计算</w:t>
        <w:br/>
        <w:br/>
        <w:t xml:space="preserve">【答案】：D </w:t>
      </w:r>
    </w:p>
    <w:p>
      <w:r>
        <w:t>72、玻璃的密度高，约为（　　　），孔隙率接近于零，所以，玻璃通常视为绝对密实的材料。</w:t>
        <w:br/>
        <w:t>A.2350～2450kg/m3</w:t>
        <w:br/>
        <w:t>B.2400～2500kg/m3</w:t>
        <w:br/>
        <w:t>C.2450～2550kg/m3</w:t>
        <w:br/>
        <w:t>D.2350～2500kg/m3</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p>
    <w:p>
      <w:r>
        <w:t>73、散水表面的坡度一般为（　　　）。</w:t>
        <w:br/>
        <w:t>A.3%～5%</w:t>
        <w:br/>
        <w:t>B.1%～2%</w:t>
        <w:br/>
        <w:t>C.0.5%～1%</w:t>
        <w:br/>
        <w:t>D.无坡度</w:t>
        <w:br/>
        <w:br/>
        <w:t>【答案】：A</w:t>
      </w:r>
      <w:r>
        <w:t xml:space="preserve"> </w:t>
      </w:r>
    </w:p>
    <w:p>
      <w:r>
        <w:t>74、白色硅酸盐水泥加入颜料可制成彩色水泥，对所加颜料的基本要求是（　　　）。</w:t>
        <w:br/>
        <w:t>A.酸性颜料</w:t>
        <w:br/>
        <w:t>B.碱性颜料</w:t>
        <w:br/>
        <w:t>C.有机颜料</w:t>
        <w:br/>
        <w:t>D.无机有机合成颜料</w:t>
        <w:br/>
        <w:br/>
        <w:t xml:space="preserve">【答案】：B </w:t>
      </w:r>
    </w:p>
    <w:p>
      <w:r>
        <w:t>75、土方开挖计算一律以（　　　）标高为准。</w:t>
        <w:br/>
        <w:t>A.室外设计地坪</w:t>
        <w:br/>
        <w:t>B.室内设计地坪</w:t>
        <w:br/>
        <w:t>C.室外自然地坪</w:t>
        <w:br/>
        <w:t>D.基础表面</w:t>
        <w:br/>
        <w:br/>
        <w:t xml:space="preserve">【答案】：A </w:t>
      </w:r>
    </w:p>
    <w:p>
      <w:r>
        <w:t>76、建筑业企业资质等级，是由（　　　）按资质条件把企业划分成的不同等级。</w:t>
        <w:br/>
        <w:t>A.国务院行政主管部门</w:t>
        <w:br/>
        <w:t>B.省级行政主管部门</w:t>
        <w:br/>
        <w:t>C.地方行政主管部门</w:t>
        <w:br/>
        <w:t>D.行业行政主管部门</w:t>
        <w:br/>
        <w:br/>
        <w:t xml:space="preserve">【答案】：A </w:t>
      </w:r>
    </w:p>
    <w:p>
      <w:pPr>
        <w:sectPr w:rsidSect="00034616">
          <w:type w:val="nextPage"/>
          <w:pgSz w:w="12240" w:h="15840"/>
          <w:pgMar w:top="1440" w:right="1800" w:bottom="1440" w:left="1800" w:header="720" w:footer="720" w:gutter="0"/>
          <w:pgNumType w:start="21"/>
          <w:cols w:space="720"/>
          <w:titlePg w:val="0"/>
          <w:docGrid w:linePitch="360"/>
        </w:sectPr>
      </w:pPr>
    </w:p>
    <w:p>
      <w:r>
        <w:t>77、用作吊顶的轻钢龙骨，龙骨壁厚为（　　　）。</w:t>
        <w:br/>
        <w:t>A.0.4～0.6mm</w:t>
        <w:br/>
        <w:t>B.5～1.5mm</w:t>
        <w:br/>
        <w:t>C.1.5m～2.5mm</w:t>
        <w:br/>
        <w:t>D.2.5～3.5mm</w:t>
        <w:br/>
        <w:br/>
        <w:t>【答案】：B</w:t>
      </w:r>
      <w:r>
        <w:t xml:space="preserve"> </w:t>
      </w:r>
    </w:p>
    <w:p>
      <w:r>
        <w:t>78、不属于人工预算单价的内容的是（　　　）。</w:t>
        <w:br/>
        <w:t>A.生产工具用具使用费</w:t>
        <w:br/>
        <w:t>B.生产工人基本工资</w:t>
        <w:br/>
        <w:t>C.生产工人基本工资性补贴</w:t>
        <w:br/>
        <w:t>D.生产工人辅助工资</w:t>
        <w:br/>
        <w:br/>
        <w:t xml:space="preserve">【答案】：A </w:t>
      </w:r>
    </w:p>
    <w:p>
      <w:r>
        <w:t>79、消防设施工程资质等级分为（　　　）。</w:t>
        <w:br/>
        <w:t>A.一、二、三级</w:t>
        <w:br/>
        <w:t>B.不分资质</w:t>
        <w:br/>
        <w:t>C.二、三级</w:t>
        <w:br/>
        <w:t>D.一、二级</w:t>
        <w:br/>
        <w:br/>
        <w:t xml:space="preserve">【答案】：D </w:t>
      </w:r>
    </w:p>
    <w:p>
      <w:r>
        <w:t>80、下列楼梯中属于按楼梯平面形式分类的为（　　　）。</w:t>
        <w:br/>
        <w:t>A.辅助楼梯</w:t>
        <w:br/>
        <w:t>B.封闭楼梯间</w:t>
        <w:br/>
        <w:t>C.双跑平行楼梯</w:t>
        <w:br/>
        <w:t>D.主要楼梯</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p>
    <w:p>
      <w:r>
        <w:t>81、木门窗安装施工工艺流程为（　　　）。</w:t>
        <w:br/>
        <w:t>A.找规矩弹线→安装门窗框→安装门窗扇→掩扇→门窗框嵌缝→安装五金配件→成品保护</w:t>
        <w:br/>
        <w:t>B.找规矩弹线→安装门窗框→门窗框嵌缝→安装门窗扇→掩扇→安装五金配件→成品保护</w:t>
        <w:br/>
        <w:t>C.找规矩弹线→掩扇→安装门窗框→安装门窗扇→门窗框嵌缝→安装五金配件→成品保护</w:t>
        <w:br/>
        <w:t>D.找规矩弹线→掩扇→安装门窗框→门窗框嵌缝→安装门窗扇→安装五金配件→成品保护</w:t>
        <w:br/>
        <w:br/>
        <w:t>【答案】：D</w:t>
      </w:r>
      <w:r>
        <w:t xml:space="preserve"> </w:t>
      </w:r>
    </w:p>
    <w:p>
      <w:r>
        <w:t>82、房屋结构的抗震设计主要研究（　　　）的抗震构造，以满足建筑物的抗震要求。</w:t>
        <w:br/>
        <w:t>A.民用建筑</w:t>
        <w:br/>
        <w:t>B.工业建筑</w:t>
        <w:br/>
        <w:t>C.建筑物</w:t>
        <w:br/>
        <w:t>D.构筑物</w:t>
        <w:br/>
        <w:br/>
        <w:t xml:space="preserve">【答案】：C </w:t>
      </w:r>
    </w:p>
    <w:p>
      <w:r>
        <w:t>83、钢结构工程资质等级分为（　　　）。</w:t>
        <w:br/>
        <w:t>A.一、二、三级</w:t>
        <w:br/>
        <w:t>B.不分资质</w:t>
        <w:br/>
        <w:t>C.二、三级</w:t>
        <w:br/>
        <w:t>D.一、二级</w:t>
        <w:br/>
        <w:br/>
        <w:t xml:space="preserve">【答案】：D </w:t>
      </w:r>
    </w:p>
    <w:p>
      <w:pPr>
        <w:sectPr w:rsidSect="00034616">
          <w:type w:val="nextPage"/>
          <w:pgSz w:w="12240" w:h="15840"/>
          <w:pgMar w:top="1440" w:right="1800" w:bottom="1440" w:left="1800" w:header="720" w:footer="720" w:gutter="0"/>
          <w:pgNumType w:start="23"/>
          <w:cols w:space="720"/>
          <w:titlePg w:val="0"/>
          <w:docGrid w:linePitch="360"/>
        </w:sectPr>
      </w:pPr>
      <w:r>
        <w:t>84、塑料地板胶粘剂中，主要用于地板等与水泥砂浆地面的粘贴是（　　　）。</w:t>
        <w:br/>
        <w:t>A.聚醋酸乙烯类胶粘剂</w:t>
        <w:br/>
        <w:t>B.合成橡胶类胶粘剂</w:t>
        <w:br/>
        <w:t>C.聚氨酯类胶粘剂</w:t>
        <w:br/>
        <w:t>D.氧树脂类胶粘剂</w:t>
        <w:br/>
        <w:br/>
        <w:t xml:space="preserve">【答案】：B </w:t>
      </w:r>
    </w:p>
    <w:p>
      <w:r>
        <w:t>85、以下各项中，除（　　　）之外均是建筑工程施工总承包三级企业可以承担的</w:t>
        <w:br/>
        <w:t>A.高度50m以内的建筑工程</w:t>
        <w:br/>
        <w:t>B.高度70m及以下的构筑物工程</w:t>
        <w:br/>
        <w:t>C.单跨跨度27m及以下的建筑工程</w:t>
        <w:br/>
        <w:t>D.建筑面积4万m2及以下的单体工业、民用建筑工程</w:t>
        <w:br/>
        <w:br/>
        <w:t xml:space="preserve">【答案】：D </w:t>
      </w:r>
    </w:p>
    <w:p>
      <w:r>
        <w:t>86、设计变更通知单以（　　　）幅面为主。</w:t>
        <w:br/>
        <w:t>A.A2</w:t>
        <w:br/>
        <w:t>B.A3</w:t>
        <w:br/>
        <w:t>C.A4</w:t>
        <w:br/>
        <w:t>D.A5</w:t>
        <w:br/>
        <w:br/>
        <w:t xml:space="preserve">【答案】：C </w:t>
      </w:r>
    </w:p>
    <w:p>
      <w:r>
        <w:t>87、下列水泥品种，（　　　）水化热最低。</w:t>
        <w:br/>
        <w:t>A.硅酸盐水泥</w:t>
        <w:br/>
        <w:t>B.普通硅酸盐水泥</w:t>
        <w:br/>
        <w:t>C.高铝水泥</w:t>
        <w:br/>
        <w:t>D.火山灰质硅酸盐水泥</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88、根据体积密度不同，纤维板分为硬质纤维板、半硬质纤维板和软质纤维板。其中半硬质纤维板的体积密度为（　　　）。</w:t>
        <w:br/>
        <w:t>A.300~700kg/m3</w:t>
        <w:br/>
        <w:t>B.400~800kg/m3</w:t>
        <w:br/>
        <w:t>C.400~700kg/m3</w:t>
        <w:br/>
        <w:t>D.300~800kg/m3</w:t>
        <w:br/>
        <w:br/>
        <w:t>【答案】：B</w:t>
      </w:r>
      <w:r>
        <w:t xml:space="preserve"> </w:t>
      </w:r>
    </w:p>
    <w:p>
      <w:r>
        <w:t>89、下列不属于按定额反映的生产要素消耗内容分类的定额是（　　　）。</w:t>
        <w:br/>
        <w:t>A.劳动消耗定额</w:t>
        <w:br/>
        <w:t>B.时间消耗定额</w:t>
        <w:br/>
        <w:t>C.机械消耗定额</w:t>
        <w:br/>
        <w:t>D.材料消耗定额</w:t>
        <w:br/>
        <w:br/>
        <w:t xml:space="preserve">【答案】：B </w:t>
      </w:r>
    </w:p>
    <w:p>
      <w:r>
        <w:t>90、模板脚手架工程资质等级分为( )。（  ）</w:t>
        <w:br/>
        <w:t>A.一、二、三级</w:t>
        <w:br/>
        <w:t>B.不分等级</w:t>
        <w:br/>
        <w:t>C.二、三级</w:t>
        <w:br/>
        <w:t>D.一、二级</w:t>
        <w:br/>
        <w:br/>
        <w:t xml:space="preserve">【答案】：D </w:t>
      </w:r>
    </w:p>
    <w:p>
      <w:r>
        <w:t>91、修补面漆一般以（　　　）树脂系为主。</w:t>
        <w:br/>
        <w:t>A.聚酯</w:t>
        <w:br/>
        <w:t>B.丙烯酸</w:t>
        <w:br/>
        <w:t>C.氨基醇酸</w:t>
        <w:br/>
        <w:t>D.聚氨酯</w:t>
        <w:br/>
        <w:br/>
        <w:t xml:space="preserve">【答案】：B </w:t>
      </w:r>
    </w:p>
    <w:p>
      <w:pPr>
        <w:sectPr w:rsidSect="00034616">
          <w:type w:val="nextPage"/>
          <w:pgSz w:w="12240" w:h="15840"/>
          <w:pgMar w:top="1440" w:right="1800" w:bottom="1440" w:left="1800" w:header="720" w:footer="720" w:gutter="0"/>
          <w:pgNumType w:start="25"/>
          <w:cols w:space="720"/>
          <w:titlePg w:val="0"/>
          <w:docGrid w:linePitch="360"/>
        </w:sectPr>
      </w:pPr>
    </w:p>
    <w:p>
      <w:r>
        <w:t>92、下列措施中，不属于施工准备阶段的安全技术措施的是（　　　）。</w:t>
        <w:br/>
        <w:t>A.技术准备</w:t>
        <w:br/>
        <w:t>B.物资准备</w:t>
        <w:br/>
        <w:t>C.资金准备</w:t>
        <w:br/>
        <w:t>D.施工队伍准备</w:t>
        <w:br/>
        <w:br/>
        <w:t>【答案】：C</w:t>
      </w:r>
      <w:r>
        <w:t xml:space="preserve"> </w:t>
      </w:r>
    </w:p>
    <w:p>
      <w:r>
        <w:t>93、镀膜玻璃应装在多层中空玻璃的（　　　），单面镀膜层应朝向室内。</w:t>
        <w:br/>
        <w:t>A.最内层</w:t>
        <w:br/>
        <w:t>B.最外层</w:t>
        <w:br/>
        <w:t>C.第二层</w:t>
        <w:br/>
        <w:t>D.第三层</w:t>
        <w:br/>
        <w:br/>
        <w:t xml:space="preserve">【答案】：B </w:t>
      </w:r>
    </w:p>
    <w:p>
      <w:r>
        <w:t>94、下列哪一类石材不属于水泥型人造石材。（　　　）</w:t>
        <w:br/>
        <w:t>A.人造大理石</w:t>
        <w:br/>
        <w:t>B.人造玉石</w:t>
        <w:br/>
        <w:t>C.水磨石</w:t>
        <w:br/>
        <w:t>D.人造艺术石</w:t>
        <w:br/>
        <w:br/>
        <w:t xml:space="preserve">【答案】：B </w:t>
      </w:r>
    </w:p>
    <w:p>
      <w:r>
        <w:t>95、窗洞墙体室内外二次粉刷（装饰）不应超过铝合金门窗框边（　　　）mm。</w:t>
        <w:br/>
        <w:t>A.1</w:t>
        <w:br/>
        <w:t>B.8</w:t>
        <w:br/>
        <w:t>C.10</w:t>
        <w:br/>
        <w:t>D.3</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p>
    <w:p>
      <w:r>
        <w:t>96、某企业在2010年因生产经营状况困难，确需裁减人员，降低企业生产成本。经过公司高层研究决议，提前向工会或者全体职工说明企业目前情况，听取工会或者职工的意见后，再向劳动行政部门报告，进行裁减人员。但是企业员工表示不满，反映企业决定比较突然，未说明相应赔偿的事项。根据背景资料，回答下列问题。</w:t>
        <w:br/>
        <w:t>A.十五天</w:t>
        <w:br/>
        <w:t>B.二十天</w:t>
        <w:br/>
        <w:t>C.三十天</w:t>
        <w:br/>
        <w:t>D.两个月</w:t>
        <w:br/>
        <w:br/>
        <w:t>【答案】：C</w:t>
      </w:r>
      <w:r>
        <w:t xml:space="preserve"> </w:t>
      </w:r>
    </w:p>
    <w:p>
      <w:r>
        <w:t>97、屋顶是位于建筑物最顶上的（　　　）、围护构件。</w:t>
        <w:br/>
        <w:t>A.防护</w:t>
        <w:br/>
        <w:t>B.承重</w:t>
        <w:br/>
        <w:t>C.防雨雪</w:t>
        <w:br/>
        <w:t>D.防水</w:t>
        <w:br/>
        <w:br/>
        <w:t xml:space="preserve">【答案】：B </w:t>
      </w:r>
    </w:p>
    <w:p>
      <w:r>
        <w:t>98、既可以用在室外，也可以用在室内的石材幕墙为（　　　）。</w:t>
        <w:br/>
        <w:t>A.天然石材幕墙</w:t>
        <w:br/>
        <w:t>B.人造石材幕墙</w:t>
        <w:br/>
        <w:t>C.有骨架体系石材幕墙</w:t>
        <w:br/>
        <w:t>D.无骨架体系石材幕墙</w:t>
        <w:br/>
        <w:br/>
        <w:t xml:space="preserve">【答案】：A </w:t>
      </w:r>
    </w:p>
    <w:p>
      <w:pPr>
        <w:sectPr w:rsidSect="00034616">
          <w:type w:val="nextPage"/>
          <w:pgSz w:w="12240" w:h="15840"/>
          <w:pgMar w:top="1440" w:right="1800" w:bottom="1440" w:left="1800" w:header="720" w:footer="720" w:gutter="0"/>
          <w:pgNumType w:start="27"/>
          <w:cols w:space="720"/>
          <w:titlePg w:val="0"/>
          <w:docGrid w:linePitch="360"/>
        </w:sectPr>
      </w:pPr>
    </w:p>
    <w:p>
      <w:r>
        <w:t>99、装饰装修材料中，能起到较好的保温、隔热和隔声作用的材料是（　　　）。</w:t>
        <w:br/>
        <w:t>A.石膏板</w:t>
        <w:br/>
        <w:t>B.墙纸</w:t>
        <w:br/>
        <w:t>C.木地板</w:t>
        <w:br/>
        <w:t>D.地砖</w:t>
        <w:br/>
        <w:br/>
        <w:t>【答案】：D</w:t>
      </w:r>
      <w:r>
        <w:t xml:space="preserve"> </w:t>
      </w:r>
    </w:p>
    <w:p>
      <w:r>
        <w:t>100、下列木质人造板材，（　　　）表面有天然木纹。</w:t>
        <w:br/>
        <w:t>A.胶合板</w:t>
        <w:br/>
        <w:t>B.纤维板</w:t>
        <w:br/>
        <w:t>C.刨花板</w:t>
        <w:br/>
        <w:t>D.木屑板</w:t>
        <w:br/>
        <w:br/>
        <w:t xml:space="preserve">【答案】：A </w:t>
      </w:r>
    </w:p>
    <w:p>
      <w:r>
        <w:t>101、下列关于砌筑砂浆主要技术性质的说法中，有误的是（　　　）。</w:t>
        <w:br/>
        <w:t>A.砌筑砂浆的技术性质主要包括新拌砂浆的密度、和易性、硬化砂浆强度和对基面的黏结力、抗冻性、收缩值等指标</w:t>
        <w:br/>
        <w:t>B.流动性的大小用“沉入度”表示，通常用砂浆稠度测定仪测定</w:t>
        <w:br/>
        <w:t>C.砂浆流动性的选择与砌筑种类、施工方法及天气情况有关。流动性过大，砂浆太稀，不仅铺砌难，而且硬化后强度降低；流动性过小，砂浆太稠，难于铺平</w:t>
        <w:br/>
        <w:t>D.砂浆的强度是以5个150mm×150mm×150mm的立方体试块，在标准条件下养护28d后，用标准方法测得的抗压强度（MPa）算术平均值来评定的</w:t>
        <w:br/>
        <w:br/>
        <w:t xml:space="preserve">【答案】：D </w:t>
      </w:r>
    </w:p>
    <w:p>
      <w:pPr>
        <w:sectPr w:rsidSect="00034616">
          <w:type w:val="nextPage"/>
          <w:pgSz w:w="12240" w:h="15840"/>
          <w:pgMar w:top="1440" w:right="1800" w:bottom="1440" w:left="1800" w:header="720" w:footer="720" w:gutter="0"/>
          <w:pgNumType w:start="28"/>
          <w:cols w:space="720"/>
          <w:titlePg w:val="0"/>
          <w:docGrid w:linePitch="360"/>
        </w:sectPr>
      </w:pPr>
      <w:r>
        <w:t>102、汽车玻璃用的是（　　　）。</w:t>
        <w:br/>
        <w:t>A.吸热玻璃</w:t>
        <w:br/>
        <w:t>B.热反射玻璃</w:t>
        <w:br/>
        <w:t>C.中空玻璃</w:t>
        <w:br/>
        <w:t>D.装饰玻璃</w:t>
        <w:br/>
        <w:br/>
        <w:t xml:space="preserve">【答案】：B </w:t>
      </w:r>
    </w:p>
    <w:p>
      <w:r>
        <w:t>103、网架是由许多杆件按照一定规律组成的网状结构。可分为（　　　）网架和曲面网架。</w:t>
        <w:br/>
        <w:t>A.球面</w:t>
        <w:br/>
        <w:t>B.钢管</w:t>
        <w:br/>
        <w:t>C.平板</w:t>
        <w:br/>
        <w:t>D.拱形</w:t>
        <w:br/>
        <w:br/>
        <w:t xml:space="preserve">【答案】：C </w:t>
      </w:r>
    </w:p>
    <w:p>
      <w:r>
        <w:t>104、吊顶用的玻璃应进行自身重力荷载下的变形设计计算，可采用弹性力学方法进行计算。对于边框支承玻璃板，其挠度限制不应超过（　　　）。</w:t>
        <w:br/>
        <w:t>A.1mm</w:t>
        <w:br/>
        <w:t>B.2mm</w:t>
        <w:br/>
        <w:t>C.3mm</w:t>
        <w:br/>
        <w:t>D.4mm</w:t>
        <w:br/>
        <w:br/>
        <w:t xml:space="preserve">【答案】：B </w:t>
      </w:r>
    </w:p>
    <w:p>
      <w:r>
        <w:t>105、PVC地板铺贴前，对基层的要求之一是（　　　）。</w:t>
        <w:br/>
        <w:t>A.洁净、干燥、含水率小于8％</w:t>
        <w:br/>
        <w:t>B.洁净、干燥、含水率小于12％</w:t>
        <w:br/>
        <w:t>C.洁净、干燥、含水率小于15％</w:t>
        <w:br/>
        <w:t>D.洁净、干燥、含水率小于18％</w:t>
        <w:br/>
        <w:br/>
        <w:t xml:space="preserve">【答案】：A </w:t>
      </w:r>
    </w:p>
    <w:p>
      <w:pPr>
        <w:sectPr w:rsidSect="00034616">
          <w:type w:val="nextPage"/>
          <w:pgSz w:w="12240" w:h="15840"/>
          <w:pgMar w:top="1440" w:right="1800" w:bottom="1440" w:left="1800" w:header="720" w:footer="720" w:gutter="0"/>
          <w:pgNumType w:start="29"/>
          <w:cols w:space="720"/>
          <w:titlePg w:val="0"/>
          <w:docGrid w:linePitch="360"/>
        </w:sectPr>
      </w:pPr>
    </w:p>
    <w:p>
      <w:r>
        <w:t>106、建筑生产工人6个月以上的病假期间的工资应计入（　　　）。</w:t>
        <w:br/>
        <w:t>A.人工费</w:t>
        <w:br/>
        <w:t>B.劳动保险费</w:t>
        <w:br/>
        <w:t>C.企业管理费</w:t>
        <w:br/>
        <w:t>D.建筑管理费</w:t>
        <w:br/>
        <w:br/>
        <w:t>【答案】：C</w:t>
      </w:r>
      <w:r>
        <w:t xml:space="preserve"> </w:t>
      </w:r>
    </w:p>
    <w:p>
      <w:r>
        <w:t>107、饰面板安装工程一般适用于内墙面安装和高度不大于（　　　）m、抗震设防烈度不大于（　　　）度的外墙饰面板安装工程。</w:t>
        <w:br/>
        <w:t>A.99、7</w:t>
        <w:br/>
        <w:t>B.45、9</w:t>
        <w:br/>
        <w:t>C.50、9</w:t>
        <w:br/>
        <w:t>D.24、7</w:t>
        <w:br/>
        <w:br/>
        <w:t xml:space="preserve">【答案】：D </w:t>
      </w:r>
    </w:p>
    <w:p>
      <w:r>
        <w:t>108、下列不属于计算材料摊销量参数的是（　　　）。</w:t>
        <w:br/>
        <w:t>A.一次使用量</w:t>
        <w:br/>
        <w:t>B.摊销系数</w:t>
        <w:br/>
        <w:t>C.周转使用系数</w:t>
        <w:br/>
        <w:t>D.工作班延续时间</w:t>
        <w:br/>
        <w:br/>
        <w:t xml:space="preserve">【答案】：D </w:t>
      </w:r>
    </w:p>
    <w:p>
      <w:r>
        <w:t>109、荷载按结构的反应分为：静态荷载，如结构自重、屋面和楼面的活荷载、雪荷载等：（　　　），如地震力、高空坠物冲击力等。</w:t>
        <w:br/>
        <w:t>A.可变荷载</w:t>
        <w:br/>
        <w:t>B.动态荷载</w:t>
        <w:br/>
        <w:t>C.垂直荷载</w:t>
        <w:br/>
        <w:t>D.风荷载</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p>
    <w:p>
      <w:r>
        <w:t>110、枋材是指截面宽度为厚度的（　　　）的木料。</w:t>
        <w:br/>
        <w:t>A.3倍</w:t>
        <w:br/>
        <w:t>B.3倍以上</w:t>
        <w:br/>
        <w:t>C.不足3倍</w:t>
        <w:br/>
        <w:t>D.3倍或3倍以上</w:t>
        <w:br/>
        <w:br/>
        <w:t>【答案】：C</w:t>
      </w:r>
      <w:r>
        <w:t xml:space="preserve"> </w:t>
      </w:r>
    </w:p>
    <w:p>
      <w:r>
        <w:t>111、分格条使用前要用（　　　），以防止使用时变形。</w:t>
        <w:br/>
        <w:t>A.胶涂满</w:t>
        <w:br/>
        <w:t>B.截断</w:t>
        <w:br/>
        <w:t>C.水浸透</w:t>
        <w:br/>
        <w:t>D.水泥砂浆固定</w:t>
        <w:br/>
        <w:br/>
        <w:t xml:space="preserve">【答案】：C </w:t>
      </w:r>
    </w:p>
    <w:p>
      <w:r>
        <w:t>112、石材出厂或安装前要做好（　　　）面背涂防护，火烧板等毛面石材污染渗透后不易清理。</w:t>
        <w:br/>
        <w:t>A.4</w:t>
        <w:br/>
        <w:t>B.3</w:t>
        <w:br/>
        <w:t>C.2</w:t>
        <w:br/>
        <w:t>D.6</w:t>
        <w:br/>
        <w:br/>
        <w:t xml:space="preserve">【答案】：D </w:t>
      </w:r>
    </w:p>
    <w:p>
      <w:r>
        <w:t>113、（　　　）不是木材的人工干燥方法。</w:t>
        <w:br/>
        <w:t>A.浸材法</w:t>
        <w:br/>
        <w:t>B.自然干燥</w:t>
        <w:br/>
        <w:t>C.蒸材法</w:t>
        <w:br/>
        <w:t>D.热炕法</w:t>
        <w:br/>
        <w:br/>
        <w:t xml:space="preserve">【答案】：B </w:t>
      </w:r>
    </w:p>
    <w:p>
      <w:pPr>
        <w:sectPr w:rsidSect="00034616">
          <w:type w:val="nextPage"/>
          <w:pgSz w:w="12240" w:h="15840"/>
          <w:pgMar w:top="1440" w:right="1800" w:bottom="1440" w:left="1800" w:header="720" w:footer="720" w:gutter="0"/>
          <w:pgNumType w:start="31"/>
          <w:cols w:space="720"/>
          <w:titlePg w:val="0"/>
          <w:docGrid w:linePitch="360"/>
        </w:sectPr>
      </w:pPr>
    </w:p>
    <w:p>
      <w:r>
        <w:t>114、按照《建筑法》规定，建筑业企业各资质等级标准和各类别等级资质企业承担工程的具体范围，由（　　　）会同国务院有关部门制定。</w:t>
        <w:br/>
        <w:t>A.国务院国有资产管理部门</w:t>
        <w:br/>
        <w:t>B.国务院建设主管部门</w:t>
        <w:br/>
        <w:t>C.该类企业工商注册地的建设行政主管部门</w:t>
        <w:br/>
        <w:t>D.省、自治区及直辖市建设主管部门</w:t>
        <w:br/>
        <w:br/>
        <w:t>【答案】：B</w:t>
      </w:r>
      <w:r>
        <w:t xml:space="preserve"> </w:t>
      </w:r>
    </w:p>
    <w:p>
      <w:r>
        <w:t>115、条木地板的宽度一般不大于（　　　），板厚为（　　　）,拼缝处加工成企口或错口，端头接缝要相互错开。</w:t>
        <w:br/>
        <w:t>A.115mm，15～25mm</w:t>
        <w:br/>
        <w:t>B.120mm，20～30mm</w:t>
        <w:br/>
        <w:t>C.115mm，20～30mm</w:t>
        <w:br/>
        <w:t>D.120mm，25～35mm</w:t>
        <w:br/>
        <w:br/>
        <w:t xml:space="preserve">【答案】：B </w:t>
      </w:r>
    </w:p>
    <w:p>
      <w:r>
        <w:t>116、由于箍筋在截面四周均受拉，所以应做成（　　　）。</w:t>
        <w:br/>
        <w:t>A.封闭式</w:t>
        <w:br/>
        <w:t>B.敞开式</w:t>
        <w:br/>
        <w:t>C.折角式</w:t>
        <w:br/>
        <w:t>D.开口式</w:t>
        <w:br/>
        <w:br/>
        <w:t xml:space="preserve">【答案】：A </w:t>
      </w:r>
    </w:p>
    <w:p>
      <w:r>
        <w:t>117、材料的运输费是指（　　　）。</w:t>
        <w:br/>
        <w:t>A.材料的运费</w:t>
        <w:br/>
        <w:t>B.运输过程的装卸费</w:t>
        <w:br/>
        <w:t>C.调车费或驳船费</w:t>
        <w:br/>
        <w:t>D.材料的运费、运输过程的装卸费和调车费或驳船费之和</w:t>
        <w:br/>
        <w:br/>
        <w:t xml:space="preserve">【答案】：D </w:t>
      </w:r>
    </w:p>
    <w:p>
      <w:pPr>
        <w:sectPr w:rsidSect="00034616">
          <w:type w:val="nextPage"/>
          <w:pgSz w:w="12240" w:h="15840"/>
          <w:pgMar w:top="1440" w:right="1800" w:bottom="1440" w:left="1800" w:header="720" w:footer="720" w:gutter="0"/>
          <w:pgNumType w:start="32"/>
          <w:cols w:space="720"/>
          <w:titlePg w:val="0"/>
          <w:docGrid w:linePitch="360"/>
        </w:sectPr>
      </w:pPr>
    </w:p>
    <w:p>
      <w:r>
        <w:t>118、以下哪个软件不属于计算机的应用软件。（　　　）。</w:t>
        <w:br/>
        <w:t>A.办公自动化软件</w:t>
        <w:br/>
        <w:t>B.多媒体软件</w:t>
        <w:br/>
        <w:t>C.操作系统</w:t>
        <w:br/>
        <w:t>D.信息安全软件</w:t>
        <w:br/>
        <w:br/>
        <w:t>【答案】：C</w:t>
      </w:r>
      <w:r>
        <w:t xml:space="preserve"> </w:t>
      </w:r>
    </w:p>
    <w:p>
      <w:r>
        <w:t>119、整体面层含（　　　）。</w:t>
        <w:br/>
        <w:t>A.砖面层</w:t>
        <w:br/>
        <w:t>B.地毯面层</w:t>
        <w:br/>
        <w:t>C.卷材面层</w:t>
        <w:br/>
        <w:t>D.涂料面层</w:t>
        <w:br/>
        <w:br/>
        <w:t xml:space="preserve">【答案】：D </w:t>
      </w:r>
    </w:p>
    <w:p>
      <w:r>
        <w:t>120、找平层宜选用中粗砂，其含泥量及有机杂质都有明确规定：（　　　）。</w:t>
        <w:br/>
        <w:t>A.含泥量不大于3％，有机杂质不大于0.5%</w:t>
        <w:br/>
        <w:t>B.含泥量不大于5%，有机杂质不大于0.5%</w:t>
        <w:br/>
        <w:t>C.含泥量不大于3，有机杂质不大于1％</w:t>
        <w:br/>
        <w:t>D.含泥量不大于5％，有机杂质不大于1%</w:t>
        <w:br/>
        <w:br/>
        <w:t xml:space="preserve">【答案】：A </w:t>
      </w:r>
    </w:p>
    <w:p>
      <w:pPr>
        <w:sectPr w:rsidSect="00034616">
          <w:type w:val="nextPage"/>
          <w:pgSz w:w="12240" w:h="15840"/>
          <w:pgMar w:top="1440" w:right="1800" w:bottom="1440" w:left="1800" w:header="720" w:footer="720" w:gutter="0"/>
          <w:pgNumType w:start="33"/>
          <w:cols w:space="720"/>
          <w:titlePg w:val="0"/>
          <w:docGrid w:linePitch="360"/>
        </w:sectPr>
      </w:pPr>
    </w:p>
    <w:p>
      <w:r>
        <w:t>121、水泥的凝结时间分初凝和终凝。这个指标对施工有着重要的意义。普通硅酸盐水泥、矿渣硅酸盐水泥、火山灰质硅酸盐水泥、粉煤灰硅酸盐水泥和复合硅酸盐水泥的初凝时间不小于（　　　），终凝时间不大于（　　　）。</w:t>
        <w:br/>
        <w:t>A.30min,500min</w:t>
        <w:br/>
        <w:t>B.40min,600min</w:t>
        <w:br/>
        <w:t>C.45min,600min</w:t>
        <w:br/>
        <w:t>D.50min,650min</w:t>
        <w:br/>
        <w:br/>
        <w:t>【答案】：C</w:t>
      </w:r>
      <w:r>
        <w:t xml:space="preserve"> </w:t>
      </w:r>
    </w:p>
    <w:p>
      <w:r>
        <w:t>122、从（　　　）开始，AutoCAD增添了许多强大的功能，如AutoCAD设计中心（ADC）、多文档设计环境（MD.）、Internet驱动、新的对象捕捉功能、增强的标注功能以及局部打开和局部加载的功能。</w:t>
        <w:br/>
        <w:t>A.AutoCADR14</w:t>
        <w:br/>
        <w:t>B.AutoCAD2000</w:t>
        <w:br/>
        <w:t>C.AutoCAD2004</w:t>
        <w:br/>
        <w:t>D.AutoCAD2010</w:t>
        <w:br/>
        <w:br/>
        <w:t xml:space="preserve">【答案】：B </w:t>
      </w:r>
    </w:p>
    <w:p>
      <w:r>
        <w:t>123、活动地板从结构上讲（　　　）。</w:t>
        <w:br/>
        <w:t>A.只有梁式活动地板</w:t>
        <w:br/>
        <w:t>B.既有梁式活动地板，又有无梁式的活动地板</w:t>
        <w:br/>
        <w:t>C.仅有无梁式的活动地板</w:t>
        <w:br/>
        <w:t>D.满地铺地板</w:t>
        <w:br/>
        <w:br/>
        <w:t xml:space="preserve">【答案】：B </w:t>
      </w:r>
    </w:p>
    <w:p>
      <w:r>
        <w:t>124、施工项目进度控制的措施主要有（　　　）。</w:t>
        <w:br/>
        <w:t>A.组织措施、技术措施、合同措施、经济措施、信息管理措施等</w:t>
        <w:br/>
        <w:t>B.管理措施、技术措施、经济措施</w:t>
        <w:br/>
        <w:t>C.行政措施、技术措施、经济措施</w:t>
        <w:br/>
        <w:t>D.政策措施、技术措施、经济措施</w:t>
        <w:br/>
        <w:br/>
        <w:t xml:space="preserve">【答案】：A </w:t>
      </w:r>
    </w:p>
    <w:p>
      <w:pPr>
        <w:sectPr w:rsidSect="00034616">
          <w:type w:val="nextPage"/>
          <w:pgSz w:w="12240" w:h="15840"/>
          <w:pgMar w:top="1440" w:right="1800" w:bottom="1440" w:left="1800" w:header="720" w:footer="720" w:gutter="0"/>
          <w:pgNumType w:start="34"/>
          <w:cols w:space="720"/>
          <w:titlePg w:val="0"/>
          <w:docGrid w:linePitch="360"/>
        </w:sectPr>
      </w:pPr>
    </w:p>
    <w:p>
      <w:r>
        <w:t>125、建筑结构是指形成一定空间及造型，并具有抵御人为和自然界施加于建筑物的各种作用力，使建筑物得以安全使用的（　　　）。</w:t>
        <w:br/>
        <w:t>A.框架</w:t>
        <w:br/>
        <w:t>B.结构</w:t>
        <w:br/>
        <w:t>C.架构</w:t>
        <w:br/>
        <w:t>D.骨架</w:t>
        <w:br/>
        <w:br/>
        <w:t>【答案】：D</w:t>
      </w:r>
      <w:r>
        <w:t xml:space="preserve"> </w:t>
      </w:r>
    </w:p>
    <w:p>
      <w:r>
        <w:t>126、近年来在裱糊装饰工程中应用最为广泛的一种壁纸是（　　　）。</w:t>
        <w:br/>
        <w:t>A.纸基壁纸</w:t>
        <w:br/>
        <w:t>B.织物壁纸</w:t>
        <w:br/>
        <w:t>C.金属涂布壁纸</w:t>
        <w:br/>
        <w:t>D.塑料壁纸</w:t>
        <w:br/>
        <w:br/>
        <w:t xml:space="preserve">【答案】：D </w:t>
      </w:r>
    </w:p>
    <w:p>
      <w:r>
        <w:t>127、油漆涂料工程中泛白的主要原因是（　　　）。</w:t>
        <w:br/>
        <w:t>A.湿度过大</w:t>
        <w:br/>
        <w:t>B.气温太高</w:t>
        <w:br/>
        <w:t>C.溶剂选用不当</w:t>
        <w:br/>
        <w:t>D.气温太低</w:t>
        <w:br/>
        <w:br/>
        <w:t xml:space="preserve">【答案】：A </w:t>
      </w:r>
    </w:p>
    <w:p>
      <w:r>
        <w:t>128、门起（　　　）房间作用，窗的主要作用是采光和通风。</w:t>
        <w:br/>
        <w:t>A.开关</w:t>
        <w:br/>
        <w:t>B.隔断</w:t>
        <w:br/>
        <w:t>C.保温</w:t>
        <w:br/>
        <w:t>D.联系</w:t>
        <w:br/>
        <w:br/>
        <w:t xml:space="preserve">【答案】：D </w:t>
      </w:r>
    </w:p>
    <w:p>
      <w:pPr>
        <w:sectPr w:rsidSect="00034616">
          <w:type w:val="nextPage"/>
          <w:pgSz w:w="12240" w:h="15840"/>
          <w:pgMar w:top="1440" w:right="1800" w:bottom="1440" w:left="1800" w:header="720" w:footer="720" w:gutter="0"/>
          <w:pgNumType w:start="35"/>
          <w:cols w:space="720"/>
          <w:titlePg w:val="0"/>
          <w:docGrid w:linePitch="360"/>
        </w:sectPr>
      </w:pPr>
    </w:p>
    <w:p>
      <w:r>
        <w:t>129、油漆分类的依据是（　　　）。</w:t>
        <w:br/>
        <w:t>A.以油漆的颜色进行分类</w:t>
        <w:br/>
        <w:t>B.以油漆的性能进行分类</w:t>
        <w:br/>
        <w:t>C.以主要成膜物质进行分类</w:t>
        <w:br/>
        <w:t>D.以辅助成膜物质进行分类</w:t>
        <w:br/>
        <w:br/>
        <w:t>【答案】：C</w:t>
      </w:r>
      <w:r>
        <w:t xml:space="preserve"> </w:t>
      </w:r>
    </w:p>
    <w:p>
      <w:r>
        <w:t>130、现浇水磨石地面的施工工艺流程为（　　　）。</w:t>
        <w:br/>
        <w:t>A.基层处理（抹找平层）→磨光→弹线找规矩→设置分隔缝、分隔条→铺抹面层石粒浆→涂刷草酸出光→打蜡抛光→养护</w:t>
        <w:br/>
        <w:t>B.基层处理（抹找平层）→弹线找规矩→设置分隔缝、分隔条→铺抹面层石粒浆→磨光→涂刷草酸出光→打蜡抛光→养护</w:t>
        <w:br/>
        <w:t>C.基层处理（抹找平层）→弹线找规矩→设置分隔缝、分隔条→铺抹面层石粒浆→养护→磨光→涂刷草酸出光→打蜡抛光</w:t>
        <w:br/>
        <w:t>D.基层处理（抹找平层）→磨光→弹线找规矩→设置分隔缝、分隔条→铺抹面层石粒浆→养护→涂刷草酸出光→打蜡抛光</w:t>
        <w:br/>
        <w:br/>
        <w:t xml:space="preserve">【答案】：C </w:t>
      </w:r>
    </w:p>
    <w:p>
      <w:r>
        <w:t>131、下列选项中，（　　　）是常见的信息安全软件。</w:t>
        <w:br/>
        <w:t>A.Word</w:t>
        <w:br/>
        <w:t>B.360</w:t>
        <w:br/>
        <w:t>C.PSP</w:t>
        <w:br/>
        <w:t>D.Photoshop</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https://d.book118.com/338031035031006044</w:t>
        </w:r>
      </w:hyperlink>
    </w:p>
    <w:p/>
    <w:sectPr w:rsidSect="00034616">
      <w:type w:val="nextPage"/>
      <w:pgSz w:w="12240" w:h="15840"/>
      <w:pgMar w:top="1440" w:right="1800" w:bottom="1440" w:left="1800" w:header="720" w:footer="720" w:gutter="0"/>
      <w:pgNumType w:start="36"/>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338031035031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53</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