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高纯氧化铌、氧化钽项目可行性建设方案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6" w:history="1">
        <w:r>
          <w:rPr>
            <w:rFonts w:ascii="仿宋" w:eastAsia="仿宋" w:hAnsi="仿宋" w:cs="仿宋" w:hint="eastAsia"/>
            <w:lang w:eastAsia="zh-CN"/>
          </w:rPr>
          <w:t>序言</w:t>
        </w:r>
        <w:r>
          <w:tab/>
        </w:r>
        <w:r>
          <w:fldChar w:fldCharType="begin"/>
        </w:r>
        <w:r>
          <w:instrText xml:space="preserve"> PAGEREF _Toc30336 \h </w:instrText>
        </w:r>
        <w:r>
          <w:fldChar w:fldCharType="separate"/>
        </w:r>
        <w:r>
          <w:t>3</w:t>
        </w:r>
        <w:r>
          <w:fldChar w:fldCharType="end"/>
        </w:r>
      </w:hyperlink>
    </w:p>
    <w:p>
      <w:pPr>
        <w:pStyle w:val="TOC1"/>
        <w:tabs>
          <w:tab w:val="right" w:leader="dot" w:pos="8306"/>
        </w:tabs>
      </w:pPr>
      <w:hyperlink w:anchor="_Toc5378" w:history="1">
        <w:r>
          <w:rPr>
            <w:rFonts w:ascii="仿宋" w:eastAsia="仿宋" w:hAnsi="仿宋" w:cs="仿宋" w:hint="eastAsia"/>
            <w:lang w:eastAsia="zh-CN"/>
          </w:rPr>
          <w:t>一、资源开发及综合利用分析</w:t>
        </w:r>
        <w:r>
          <w:tab/>
        </w:r>
        <w:r>
          <w:fldChar w:fldCharType="begin"/>
        </w:r>
        <w:r>
          <w:instrText xml:space="preserve"> PAGEREF _Toc5378 \h </w:instrText>
        </w:r>
        <w:r>
          <w:fldChar w:fldCharType="separate"/>
        </w:r>
        <w:r>
          <w:t>3</w:t>
        </w:r>
        <w:r>
          <w:fldChar w:fldCharType="end"/>
        </w:r>
      </w:hyperlink>
    </w:p>
    <w:p>
      <w:pPr>
        <w:pStyle w:val="TOC2"/>
        <w:tabs>
          <w:tab w:val="right" w:leader="dot" w:pos="8306"/>
        </w:tabs>
      </w:pPr>
      <w:hyperlink w:anchor="_Toc10877" w:history="1">
        <w:r>
          <w:rPr>
            <w:rFonts w:ascii="仿宋" w:eastAsia="仿宋" w:hAnsi="仿宋" w:cs="仿宋" w:hint="eastAsia"/>
            <w:lang w:eastAsia="zh-CN"/>
          </w:rPr>
          <w:t>(一)、资源开发方案</w:t>
        </w:r>
        <w:r>
          <w:tab/>
        </w:r>
        <w:r>
          <w:fldChar w:fldCharType="begin"/>
        </w:r>
        <w:r>
          <w:instrText xml:space="preserve"> PAGEREF _Toc10877 \h </w:instrText>
        </w:r>
        <w:r>
          <w:fldChar w:fldCharType="separate"/>
        </w:r>
        <w:r>
          <w:t>3</w:t>
        </w:r>
        <w:r>
          <w:fldChar w:fldCharType="end"/>
        </w:r>
      </w:hyperlink>
    </w:p>
    <w:p>
      <w:pPr>
        <w:pStyle w:val="TOC2"/>
        <w:tabs>
          <w:tab w:val="right" w:leader="dot" w:pos="8306"/>
        </w:tabs>
      </w:pPr>
      <w:hyperlink w:anchor="_Toc12601" w:history="1">
        <w:r>
          <w:rPr>
            <w:rFonts w:ascii="仿宋" w:eastAsia="仿宋" w:hAnsi="仿宋" w:cs="仿宋" w:hint="eastAsia"/>
            <w:lang w:eastAsia="zh-CN"/>
          </w:rPr>
          <w:t>(二)、资源利用方案</w:t>
        </w:r>
        <w:r>
          <w:tab/>
        </w:r>
        <w:r>
          <w:fldChar w:fldCharType="begin"/>
        </w:r>
        <w:r>
          <w:instrText xml:space="preserve"> PAGEREF _Toc12601 \h </w:instrText>
        </w:r>
        <w:r>
          <w:fldChar w:fldCharType="separate"/>
        </w:r>
        <w:r>
          <w:t>4</w:t>
        </w:r>
        <w:r>
          <w:fldChar w:fldCharType="end"/>
        </w:r>
      </w:hyperlink>
    </w:p>
    <w:p>
      <w:pPr>
        <w:pStyle w:val="TOC2"/>
        <w:tabs>
          <w:tab w:val="right" w:leader="dot" w:pos="8306"/>
        </w:tabs>
      </w:pPr>
      <w:hyperlink w:anchor="_Toc14573" w:history="1">
        <w:r>
          <w:rPr>
            <w:rFonts w:ascii="仿宋" w:eastAsia="仿宋" w:hAnsi="仿宋" w:cs="仿宋" w:hint="eastAsia"/>
            <w:lang w:eastAsia="zh-CN"/>
          </w:rPr>
          <w:t>(三)、资源节约措施</w:t>
        </w:r>
        <w:r>
          <w:tab/>
        </w:r>
        <w:r>
          <w:fldChar w:fldCharType="begin"/>
        </w:r>
        <w:r>
          <w:instrText xml:space="preserve"> PAGEREF _Toc14573 \h </w:instrText>
        </w:r>
        <w:r>
          <w:fldChar w:fldCharType="separate"/>
        </w:r>
        <w:r>
          <w:t>5</w:t>
        </w:r>
        <w:r>
          <w:fldChar w:fldCharType="end"/>
        </w:r>
      </w:hyperlink>
    </w:p>
    <w:p>
      <w:pPr>
        <w:pStyle w:val="TOC1"/>
        <w:tabs>
          <w:tab w:val="right" w:leader="dot" w:pos="8306"/>
        </w:tabs>
      </w:pPr>
      <w:hyperlink w:anchor="_Toc14794" w:history="1">
        <w:r>
          <w:rPr>
            <w:rFonts w:ascii="仿宋" w:eastAsia="仿宋" w:hAnsi="仿宋" w:cs="仿宋" w:hint="eastAsia"/>
            <w:lang w:eastAsia="zh-CN"/>
          </w:rPr>
          <w:t>二、财务管理与成本控制</w:t>
        </w:r>
        <w:r>
          <w:tab/>
        </w:r>
        <w:r>
          <w:fldChar w:fldCharType="begin"/>
        </w:r>
        <w:r>
          <w:instrText xml:space="preserve"> PAGEREF _Toc14794 \h </w:instrText>
        </w:r>
        <w:r>
          <w:fldChar w:fldCharType="separate"/>
        </w:r>
        <w:r>
          <w:t>6</w:t>
        </w:r>
        <w:r>
          <w:fldChar w:fldCharType="end"/>
        </w:r>
      </w:hyperlink>
    </w:p>
    <w:p>
      <w:pPr>
        <w:pStyle w:val="TOC2"/>
        <w:tabs>
          <w:tab w:val="right" w:leader="dot" w:pos="8306"/>
        </w:tabs>
      </w:pPr>
      <w:hyperlink w:anchor="_Toc27699" w:history="1">
        <w:r>
          <w:rPr>
            <w:rFonts w:ascii="仿宋" w:eastAsia="仿宋" w:hAnsi="仿宋" w:cs="仿宋" w:hint="eastAsia"/>
            <w:lang w:eastAsia="zh-CN"/>
          </w:rPr>
          <w:t>(一)、财务管理体系建设</w:t>
        </w:r>
        <w:r>
          <w:tab/>
        </w:r>
        <w:r>
          <w:fldChar w:fldCharType="begin"/>
        </w:r>
        <w:r>
          <w:instrText xml:space="preserve"> PAGEREF _Toc27699 \h </w:instrText>
        </w:r>
        <w:r>
          <w:fldChar w:fldCharType="separate"/>
        </w:r>
        <w:r>
          <w:t>6</w:t>
        </w:r>
        <w:r>
          <w:fldChar w:fldCharType="end"/>
        </w:r>
      </w:hyperlink>
    </w:p>
    <w:p>
      <w:pPr>
        <w:pStyle w:val="TOC2"/>
        <w:tabs>
          <w:tab w:val="right" w:leader="dot" w:pos="8306"/>
        </w:tabs>
      </w:pPr>
      <w:hyperlink w:anchor="_Toc32552" w:history="1">
        <w:r>
          <w:rPr>
            <w:rFonts w:ascii="仿宋" w:eastAsia="仿宋" w:hAnsi="仿宋" w:cs="仿宋" w:hint="eastAsia"/>
            <w:lang w:eastAsia="zh-CN"/>
          </w:rPr>
          <w:t>(二)、成本控制措施</w:t>
        </w:r>
        <w:r>
          <w:tab/>
        </w:r>
        <w:r>
          <w:fldChar w:fldCharType="begin"/>
        </w:r>
        <w:r>
          <w:instrText xml:space="preserve"> PAGEREF _Toc32552 \h </w:instrText>
        </w:r>
        <w:r>
          <w:fldChar w:fldCharType="separate"/>
        </w:r>
        <w:r>
          <w:t>8</w:t>
        </w:r>
        <w:r>
          <w:fldChar w:fldCharType="end"/>
        </w:r>
      </w:hyperlink>
    </w:p>
    <w:p>
      <w:pPr>
        <w:pStyle w:val="TOC1"/>
        <w:tabs>
          <w:tab w:val="right" w:leader="dot" w:pos="8306"/>
        </w:tabs>
      </w:pPr>
      <w:hyperlink w:anchor="_Toc11311" w:history="1">
        <w:r>
          <w:rPr>
            <w:rFonts w:ascii="仿宋" w:eastAsia="仿宋" w:hAnsi="仿宋" w:cs="仿宋" w:hint="eastAsia"/>
            <w:lang w:eastAsia="zh-CN"/>
          </w:rPr>
          <w:t>三、背景、必要性分析</w:t>
        </w:r>
        <w:r>
          <w:tab/>
        </w:r>
        <w:r>
          <w:fldChar w:fldCharType="begin"/>
        </w:r>
        <w:r>
          <w:instrText xml:space="preserve"> PAGEREF _Toc11311 \h </w:instrText>
        </w:r>
        <w:r>
          <w:fldChar w:fldCharType="separate"/>
        </w:r>
        <w:r>
          <w:t>9</w:t>
        </w:r>
        <w:r>
          <w:fldChar w:fldCharType="end"/>
        </w:r>
      </w:hyperlink>
    </w:p>
    <w:p>
      <w:pPr>
        <w:pStyle w:val="TOC2"/>
        <w:tabs>
          <w:tab w:val="right" w:leader="dot" w:pos="8306"/>
        </w:tabs>
      </w:pPr>
      <w:hyperlink w:anchor="_Toc1562" w:history="1">
        <w:r>
          <w:rPr>
            <w:rFonts w:ascii="仿宋" w:eastAsia="仿宋" w:hAnsi="仿宋" w:cs="仿宋" w:hint="eastAsia"/>
            <w:lang w:eastAsia="zh-CN"/>
          </w:rPr>
          <w:t>(一)、项目建设背景</w:t>
        </w:r>
        <w:r>
          <w:tab/>
        </w:r>
        <w:r>
          <w:fldChar w:fldCharType="begin"/>
        </w:r>
        <w:r>
          <w:instrText xml:space="preserve"> PAGEREF _Toc1562 \h </w:instrText>
        </w:r>
        <w:r>
          <w:fldChar w:fldCharType="separate"/>
        </w:r>
        <w:r>
          <w:t>9</w:t>
        </w:r>
        <w:r>
          <w:fldChar w:fldCharType="end"/>
        </w:r>
      </w:hyperlink>
    </w:p>
    <w:p>
      <w:pPr>
        <w:pStyle w:val="TOC2"/>
        <w:tabs>
          <w:tab w:val="right" w:leader="dot" w:pos="8306"/>
        </w:tabs>
      </w:pPr>
      <w:hyperlink w:anchor="_Toc23878" w:history="1">
        <w:r>
          <w:rPr>
            <w:rFonts w:ascii="仿宋" w:eastAsia="仿宋" w:hAnsi="仿宋" w:cs="仿宋" w:hint="eastAsia"/>
            <w:lang w:eastAsia="zh-CN"/>
          </w:rPr>
          <w:t>(二)、必要性分析</w:t>
        </w:r>
        <w:r>
          <w:tab/>
        </w:r>
        <w:r>
          <w:fldChar w:fldCharType="begin"/>
        </w:r>
        <w:r>
          <w:instrText xml:space="preserve"> PAGEREF _Toc23878 \h </w:instrText>
        </w:r>
        <w:r>
          <w:fldChar w:fldCharType="separate"/>
        </w:r>
        <w:r>
          <w:t>10</w:t>
        </w:r>
        <w:r>
          <w:fldChar w:fldCharType="end"/>
        </w:r>
      </w:hyperlink>
    </w:p>
    <w:p>
      <w:pPr>
        <w:pStyle w:val="TOC2"/>
        <w:tabs>
          <w:tab w:val="right" w:leader="dot" w:pos="8306"/>
        </w:tabs>
      </w:pPr>
      <w:hyperlink w:anchor="_Toc20781" w:history="1">
        <w:r>
          <w:rPr>
            <w:rFonts w:ascii="仿宋" w:eastAsia="仿宋" w:hAnsi="仿宋" w:cs="仿宋" w:hint="eastAsia"/>
            <w:lang w:eastAsia="zh-CN"/>
          </w:rPr>
          <w:t>(三)、项目建设有利条件</w:t>
        </w:r>
        <w:r>
          <w:tab/>
        </w:r>
        <w:r>
          <w:fldChar w:fldCharType="begin"/>
        </w:r>
        <w:r>
          <w:instrText xml:space="preserve"> PAGEREF _Toc20781 \h </w:instrText>
        </w:r>
        <w:r>
          <w:fldChar w:fldCharType="separate"/>
        </w:r>
        <w:r>
          <w:t>11</w:t>
        </w:r>
        <w:r>
          <w:fldChar w:fldCharType="end"/>
        </w:r>
      </w:hyperlink>
    </w:p>
    <w:p>
      <w:pPr>
        <w:pStyle w:val="TOC1"/>
        <w:tabs>
          <w:tab w:val="right" w:leader="dot" w:pos="8306"/>
        </w:tabs>
      </w:pPr>
      <w:hyperlink w:anchor="_Toc20645" w:history="1">
        <w:r>
          <w:rPr>
            <w:rFonts w:ascii="仿宋" w:eastAsia="仿宋" w:hAnsi="仿宋" w:cs="仿宋" w:hint="eastAsia"/>
            <w:lang w:eastAsia="zh-CN"/>
          </w:rPr>
          <w:t>四、环境和生态影响分析</w:t>
        </w:r>
        <w:r>
          <w:tab/>
        </w:r>
        <w:r>
          <w:fldChar w:fldCharType="begin"/>
        </w:r>
        <w:r>
          <w:instrText xml:space="preserve"> PAGEREF _Toc20645 \h </w:instrText>
        </w:r>
        <w:r>
          <w:fldChar w:fldCharType="separate"/>
        </w:r>
        <w:r>
          <w:t>13</w:t>
        </w:r>
        <w:r>
          <w:fldChar w:fldCharType="end"/>
        </w:r>
      </w:hyperlink>
    </w:p>
    <w:p>
      <w:pPr>
        <w:pStyle w:val="TOC2"/>
        <w:tabs>
          <w:tab w:val="right" w:leader="dot" w:pos="8306"/>
        </w:tabs>
      </w:pPr>
      <w:hyperlink w:anchor="_Toc10851" w:history="1">
        <w:r>
          <w:rPr>
            <w:rFonts w:ascii="仿宋" w:eastAsia="仿宋" w:hAnsi="仿宋" w:cs="仿宋" w:hint="eastAsia"/>
            <w:lang w:eastAsia="zh-CN"/>
          </w:rPr>
          <w:t>(一)、环境和生态现状</w:t>
        </w:r>
        <w:r>
          <w:tab/>
        </w:r>
        <w:r>
          <w:fldChar w:fldCharType="begin"/>
        </w:r>
        <w:r>
          <w:instrText xml:space="preserve"> PAGEREF _Toc10851 \h </w:instrText>
        </w:r>
        <w:r>
          <w:fldChar w:fldCharType="separate"/>
        </w:r>
        <w:r>
          <w:t>13</w:t>
        </w:r>
        <w:r>
          <w:fldChar w:fldCharType="end"/>
        </w:r>
      </w:hyperlink>
    </w:p>
    <w:p>
      <w:pPr>
        <w:pStyle w:val="TOC2"/>
        <w:tabs>
          <w:tab w:val="right" w:leader="dot" w:pos="8306"/>
        </w:tabs>
      </w:pPr>
      <w:hyperlink w:anchor="_Toc6061" w:history="1">
        <w:r>
          <w:rPr>
            <w:rFonts w:ascii="仿宋" w:eastAsia="仿宋" w:hAnsi="仿宋" w:cs="仿宋" w:hint="eastAsia"/>
            <w:lang w:eastAsia="zh-CN"/>
          </w:rPr>
          <w:t>(二)、生态环境影响分析</w:t>
        </w:r>
        <w:r>
          <w:tab/>
        </w:r>
        <w:r>
          <w:fldChar w:fldCharType="begin"/>
        </w:r>
        <w:r>
          <w:instrText xml:space="preserve"> PAGEREF _Toc6061 \h </w:instrText>
        </w:r>
        <w:r>
          <w:fldChar w:fldCharType="separate"/>
        </w:r>
        <w:r>
          <w:t>15</w:t>
        </w:r>
        <w:r>
          <w:fldChar w:fldCharType="end"/>
        </w:r>
      </w:hyperlink>
    </w:p>
    <w:p>
      <w:pPr>
        <w:pStyle w:val="TOC2"/>
        <w:tabs>
          <w:tab w:val="right" w:leader="dot" w:pos="8306"/>
        </w:tabs>
      </w:pPr>
      <w:hyperlink w:anchor="_Toc6001" w:history="1">
        <w:r>
          <w:rPr>
            <w:rFonts w:ascii="仿宋" w:eastAsia="仿宋" w:hAnsi="仿宋" w:cs="仿宋" w:hint="eastAsia"/>
            <w:lang w:eastAsia="zh-CN"/>
          </w:rPr>
          <w:t>(三)、生态环境保护措施</w:t>
        </w:r>
        <w:r>
          <w:tab/>
        </w:r>
        <w:r>
          <w:fldChar w:fldCharType="begin"/>
        </w:r>
        <w:r>
          <w:instrText xml:space="preserve"> PAGEREF _Toc6001 \h </w:instrText>
        </w:r>
        <w:r>
          <w:fldChar w:fldCharType="separate"/>
        </w:r>
        <w:r>
          <w:t>16</w:t>
        </w:r>
        <w:r>
          <w:fldChar w:fldCharType="end"/>
        </w:r>
      </w:hyperlink>
    </w:p>
    <w:p>
      <w:pPr>
        <w:pStyle w:val="TOC2"/>
        <w:tabs>
          <w:tab w:val="right" w:leader="dot" w:pos="8306"/>
        </w:tabs>
      </w:pPr>
      <w:hyperlink w:anchor="_Toc23465" w:history="1">
        <w:r>
          <w:rPr>
            <w:rFonts w:ascii="仿宋" w:eastAsia="仿宋" w:hAnsi="仿宋" w:cs="仿宋" w:hint="eastAsia"/>
            <w:lang w:eastAsia="zh-CN"/>
          </w:rPr>
          <w:t>(四)、地质灾害影响分析</w:t>
        </w:r>
        <w:r>
          <w:tab/>
        </w:r>
        <w:r>
          <w:fldChar w:fldCharType="begin"/>
        </w:r>
        <w:r>
          <w:instrText xml:space="preserve"> PAGEREF _Toc23465 \h </w:instrText>
        </w:r>
        <w:r>
          <w:fldChar w:fldCharType="separate"/>
        </w:r>
        <w:r>
          <w:t>18</w:t>
        </w:r>
        <w:r>
          <w:fldChar w:fldCharType="end"/>
        </w:r>
      </w:hyperlink>
    </w:p>
    <w:p>
      <w:pPr>
        <w:pStyle w:val="TOC2"/>
        <w:tabs>
          <w:tab w:val="right" w:leader="dot" w:pos="8306"/>
        </w:tabs>
      </w:pPr>
      <w:hyperlink w:anchor="_Toc13606" w:history="1">
        <w:r>
          <w:rPr>
            <w:rFonts w:ascii="仿宋" w:eastAsia="仿宋" w:hAnsi="仿宋" w:cs="仿宋" w:hint="eastAsia"/>
            <w:lang w:eastAsia="zh-CN"/>
          </w:rPr>
          <w:t>(五)、特殊环境影响</w:t>
        </w:r>
        <w:r>
          <w:tab/>
        </w:r>
        <w:r>
          <w:fldChar w:fldCharType="begin"/>
        </w:r>
        <w:r>
          <w:instrText xml:space="preserve"> PAGEREF _Toc13606 \h </w:instrText>
        </w:r>
        <w:r>
          <w:fldChar w:fldCharType="separate"/>
        </w:r>
        <w:r>
          <w:t>19</w:t>
        </w:r>
        <w:r>
          <w:fldChar w:fldCharType="end"/>
        </w:r>
      </w:hyperlink>
    </w:p>
    <w:p>
      <w:pPr>
        <w:pStyle w:val="TOC1"/>
        <w:tabs>
          <w:tab w:val="right" w:leader="dot" w:pos="8306"/>
        </w:tabs>
      </w:pPr>
      <w:hyperlink w:anchor="_Toc9271" w:history="1">
        <w:r>
          <w:rPr>
            <w:rFonts w:ascii="仿宋" w:eastAsia="仿宋" w:hAnsi="仿宋" w:cs="仿宋" w:hint="eastAsia"/>
            <w:lang w:eastAsia="zh-CN"/>
          </w:rPr>
          <w:t>五、项目选址研究</w:t>
        </w:r>
        <w:r>
          <w:tab/>
        </w:r>
        <w:r>
          <w:fldChar w:fldCharType="begin"/>
        </w:r>
        <w:r>
          <w:instrText xml:space="preserve"> PAGEREF _Toc9271 \h </w:instrText>
        </w:r>
        <w:r>
          <w:fldChar w:fldCharType="separate"/>
        </w:r>
        <w:r>
          <w:t>20</w:t>
        </w:r>
        <w:r>
          <w:fldChar w:fldCharType="end"/>
        </w:r>
      </w:hyperlink>
    </w:p>
    <w:p>
      <w:pPr>
        <w:pStyle w:val="TOC2"/>
        <w:tabs>
          <w:tab w:val="right" w:leader="dot" w:pos="8306"/>
        </w:tabs>
      </w:pPr>
      <w:hyperlink w:anchor="_Toc23195" w:history="1">
        <w:r>
          <w:rPr>
            <w:rFonts w:ascii="仿宋" w:eastAsia="仿宋" w:hAnsi="仿宋" w:cs="仿宋" w:hint="eastAsia"/>
            <w:lang w:eastAsia="zh-CN"/>
          </w:rPr>
          <w:t>(一)、项目选址原则</w:t>
        </w:r>
        <w:r>
          <w:tab/>
        </w:r>
        <w:r>
          <w:fldChar w:fldCharType="begin"/>
        </w:r>
        <w:r>
          <w:instrText xml:space="preserve"> PAGEREF _Toc23195 \h </w:instrText>
        </w:r>
        <w:r>
          <w:fldChar w:fldCharType="separate"/>
        </w:r>
        <w:r>
          <w:t>20</w:t>
        </w:r>
        <w:r>
          <w:fldChar w:fldCharType="end"/>
        </w:r>
      </w:hyperlink>
    </w:p>
    <w:p>
      <w:pPr>
        <w:pStyle w:val="TOC2"/>
        <w:tabs>
          <w:tab w:val="right" w:leader="dot" w:pos="8306"/>
        </w:tabs>
      </w:pPr>
      <w:hyperlink w:anchor="_Toc2581" w:history="1">
        <w:r>
          <w:rPr>
            <w:rFonts w:ascii="仿宋" w:eastAsia="仿宋" w:hAnsi="仿宋" w:cs="仿宋" w:hint="eastAsia"/>
            <w:lang w:eastAsia="zh-CN"/>
          </w:rPr>
          <w:t>(二)、项目选址</w:t>
        </w:r>
        <w:r>
          <w:tab/>
        </w:r>
        <w:r>
          <w:fldChar w:fldCharType="begin"/>
        </w:r>
        <w:r>
          <w:instrText xml:space="preserve"> PAGEREF _Toc2581 \h </w:instrText>
        </w:r>
        <w:r>
          <w:fldChar w:fldCharType="separate"/>
        </w:r>
        <w:r>
          <w:t>24</w:t>
        </w:r>
        <w:r>
          <w:fldChar w:fldCharType="end"/>
        </w:r>
      </w:hyperlink>
    </w:p>
    <w:p>
      <w:pPr>
        <w:pStyle w:val="TOC2"/>
        <w:tabs>
          <w:tab w:val="right" w:leader="dot" w:pos="8306"/>
        </w:tabs>
      </w:pPr>
      <w:hyperlink w:anchor="_Toc11110" w:history="1">
        <w:r>
          <w:rPr>
            <w:rFonts w:ascii="仿宋" w:eastAsia="仿宋" w:hAnsi="仿宋" w:cs="仿宋" w:hint="eastAsia"/>
            <w:lang w:eastAsia="zh-CN"/>
          </w:rPr>
          <w:t>(三)、建设条件分析</w:t>
        </w:r>
        <w:r>
          <w:tab/>
        </w:r>
        <w:r>
          <w:fldChar w:fldCharType="begin"/>
        </w:r>
        <w:r>
          <w:instrText xml:space="preserve"> PAGEREF _Toc11110 \h </w:instrText>
        </w:r>
        <w:r>
          <w:fldChar w:fldCharType="separate"/>
        </w:r>
        <w:r>
          <w:t>26</w:t>
        </w:r>
        <w:r>
          <w:fldChar w:fldCharType="end"/>
        </w:r>
      </w:hyperlink>
    </w:p>
    <w:p>
      <w:pPr>
        <w:pStyle w:val="TOC2"/>
        <w:tabs>
          <w:tab w:val="right" w:leader="dot" w:pos="8306"/>
        </w:tabs>
      </w:pPr>
      <w:hyperlink w:anchor="_Toc298" w:history="1">
        <w:r>
          <w:rPr>
            <w:rFonts w:ascii="仿宋" w:eastAsia="仿宋" w:hAnsi="仿宋" w:cs="仿宋" w:hint="eastAsia"/>
            <w:lang w:eastAsia="zh-CN"/>
          </w:rPr>
          <w:t>(四)、用地控制指标</w:t>
        </w:r>
        <w:r>
          <w:tab/>
        </w:r>
        <w:r>
          <w:fldChar w:fldCharType="begin"/>
        </w:r>
        <w:r>
          <w:instrText xml:space="preserve"> PAGEREF _Toc298 \h </w:instrText>
        </w:r>
        <w:r>
          <w:fldChar w:fldCharType="separate"/>
        </w:r>
        <w:r>
          <w:t>27</w:t>
        </w:r>
        <w:r>
          <w:fldChar w:fldCharType="end"/>
        </w:r>
      </w:hyperlink>
    </w:p>
    <w:p>
      <w:pPr>
        <w:pStyle w:val="TOC2"/>
        <w:tabs>
          <w:tab w:val="right" w:leader="dot" w:pos="8306"/>
        </w:tabs>
      </w:pPr>
      <w:hyperlink w:anchor="_Toc14310" w:history="1">
        <w:r>
          <w:rPr>
            <w:rFonts w:ascii="仿宋" w:eastAsia="仿宋" w:hAnsi="仿宋" w:cs="仿宋" w:hint="eastAsia"/>
            <w:lang w:eastAsia="zh-CN"/>
          </w:rPr>
          <w:t>(五)、地总体要求</w:t>
        </w:r>
        <w:r>
          <w:tab/>
        </w:r>
        <w:r>
          <w:fldChar w:fldCharType="begin"/>
        </w:r>
        <w:r>
          <w:instrText xml:space="preserve"> PAGEREF _Toc14310 \h </w:instrText>
        </w:r>
        <w:r>
          <w:fldChar w:fldCharType="separate"/>
        </w:r>
        <w:r>
          <w:t>28</w:t>
        </w:r>
        <w:r>
          <w:fldChar w:fldCharType="end"/>
        </w:r>
      </w:hyperlink>
    </w:p>
    <w:p>
      <w:pPr>
        <w:pStyle w:val="TOC2"/>
        <w:tabs>
          <w:tab w:val="right" w:leader="dot" w:pos="8306"/>
        </w:tabs>
      </w:pPr>
      <w:hyperlink w:anchor="_Toc31749" w:history="1">
        <w:r>
          <w:rPr>
            <w:rFonts w:ascii="仿宋" w:eastAsia="仿宋" w:hAnsi="仿宋" w:cs="仿宋" w:hint="eastAsia"/>
            <w:lang w:eastAsia="zh-CN"/>
          </w:rPr>
          <w:t>(六)、节约用地措施</w:t>
        </w:r>
        <w:r>
          <w:tab/>
        </w:r>
        <w:r>
          <w:fldChar w:fldCharType="begin"/>
        </w:r>
        <w:r>
          <w:instrText xml:space="preserve"> PAGEREF _Toc31749 \h </w:instrText>
        </w:r>
        <w:r>
          <w:fldChar w:fldCharType="separate"/>
        </w:r>
        <w:r>
          <w:t>30</w:t>
        </w:r>
        <w:r>
          <w:fldChar w:fldCharType="end"/>
        </w:r>
      </w:hyperlink>
    </w:p>
    <w:p>
      <w:pPr>
        <w:pStyle w:val="TOC2"/>
        <w:tabs>
          <w:tab w:val="right" w:leader="dot" w:pos="8306"/>
        </w:tabs>
      </w:pPr>
      <w:hyperlink w:anchor="_Toc1373" w:history="1">
        <w:r>
          <w:rPr>
            <w:rFonts w:ascii="仿宋" w:eastAsia="仿宋" w:hAnsi="仿宋" w:cs="仿宋" w:hint="eastAsia"/>
            <w:lang w:eastAsia="zh-CN"/>
          </w:rPr>
          <w:t>(七)、选址综合评价</w:t>
        </w:r>
        <w:r>
          <w:tab/>
        </w:r>
        <w:r>
          <w:fldChar w:fldCharType="begin"/>
        </w:r>
        <w:r>
          <w:instrText xml:space="preserve"> PAGEREF _Toc1373 \h </w:instrText>
        </w:r>
        <w:r>
          <w:fldChar w:fldCharType="separate"/>
        </w:r>
        <w:r>
          <w:t>31</w:t>
        </w:r>
        <w:r>
          <w:fldChar w:fldCharType="end"/>
        </w:r>
      </w:hyperlink>
    </w:p>
    <w:p>
      <w:pPr>
        <w:pStyle w:val="TOC1"/>
        <w:tabs>
          <w:tab w:val="right" w:leader="dot" w:pos="8306"/>
        </w:tabs>
      </w:pPr>
      <w:hyperlink w:anchor="_Toc31786" w:history="1">
        <w:r>
          <w:rPr>
            <w:rFonts w:ascii="仿宋" w:eastAsia="仿宋" w:hAnsi="仿宋" w:cs="仿宋" w:hint="eastAsia"/>
            <w:lang w:eastAsia="zh-CN"/>
          </w:rPr>
          <w:t>六、发展规划、产业政策和行业准入分析</w:t>
        </w:r>
        <w:r>
          <w:tab/>
        </w:r>
        <w:r>
          <w:fldChar w:fldCharType="begin"/>
        </w:r>
        <w:r>
          <w:instrText xml:space="preserve"> PAGEREF _Toc31786 \h </w:instrText>
        </w:r>
        <w:r>
          <w:fldChar w:fldCharType="separate"/>
        </w:r>
        <w:r>
          <w:t>32</w:t>
        </w:r>
        <w:r>
          <w:fldChar w:fldCharType="end"/>
        </w:r>
      </w:hyperlink>
    </w:p>
    <w:p>
      <w:pPr>
        <w:pStyle w:val="TOC2"/>
        <w:tabs>
          <w:tab w:val="right" w:leader="dot" w:pos="8306"/>
        </w:tabs>
      </w:pPr>
      <w:hyperlink w:anchor="_Toc25463" w:history="1">
        <w:r>
          <w:rPr>
            <w:rFonts w:ascii="仿宋" w:eastAsia="仿宋" w:hAnsi="仿宋" w:cs="仿宋" w:hint="eastAsia"/>
            <w:lang w:eastAsia="zh-CN"/>
          </w:rPr>
          <w:t>(一)、发展规划分析</w:t>
        </w:r>
        <w:r>
          <w:tab/>
        </w:r>
        <w:r>
          <w:fldChar w:fldCharType="begin"/>
        </w:r>
        <w:r>
          <w:instrText xml:space="preserve"> PAGEREF _Toc25463 \h </w:instrText>
        </w:r>
        <w:r>
          <w:fldChar w:fldCharType="separate"/>
        </w:r>
        <w:r>
          <w:t>32</w:t>
        </w:r>
        <w:r>
          <w:fldChar w:fldCharType="end"/>
        </w:r>
      </w:hyperlink>
    </w:p>
    <w:p>
      <w:pPr>
        <w:pStyle w:val="TOC2"/>
        <w:tabs>
          <w:tab w:val="right" w:leader="dot" w:pos="8306"/>
        </w:tabs>
      </w:pPr>
      <w:hyperlink w:anchor="_Toc32223" w:history="1">
        <w:r>
          <w:rPr>
            <w:rFonts w:ascii="仿宋" w:eastAsia="仿宋" w:hAnsi="仿宋" w:cs="仿宋" w:hint="eastAsia"/>
            <w:lang w:eastAsia="zh-CN"/>
          </w:rPr>
          <w:t>(二)、产业政策分析</w:t>
        </w:r>
        <w:r>
          <w:tab/>
        </w:r>
        <w:r>
          <w:fldChar w:fldCharType="begin"/>
        </w:r>
        <w:r>
          <w:instrText xml:space="preserve"> PAGEREF _Toc32223 \h </w:instrText>
        </w:r>
        <w:r>
          <w:fldChar w:fldCharType="separate"/>
        </w:r>
        <w:r>
          <w:t>34</w:t>
        </w:r>
        <w:r>
          <w:fldChar w:fldCharType="end"/>
        </w:r>
      </w:hyperlink>
    </w:p>
    <w:p>
      <w:pPr>
        <w:pStyle w:val="TOC2"/>
        <w:tabs>
          <w:tab w:val="right" w:leader="dot" w:pos="8306"/>
        </w:tabs>
      </w:pPr>
      <w:hyperlink w:anchor="_Toc25454" w:history="1">
        <w:r>
          <w:rPr>
            <w:rFonts w:ascii="仿宋" w:eastAsia="仿宋" w:hAnsi="仿宋" w:cs="仿宋" w:hint="eastAsia"/>
            <w:lang w:eastAsia="zh-CN"/>
          </w:rPr>
          <w:t>(三)、行业准入分析</w:t>
        </w:r>
        <w:r>
          <w:tab/>
        </w:r>
        <w:r>
          <w:fldChar w:fldCharType="begin"/>
        </w:r>
        <w:r>
          <w:instrText xml:space="preserve"> PAGEREF _Toc25454 \h </w:instrText>
        </w:r>
        <w:r>
          <w:fldChar w:fldCharType="separate"/>
        </w:r>
        <w:r>
          <w:t>35</w:t>
        </w:r>
        <w:r>
          <w:fldChar w:fldCharType="end"/>
        </w:r>
      </w:hyperlink>
    </w:p>
    <w:p>
      <w:pPr>
        <w:pStyle w:val="TOC1"/>
        <w:tabs>
          <w:tab w:val="right" w:leader="dot" w:pos="8306"/>
        </w:tabs>
      </w:pPr>
      <w:hyperlink w:anchor="_Toc25437" w:history="1">
        <w:r>
          <w:rPr>
            <w:rFonts w:ascii="仿宋" w:eastAsia="仿宋" w:hAnsi="仿宋" w:cs="仿宋" w:hint="eastAsia"/>
            <w:lang w:eastAsia="zh-CN"/>
          </w:rPr>
          <w:t>七、项目实施与管理方案</w:t>
        </w:r>
        <w:r>
          <w:tab/>
        </w:r>
        <w:r>
          <w:fldChar w:fldCharType="begin"/>
        </w:r>
        <w:r>
          <w:instrText xml:space="preserve"> PAGEREF _Toc25437 \h </w:instrText>
        </w:r>
        <w:r>
          <w:fldChar w:fldCharType="separate"/>
        </w:r>
        <w:r>
          <w:t>37</w:t>
        </w:r>
        <w:r>
          <w:fldChar w:fldCharType="end"/>
        </w:r>
      </w:hyperlink>
    </w:p>
    <w:p>
      <w:pPr>
        <w:pStyle w:val="TOC2"/>
        <w:tabs>
          <w:tab w:val="right" w:leader="dot" w:pos="8306"/>
        </w:tabs>
      </w:pPr>
      <w:hyperlink w:anchor="_Toc9453" w:history="1">
        <w:r>
          <w:rPr>
            <w:rFonts w:ascii="仿宋" w:eastAsia="仿宋" w:hAnsi="仿宋" w:cs="仿宋" w:hint="eastAsia"/>
            <w:lang w:eastAsia="zh-CN"/>
          </w:rPr>
          <w:t>(一)、项目实施计划</w:t>
        </w:r>
        <w:r>
          <w:tab/>
        </w:r>
        <w:r>
          <w:fldChar w:fldCharType="begin"/>
        </w:r>
        <w:r>
          <w:instrText xml:space="preserve"> PAGEREF _Toc9453 \h </w:instrText>
        </w:r>
        <w:r>
          <w:fldChar w:fldCharType="separate"/>
        </w:r>
        <w:r>
          <w:t>37</w:t>
        </w:r>
        <w:r>
          <w:fldChar w:fldCharType="end"/>
        </w:r>
      </w:hyperlink>
    </w:p>
    <w:p>
      <w:pPr>
        <w:pStyle w:val="TOC2"/>
        <w:tabs>
          <w:tab w:val="right" w:leader="dot" w:pos="8306"/>
        </w:tabs>
      </w:pPr>
      <w:hyperlink w:anchor="_Toc25233" w:history="1">
        <w:r>
          <w:rPr>
            <w:rFonts w:ascii="仿宋" w:eastAsia="仿宋" w:hAnsi="仿宋" w:cs="仿宋" w:hint="eastAsia"/>
            <w:lang w:eastAsia="zh-CN"/>
          </w:rPr>
          <w:t>(二)、项目组织机构与职责</w:t>
        </w:r>
        <w:r>
          <w:tab/>
        </w:r>
        <w:r>
          <w:fldChar w:fldCharType="begin"/>
        </w:r>
        <w:r>
          <w:instrText xml:space="preserve"> PAGEREF _Toc25233 \h </w:instrText>
        </w:r>
        <w:r>
          <w:fldChar w:fldCharType="separate"/>
        </w:r>
        <w:r>
          <w:t>38</w:t>
        </w:r>
        <w:r>
          <w:fldChar w:fldCharType="end"/>
        </w:r>
      </w:hyperlink>
    </w:p>
    <w:p>
      <w:pPr>
        <w:pStyle w:val="TOC2"/>
        <w:tabs>
          <w:tab w:val="right" w:leader="dot" w:pos="8306"/>
        </w:tabs>
      </w:pPr>
      <w:hyperlink w:anchor="_Toc3931" w:history="1">
        <w:r>
          <w:rPr>
            <w:rFonts w:ascii="仿宋" w:eastAsia="仿宋" w:hAnsi="仿宋" w:cs="仿宋" w:hint="eastAsia"/>
            <w:lang w:eastAsia="zh-CN"/>
          </w:rPr>
          <w:t>(三)、项目管理与监控体系</w:t>
        </w:r>
        <w:r>
          <w:tab/>
        </w:r>
        <w:r>
          <w:fldChar w:fldCharType="begin"/>
        </w:r>
        <w:r>
          <w:instrText xml:space="preserve"> PAGEREF _Toc3931 \h </w:instrText>
        </w:r>
        <w:r>
          <w:fldChar w:fldCharType="separate"/>
        </w:r>
        <w:r>
          <w:t>41</w:t>
        </w:r>
        <w:r>
          <w:fldChar w:fldCharType="end"/>
        </w:r>
      </w:hyperlink>
    </w:p>
    <w:p>
      <w:pPr>
        <w:pStyle w:val="TOC1"/>
        <w:tabs>
          <w:tab w:val="right" w:leader="dot" w:pos="8306"/>
        </w:tabs>
      </w:pPr>
      <w:hyperlink w:anchor="_Toc20941" w:history="1">
        <w:r>
          <w:rPr>
            <w:rFonts w:ascii="仿宋" w:eastAsia="仿宋" w:hAnsi="仿宋" w:cs="仿宋" w:hint="eastAsia"/>
            <w:lang w:eastAsia="zh-CN"/>
          </w:rPr>
          <w:t>八、客户关系管理与市场拓展</w:t>
        </w:r>
        <w:r>
          <w:tab/>
        </w:r>
        <w:r>
          <w:fldChar w:fldCharType="begin"/>
        </w:r>
        <w:r>
          <w:instrText xml:space="preserve"> PAGEREF _Toc20941 \h </w:instrText>
        </w:r>
        <w:r>
          <w:fldChar w:fldCharType="separate"/>
        </w:r>
        <w:r>
          <w:t>42</w:t>
        </w:r>
        <w:r>
          <w:fldChar w:fldCharType="end"/>
        </w:r>
      </w:hyperlink>
    </w:p>
    <w:p>
      <w:pPr>
        <w:pStyle w:val="TOC2"/>
        <w:tabs>
          <w:tab w:val="right" w:leader="dot" w:pos="8306"/>
        </w:tabs>
      </w:pPr>
      <w:hyperlink w:anchor="_Toc569" w:history="1">
        <w:r>
          <w:rPr>
            <w:rFonts w:ascii="仿宋" w:eastAsia="仿宋" w:hAnsi="仿宋" w:cs="仿宋" w:hint="eastAsia"/>
            <w:lang w:eastAsia="zh-CN"/>
          </w:rPr>
          <w:t>(一)、客户关系管理策略</w:t>
        </w:r>
        <w:r>
          <w:tab/>
        </w:r>
        <w:r>
          <w:fldChar w:fldCharType="begin"/>
        </w:r>
        <w:r>
          <w:instrText xml:space="preserve"> PAGEREF _Toc569 \h </w:instrText>
        </w:r>
        <w:r>
          <w:fldChar w:fldCharType="separate"/>
        </w:r>
        <w:r>
          <w:t>42</w:t>
        </w:r>
        <w:r>
          <w:fldChar w:fldCharType="end"/>
        </w:r>
      </w:hyperlink>
    </w:p>
    <w:p>
      <w:pPr>
        <w:pStyle w:val="TOC2"/>
        <w:tabs>
          <w:tab w:val="right" w:leader="dot" w:pos="8306"/>
        </w:tabs>
      </w:pPr>
      <w:hyperlink w:anchor="_Toc21274" w:history="1">
        <w:r>
          <w:rPr>
            <w:rFonts w:ascii="仿宋" w:eastAsia="仿宋" w:hAnsi="仿宋" w:cs="仿宋" w:hint="eastAsia"/>
            <w:lang w:eastAsia="zh-CN"/>
          </w:rPr>
          <w:t>(二)、市场拓展方案</w:t>
        </w:r>
        <w:r>
          <w:tab/>
        </w:r>
        <w:r>
          <w:fldChar w:fldCharType="begin"/>
        </w:r>
        <w:r>
          <w:instrText xml:space="preserve"> PAGEREF _Toc21274 \h </w:instrText>
        </w:r>
        <w:r>
          <w:fldChar w:fldCharType="separate"/>
        </w:r>
        <w:r>
          <w:t>44</w:t>
        </w:r>
        <w:r>
          <w:fldChar w:fldCharType="end"/>
        </w:r>
      </w:hyperlink>
    </w:p>
    <w:p>
      <w:pPr>
        <w:pStyle w:val="TOC1"/>
        <w:tabs>
          <w:tab w:val="right" w:leader="dot" w:pos="8306"/>
        </w:tabs>
      </w:pPr>
      <w:hyperlink w:anchor="_Toc7608" w:history="1">
        <w:r>
          <w:rPr>
            <w:rFonts w:ascii="仿宋" w:eastAsia="仿宋" w:hAnsi="仿宋" w:cs="仿宋" w:hint="eastAsia"/>
            <w:lang w:eastAsia="zh-CN"/>
          </w:rPr>
          <w:t>九、土地利用与规划方案</w:t>
        </w:r>
        <w:r>
          <w:tab/>
        </w:r>
        <w:r>
          <w:fldChar w:fldCharType="begin"/>
        </w:r>
        <w:r>
          <w:instrText xml:space="preserve"> PAGEREF _Toc7608 \h </w:instrText>
        </w:r>
        <w:r>
          <w:fldChar w:fldCharType="separate"/>
        </w:r>
        <w:r>
          <w:t>45</w:t>
        </w:r>
        <w:r>
          <w:fldChar w:fldCharType="end"/>
        </w:r>
      </w:hyperlink>
    </w:p>
    <w:p>
      <w:pPr>
        <w:pStyle w:val="TOC2"/>
        <w:tabs>
          <w:tab w:val="right" w:leader="dot" w:pos="8306"/>
        </w:tabs>
      </w:pPr>
      <w:hyperlink w:anchor="_Toc6926" w:history="1">
        <w:r>
          <w:rPr>
            <w:rFonts w:ascii="仿宋" w:eastAsia="仿宋" w:hAnsi="仿宋" w:cs="仿宋" w:hint="eastAsia"/>
            <w:lang w:eastAsia="zh-CN"/>
          </w:rPr>
          <w:t>(一)、项目用地情况分析</w:t>
        </w:r>
        <w:r>
          <w:tab/>
        </w:r>
        <w:r>
          <w:fldChar w:fldCharType="begin"/>
        </w:r>
        <w:r>
          <w:instrText xml:space="preserve"> PAGEREF _Toc6926 \h </w:instrText>
        </w:r>
        <w:r>
          <w:fldChar w:fldCharType="separate"/>
        </w:r>
        <w:r>
          <w:t>45</w:t>
        </w:r>
        <w:r>
          <w:fldChar w:fldCharType="end"/>
        </w:r>
      </w:hyperlink>
    </w:p>
    <w:p>
      <w:pPr>
        <w:pStyle w:val="TOC2"/>
        <w:tabs>
          <w:tab w:val="right" w:leader="dot" w:pos="8306"/>
        </w:tabs>
      </w:pPr>
      <w:hyperlink w:anchor="_Toc3248" w:history="1">
        <w:r>
          <w:rPr>
            <w:rFonts w:ascii="仿宋" w:eastAsia="仿宋" w:hAnsi="仿宋" w:cs="仿宋" w:hint="eastAsia"/>
            <w:lang w:eastAsia="zh-CN"/>
          </w:rPr>
          <w:t>(二)、土地利用规划方案</w:t>
        </w:r>
        <w:r>
          <w:tab/>
        </w:r>
        <w:r>
          <w:fldChar w:fldCharType="begin"/>
        </w:r>
        <w:r>
          <w:instrText xml:space="preserve"> PAGEREF _Toc3248 \h </w:instrText>
        </w:r>
        <w:r>
          <w:fldChar w:fldCharType="separate"/>
        </w:r>
        <w:r>
          <w:t>46</w:t>
        </w:r>
        <w:r>
          <w:fldChar w:fldCharType="end"/>
        </w:r>
      </w:hyperlink>
    </w:p>
    <w:p>
      <w:pPr>
        <w:pStyle w:val="TOC1"/>
        <w:tabs>
          <w:tab w:val="right" w:leader="dot" w:pos="8306"/>
        </w:tabs>
      </w:pPr>
      <w:hyperlink w:anchor="_Toc14156" w:history="1">
        <w:r>
          <w:rPr>
            <w:rFonts w:ascii="仿宋" w:eastAsia="仿宋" w:hAnsi="仿宋" w:cs="仿宋" w:hint="eastAsia"/>
            <w:lang w:eastAsia="zh-CN"/>
          </w:rPr>
          <w:t>十、项目质量与标准</w:t>
        </w:r>
        <w:r>
          <w:tab/>
        </w:r>
        <w:r>
          <w:fldChar w:fldCharType="begin"/>
        </w:r>
        <w:r>
          <w:instrText xml:space="preserve"> PAGEREF _Toc14156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11" w:history="1">
        <w:r>
          <w:rPr>
            <w:rFonts w:ascii="仿宋" w:eastAsia="仿宋" w:hAnsi="仿宋" w:cs="仿宋" w:hint="eastAsia"/>
            <w:lang w:eastAsia="zh-CN"/>
          </w:rPr>
          <w:t>(一)、质量保障体系</w:t>
        </w:r>
        <w:r>
          <w:tab/>
        </w:r>
        <w:r>
          <w:fldChar w:fldCharType="begin"/>
        </w:r>
        <w:r>
          <w:instrText xml:space="preserve"> PAGEREF _Toc17311 \h </w:instrText>
        </w:r>
        <w:r>
          <w:fldChar w:fldCharType="separate"/>
        </w:r>
        <w:r>
          <w:t>47</w:t>
        </w:r>
        <w:r>
          <w:fldChar w:fldCharType="end"/>
        </w:r>
      </w:hyperlink>
    </w:p>
    <w:p>
      <w:pPr>
        <w:pStyle w:val="TOC2"/>
        <w:tabs>
          <w:tab w:val="right" w:leader="dot" w:pos="8306"/>
        </w:tabs>
      </w:pPr>
      <w:hyperlink w:anchor="_Toc6688" w:history="1">
        <w:r>
          <w:rPr>
            <w:rFonts w:ascii="仿宋" w:eastAsia="仿宋" w:hAnsi="仿宋" w:cs="仿宋" w:hint="eastAsia"/>
            <w:lang w:eastAsia="zh-CN"/>
          </w:rPr>
          <w:t>(二)、标准化作业流程</w:t>
        </w:r>
        <w:r>
          <w:tab/>
        </w:r>
        <w:r>
          <w:fldChar w:fldCharType="begin"/>
        </w:r>
        <w:r>
          <w:instrText xml:space="preserve"> PAGEREF _Toc6688 \h </w:instrText>
        </w:r>
        <w:r>
          <w:fldChar w:fldCharType="separate"/>
        </w:r>
        <w:r>
          <w:t>48</w:t>
        </w:r>
        <w:r>
          <w:fldChar w:fldCharType="end"/>
        </w:r>
      </w:hyperlink>
    </w:p>
    <w:p>
      <w:pPr>
        <w:pStyle w:val="TOC2"/>
        <w:tabs>
          <w:tab w:val="right" w:leader="dot" w:pos="8306"/>
        </w:tabs>
      </w:pPr>
      <w:hyperlink w:anchor="_Toc1118" w:history="1">
        <w:r>
          <w:rPr>
            <w:rFonts w:ascii="仿宋" w:eastAsia="仿宋" w:hAnsi="仿宋" w:cs="仿宋" w:hint="eastAsia"/>
            <w:lang w:eastAsia="zh-CN"/>
          </w:rPr>
          <w:t>(三)、质量监控与评估</w:t>
        </w:r>
        <w:r>
          <w:tab/>
        </w:r>
        <w:r>
          <w:fldChar w:fldCharType="begin"/>
        </w:r>
        <w:r>
          <w:instrText xml:space="preserve"> PAGEREF _Toc1118 \h </w:instrText>
        </w:r>
        <w:r>
          <w:fldChar w:fldCharType="separate"/>
        </w:r>
        <w:r>
          <w:t>50</w:t>
        </w:r>
        <w:r>
          <w:fldChar w:fldCharType="end"/>
        </w:r>
      </w:hyperlink>
    </w:p>
    <w:p>
      <w:pPr>
        <w:pStyle w:val="TOC2"/>
        <w:tabs>
          <w:tab w:val="right" w:leader="dot" w:pos="8306"/>
        </w:tabs>
      </w:pPr>
      <w:hyperlink w:anchor="_Toc7120" w:history="1">
        <w:r>
          <w:rPr>
            <w:rFonts w:ascii="仿宋" w:eastAsia="仿宋" w:hAnsi="仿宋" w:cs="仿宋" w:hint="eastAsia"/>
            <w:lang w:eastAsia="zh-CN"/>
          </w:rPr>
          <w:t>(四)、质量改进计划</w:t>
        </w:r>
        <w:r>
          <w:tab/>
        </w:r>
        <w:r>
          <w:fldChar w:fldCharType="begin"/>
        </w:r>
        <w:r>
          <w:instrText xml:space="preserve"> PAGEREF _Toc7120 \h </w:instrText>
        </w:r>
        <w:r>
          <w:fldChar w:fldCharType="separate"/>
        </w:r>
        <w:r>
          <w:t>51</w:t>
        </w:r>
        <w:r>
          <w:fldChar w:fldCharType="end"/>
        </w:r>
      </w:hyperlink>
    </w:p>
    <w:p>
      <w:pPr>
        <w:pStyle w:val="TOC1"/>
        <w:tabs>
          <w:tab w:val="right" w:leader="dot" w:pos="8306"/>
        </w:tabs>
      </w:pPr>
      <w:hyperlink w:anchor="_Toc13478" w:history="1">
        <w:r>
          <w:rPr>
            <w:rFonts w:ascii="仿宋" w:eastAsia="仿宋" w:hAnsi="仿宋" w:cs="仿宋" w:hint="eastAsia"/>
            <w:lang w:eastAsia="zh-CN"/>
          </w:rPr>
          <w:t>十一、环境保护与绿色发展</w:t>
        </w:r>
        <w:r>
          <w:tab/>
        </w:r>
        <w:r>
          <w:fldChar w:fldCharType="begin"/>
        </w:r>
        <w:r>
          <w:instrText xml:space="preserve"> PAGEREF _Toc13478 \h </w:instrText>
        </w:r>
        <w:r>
          <w:fldChar w:fldCharType="separate"/>
        </w:r>
        <w:r>
          <w:t>52</w:t>
        </w:r>
        <w:r>
          <w:fldChar w:fldCharType="end"/>
        </w:r>
      </w:hyperlink>
    </w:p>
    <w:p>
      <w:pPr>
        <w:pStyle w:val="TOC2"/>
        <w:tabs>
          <w:tab w:val="right" w:leader="dot" w:pos="8306"/>
        </w:tabs>
      </w:pPr>
      <w:hyperlink w:anchor="_Toc26518" w:history="1">
        <w:r>
          <w:rPr>
            <w:rFonts w:ascii="仿宋" w:eastAsia="仿宋" w:hAnsi="仿宋" w:cs="仿宋" w:hint="eastAsia"/>
            <w:lang w:eastAsia="zh-CN"/>
          </w:rPr>
          <w:t>(一)、环境保护措施</w:t>
        </w:r>
        <w:r>
          <w:tab/>
        </w:r>
        <w:r>
          <w:fldChar w:fldCharType="begin"/>
        </w:r>
        <w:r>
          <w:instrText xml:space="preserve"> PAGEREF _Toc26518 \h </w:instrText>
        </w:r>
        <w:r>
          <w:fldChar w:fldCharType="separate"/>
        </w:r>
        <w:r>
          <w:t>52</w:t>
        </w:r>
        <w:r>
          <w:fldChar w:fldCharType="end"/>
        </w:r>
      </w:hyperlink>
    </w:p>
    <w:p>
      <w:pPr>
        <w:pStyle w:val="TOC2"/>
        <w:tabs>
          <w:tab w:val="right" w:leader="dot" w:pos="8306"/>
        </w:tabs>
      </w:pPr>
      <w:hyperlink w:anchor="_Toc17822" w:history="1">
        <w:r>
          <w:rPr>
            <w:rFonts w:ascii="仿宋" w:eastAsia="仿宋" w:hAnsi="仿宋" w:cs="仿宋" w:hint="eastAsia"/>
            <w:lang w:eastAsia="zh-CN"/>
          </w:rPr>
          <w:t>(二)、绿色发展与可持续发展策略</w:t>
        </w:r>
        <w:r>
          <w:tab/>
        </w:r>
        <w:r>
          <w:fldChar w:fldCharType="begin"/>
        </w:r>
        <w:r>
          <w:instrText xml:space="preserve"> PAGEREF _Toc17822 \h </w:instrText>
        </w:r>
        <w:r>
          <w:fldChar w:fldCharType="separate"/>
        </w:r>
        <w:r>
          <w:t>54</w:t>
        </w:r>
        <w:r>
          <w:fldChar w:fldCharType="end"/>
        </w:r>
      </w:hyperlink>
    </w:p>
    <w:p>
      <w:pPr>
        <w:pStyle w:val="TOC1"/>
        <w:tabs>
          <w:tab w:val="right" w:leader="dot" w:pos="8306"/>
        </w:tabs>
      </w:pPr>
      <w:hyperlink w:anchor="_Toc14698" w:history="1">
        <w:r>
          <w:rPr>
            <w:rFonts w:ascii="仿宋" w:eastAsia="仿宋" w:hAnsi="仿宋" w:cs="仿宋" w:hint="eastAsia"/>
            <w:lang w:eastAsia="zh-CN"/>
          </w:rPr>
          <w:t>十二、项目进度计划</w:t>
        </w:r>
        <w:r>
          <w:tab/>
        </w:r>
        <w:r>
          <w:fldChar w:fldCharType="begin"/>
        </w:r>
        <w:r>
          <w:instrText xml:space="preserve"> PAGEREF _Toc14698 \h </w:instrText>
        </w:r>
        <w:r>
          <w:fldChar w:fldCharType="separate"/>
        </w:r>
        <w:r>
          <w:t>55</w:t>
        </w:r>
        <w:r>
          <w:fldChar w:fldCharType="end"/>
        </w:r>
      </w:hyperlink>
    </w:p>
    <w:p>
      <w:pPr>
        <w:pStyle w:val="TOC2"/>
        <w:tabs>
          <w:tab w:val="right" w:leader="dot" w:pos="8306"/>
        </w:tabs>
      </w:pPr>
      <w:hyperlink w:anchor="_Toc7438" w:history="1">
        <w:r>
          <w:rPr>
            <w:rFonts w:ascii="仿宋" w:eastAsia="仿宋" w:hAnsi="仿宋" w:cs="仿宋" w:hint="eastAsia"/>
            <w:lang w:eastAsia="zh-CN"/>
          </w:rPr>
          <w:t>(一)、建设周期</w:t>
        </w:r>
        <w:r>
          <w:tab/>
        </w:r>
        <w:r>
          <w:fldChar w:fldCharType="begin"/>
        </w:r>
        <w:r>
          <w:instrText xml:space="preserve"> PAGEREF _Toc7438 \h </w:instrText>
        </w:r>
        <w:r>
          <w:fldChar w:fldCharType="separate"/>
        </w:r>
        <w:r>
          <w:t>55</w:t>
        </w:r>
        <w:r>
          <w:fldChar w:fldCharType="end"/>
        </w:r>
      </w:hyperlink>
    </w:p>
    <w:p>
      <w:pPr>
        <w:pStyle w:val="TOC2"/>
        <w:tabs>
          <w:tab w:val="right" w:leader="dot" w:pos="8306"/>
        </w:tabs>
      </w:pPr>
      <w:hyperlink w:anchor="_Toc15096" w:history="1">
        <w:r>
          <w:rPr>
            <w:rFonts w:ascii="仿宋" w:eastAsia="仿宋" w:hAnsi="仿宋" w:cs="仿宋" w:hint="eastAsia"/>
            <w:lang w:eastAsia="zh-CN"/>
          </w:rPr>
          <w:t>(二)、建设进度</w:t>
        </w:r>
        <w:r>
          <w:tab/>
        </w:r>
        <w:r>
          <w:fldChar w:fldCharType="begin"/>
        </w:r>
        <w:r>
          <w:instrText xml:space="preserve"> PAGEREF _Toc15096 \h </w:instrText>
        </w:r>
        <w:r>
          <w:fldChar w:fldCharType="separate"/>
        </w:r>
        <w:r>
          <w:t>55</w:t>
        </w:r>
        <w:r>
          <w:fldChar w:fldCharType="end"/>
        </w:r>
      </w:hyperlink>
    </w:p>
    <w:p>
      <w:pPr>
        <w:pStyle w:val="TOC2"/>
        <w:tabs>
          <w:tab w:val="right" w:leader="dot" w:pos="8306"/>
        </w:tabs>
      </w:pPr>
      <w:hyperlink w:anchor="_Toc13544" w:history="1">
        <w:r>
          <w:rPr>
            <w:rFonts w:ascii="仿宋" w:eastAsia="仿宋" w:hAnsi="仿宋" w:cs="仿宋" w:hint="eastAsia"/>
            <w:lang w:eastAsia="zh-CN"/>
          </w:rPr>
          <w:t>(三)、进度安排注意事项</w:t>
        </w:r>
        <w:r>
          <w:tab/>
        </w:r>
        <w:r>
          <w:fldChar w:fldCharType="begin"/>
        </w:r>
        <w:r>
          <w:instrText xml:space="preserve"> PAGEREF _Toc13544 \h </w:instrText>
        </w:r>
        <w:r>
          <w:fldChar w:fldCharType="separate"/>
        </w:r>
        <w:r>
          <w:t>57</w:t>
        </w:r>
        <w:r>
          <w:fldChar w:fldCharType="end"/>
        </w:r>
      </w:hyperlink>
    </w:p>
    <w:p>
      <w:pPr>
        <w:pStyle w:val="TOC2"/>
        <w:tabs>
          <w:tab w:val="right" w:leader="dot" w:pos="8306"/>
        </w:tabs>
      </w:pPr>
      <w:hyperlink w:anchor="_Toc382" w:history="1">
        <w:r>
          <w:rPr>
            <w:rFonts w:ascii="仿宋" w:eastAsia="仿宋" w:hAnsi="仿宋" w:cs="仿宋" w:hint="eastAsia"/>
            <w:lang w:eastAsia="zh-CN"/>
          </w:rPr>
          <w:t>(四)、人力资源配置</w:t>
        </w:r>
        <w:r>
          <w:tab/>
        </w:r>
        <w:r>
          <w:fldChar w:fldCharType="begin"/>
        </w:r>
        <w:r>
          <w:instrText xml:space="preserve"> PAGEREF _Toc382 \h </w:instrText>
        </w:r>
        <w:r>
          <w:fldChar w:fldCharType="separate"/>
        </w:r>
        <w:r>
          <w:t>58</w:t>
        </w:r>
        <w:r>
          <w:fldChar w:fldCharType="end"/>
        </w:r>
      </w:hyperlink>
    </w:p>
    <w:p>
      <w:pPr>
        <w:pStyle w:val="TOC2"/>
        <w:tabs>
          <w:tab w:val="right" w:leader="dot" w:pos="8306"/>
        </w:tabs>
      </w:pPr>
      <w:hyperlink w:anchor="_Toc3133" w:history="1">
        <w:r>
          <w:rPr>
            <w:rFonts w:ascii="仿宋" w:eastAsia="仿宋" w:hAnsi="仿宋" w:cs="仿宋" w:hint="eastAsia"/>
            <w:lang w:eastAsia="zh-CN"/>
          </w:rPr>
          <w:t>(五)、员工培训</w:t>
        </w:r>
        <w:r>
          <w:tab/>
        </w:r>
        <w:r>
          <w:fldChar w:fldCharType="begin"/>
        </w:r>
        <w:r>
          <w:instrText xml:space="preserve"> PAGEREF _Toc3133 \h </w:instrText>
        </w:r>
        <w:r>
          <w:fldChar w:fldCharType="separate"/>
        </w:r>
        <w:r>
          <w:t>60</w:t>
        </w:r>
        <w:r>
          <w:fldChar w:fldCharType="end"/>
        </w:r>
      </w:hyperlink>
    </w:p>
    <w:p>
      <w:pPr>
        <w:pStyle w:val="TOC2"/>
        <w:tabs>
          <w:tab w:val="right" w:leader="dot" w:pos="8306"/>
        </w:tabs>
      </w:pPr>
      <w:hyperlink w:anchor="_Toc31591" w:history="1">
        <w:r>
          <w:rPr>
            <w:rFonts w:ascii="仿宋" w:eastAsia="仿宋" w:hAnsi="仿宋" w:cs="仿宋" w:hint="eastAsia"/>
            <w:lang w:eastAsia="zh-CN"/>
          </w:rPr>
          <w:t>(六)、项目实施保障</w:t>
        </w:r>
        <w:r>
          <w:tab/>
        </w:r>
        <w:r>
          <w:fldChar w:fldCharType="begin"/>
        </w:r>
        <w:r>
          <w:instrText xml:space="preserve"> PAGEREF _Toc31591 \h </w:instrText>
        </w:r>
        <w:r>
          <w:fldChar w:fldCharType="separate"/>
        </w:r>
        <w:r>
          <w:t>61</w:t>
        </w:r>
        <w:r>
          <w:fldChar w:fldCharType="end"/>
        </w:r>
      </w:hyperlink>
    </w:p>
    <w:p>
      <w:pPr>
        <w:pStyle w:val="TOC2"/>
        <w:tabs>
          <w:tab w:val="right" w:leader="dot" w:pos="8306"/>
        </w:tabs>
      </w:pPr>
      <w:hyperlink w:anchor="_Toc7401" w:history="1">
        <w:r>
          <w:rPr>
            <w:rFonts w:ascii="仿宋" w:eastAsia="仿宋" w:hAnsi="仿宋" w:cs="仿宋" w:hint="eastAsia"/>
            <w:lang w:eastAsia="zh-CN"/>
          </w:rPr>
          <w:t>(七)、安全规范管理</w:t>
        </w:r>
        <w:r>
          <w:tab/>
        </w:r>
        <w:r>
          <w:fldChar w:fldCharType="begin"/>
        </w:r>
        <w:r>
          <w:instrText xml:space="preserve"> PAGEREF _Toc7401 \h </w:instrText>
        </w:r>
        <w:r>
          <w:fldChar w:fldCharType="separate"/>
        </w:r>
        <w:r>
          <w:t>62</w:t>
        </w:r>
        <w:r>
          <w:fldChar w:fldCharType="end"/>
        </w:r>
      </w:hyperlink>
    </w:p>
    <w:p>
      <w:pPr>
        <w:pStyle w:val="TOC1"/>
        <w:tabs>
          <w:tab w:val="right" w:leader="dot" w:pos="8306"/>
        </w:tabs>
      </w:pPr>
      <w:hyperlink w:anchor="_Toc21460" w:history="1">
        <w:r>
          <w:rPr>
            <w:rFonts w:ascii="仿宋" w:eastAsia="仿宋" w:hAnsi="仿宋" w:cs="仿宋" w:hint="eastAsia"/>
            <w:lang w:eastAsia="zh-CN"/>
          </w:rPr>
          <w:t>十三、项目施工方案</w:t>
        </w:r>
        <w:r>
          <w:tab/>
        </w:r>
        <w:r>
          <w:fldChar w:fldCharType="begin"/>
        </w:r>
        <w:r>
          <w:instrText xml:space="preserve"> PAGEREF _Toc21460 \h </w:instrText>
        </w:r>
        <w:r>
          <w:fldChar w:fldCharType="separate"/>
        </w:r>
        <w:r>
          <w:t>63</w:t>
        </w:r>
        <w:r>
          <w:fldChar w:fldCharType="end"/>
        </w:r>
      </w:hyperlink>
    </w:p>
    <w:p>
      <w:pPr>
        <w:pStyle w:val="TOC2"/>
        <w:tabs>
          <w:tab w:val="right" w:leader="dot" w:pos="8306"/>
        </w:tabs>
      </w:pPr>
      <w:hyperlink w:anchor="_Toc17279" w:history="1">
        <w:r>
          <w:rPr>
            <w:rFonts w:ascii="仿宋" w:eastAsia="仿宋" w:hAnsi="仿宋" w:cs="仿宋" w:hint="eastAsia"/>
            <w:lang w:eastAsia="zh-CN"/>
          </w:rPr>
          <w:t>(一)、施工组织设计</w:t>
        </w:r>
        <w:r>
          <w:tab/>
        </w:r>
        <w:r>
          <w:fldChar w:fldCharType="begin"/>
        </w:r>
        <w:r>
          <w:instrText xml:space="preserve"> PAGEREF _Toc17279 \h </w:instrText>
        </w:r>
        <w:r>
          <w:fldChar w:fldCharType="separate"/>
        </w:r>
        <w:r>
          <w:t>63</w:t>
        </w:r>
        <w:r>
          <w:fldChar w:fldCharType="end"/>
        </w:r>
      </w:hyperlink>
    </w:p>
    <w:p>
      <w:pPr>
        <w:pStyle w:val="TOC2"/>
        <w:tabs>
          <w:tab w:val="right" w:leader="dot" w:pos="8306"/>
        </w:tabs>
      </w:pPr>
      <w:hyperlink w:anchor="_Toc13017" w:history="1">
        <w:r>
          <w:rPr>
            <w:rFonts w:ascii="仿宋" w:eastAsia="仿宋" w:hAnsi="仿宋" w:cs="仿宋" w:hint="eastAsia"/>
            <w:lang w:eastAsia="zh-CN"/>
          </w:rPr>
          <w:t>(二)、施工工艺与技术路线</w:t>
        </w:r>
        <w:r>
          <w:tab/>
        </w:r>
        <w:r>
          <w:fldChar w:fldCharType="begin"/>
        </w:r>
        <w:r>
          <w:instrText xml:space="preserve"> PAGEREF _Toc13017 \h </w:instrText>
        </w:r>
        <w:r>
          <w:fldChar w:fldCharType="separate"/>
        </w:r>
        <w:r>
          <w:t>64</w:t>
        </w:r>
        <w:r>
          <w:fldChar w:fldCharType="end"/>
        </w:r>
      </w:hyperlink>
    </w:p>
    <w:p>
      <w:pPr>
        <w:pStyle w:val="TOC2"/>
        <w:tabs>
          <w:tab w:val="right" w:leader="dot" w:pos="8306"/>
        </w:tabs>
      </w:pPr>
      <w:hyperlink w:anchor="_Toc16792" w:history="1">
        <w:r>
          <w:rPr>
            <w:rFonts w:ascii="仿宋" w:eastAsia="仿宋" w:hAnsi="仿宋" w:cs="仿宋" w:hint="eastAsia"/>
            <w:lang w:eastAsia="zh-CN"/>
          </w:rPr>
          <w:t>(三)、关键节点施工计划</w:t>
        </w:r>
        <w:r>
          <w:tab/>
        </w:r>
        <w:r>
          <w:fldChar w:fldCharType="begin"/>
        </w:r>
        <w:r>
          <w:instrText xml:space="preserve"> PAGEREF _Toc16792 \h </w:instrText>
        </w:r>
        <w:r>
          <w:fldChar w:fldCharType="separate"/>
        </w:r>
        <w:r>
          <w:t>66</w:t>
        </w:r>
        <w:r>
          <w:fldChar w:fldCharType="end"/>
        </w:r>
      </w:hyperlink>
    </w:p>
    <w:p>
      <w:pPr>
        <w:pStyle w:val="TOC2"/>
        <w:tabs>
          <w:tab w:val="right" w:leader="dot" w:pos="8306"/>
        </w:tabs>
      </w:pPr>
      <w:hyperlink w:anchor="_Toc7336" w:history="1">
        <w:r>
          <w:rPr>
            <w:rFonts w:ascii="仿宋" w:eastAsia="仿宋" w:hAnsi="仿宋" w:cs="仿宋" w:hint="eastAsia"/>
            <w:lang w:eastAsia="zh-CN"/>
          </w:rPr>
          <w:t>(四)、施工现场管理</w:t>
        </w:r>
        <w:r>
          <w:tab/>
        </w:r>
        <w:r>
          <w:fldChar w:fldCharType="begin"/>
        </w:r>
        <w:r>
          <w:instrText xml:space="preserve"> PAGEREF _Toc7336 \h </w:instrText>
        </w:r>
        <w:r>
          <w:fldChar w:fldCharType="separate"/>
        </w:r>
        <w:r>
          <w:t>67</w:t>
        </w:r>
        <w:r>
          <w:fldChar w:fldCharType="end"/>
        </w:r>
      </w:hyperlink>
    </w:p>
    <w:p>
      <w:pPr>
        <w:pStyle w:val="TOC1"/>
        <w:tabs>
          <w:tab w:val="right" w:leader="dot" w:pos="8306"/>
        </w:tabs>
      </w:pPr>
      <w:hyperlink w:anchor="_Toc23682" w:history="1">
        <w:r>
          <w:rPr>
            <w:rFonts w:ascii="仿宋" w:eastAsia="仿宋" w:hAnsi="仿宋" w:cs="仿宋" w:hint="eastAsia"/>
            <w:lang w:eastAsia="zh-CN"/>
          </w:rPr>
          <w:t>十四、质量管理与控制</w:t>
        </w:r>
        <w:r>
          <w:tab/>
        </w:r>
        <w:r>
          <w:fldChar w:fldCharType="begin"/>
        </w:r>
        <w:r>
          <w:instrText xml:space="preserve"> PAGEREF _Toc23682 \h </w:instrText>
        </w:r>
        <w:r>
          <w:fldChar w:fldCharType="separate"/>
        </w:r>
        <w:r>
          <w:t>69</w:t>
        </w:r>
        <w:r>
          <w:fldChar w:fldCharType="end"/>
        </w:r>
      </w:hyperlink>
    </w:p>
    <w:p>
      <w:pPr>
        <w:pStyle w:val="TOC2"/>
        <w:tabs>
          <w:tab w:val="right" w:leader="dot" w:pos="8306"/>
        </w:tabs>
      </w:pPr>
      <w:hyperlink w:anchor="_Toc13577" w:history="1">
        <w:r>
          <w:rPr>
            <w:rFonts w:ascii="仿宋" w:eastAsia="仿宋" w:hAnsi="仿宋" w:cs="仿宋" w:hint="eastAsia"/>
            <w:lang w:eastAsia="zh-CN"/>
          </w:rPr>
          <w:t>(一)、质量管理体系建设</w:t>
        </w:r>
        <w:r>
          <w:tab/>
        </w:r>
        <w:r>
          <w:fldChar w:fldCharType="begin"/>
        </w:r>
        <w:r>
          <w:instrText xml:space="preserve"> PAGEREF _Toc13577 \h </w:instrText>
        </w:r>
        <w:r>
          <w:fldChar w:fldCharType="separate"/>
        </w:r>
        <w:r>
          <w:t>69</w:t>
        </w:r>
        <w:r>
          <w:fldChar w:fldCharType="end"/>
        </w:r>
      </w:hyperlink>
    </w:p>
    <w:p>
      <w:pPr>
        <w:pStyle w:val="TOC2"/>
        <w:tabs>
          <w:tab w:val="right" w:leader="dot" w:pos="8306"/>
        </w:tabs>
      </w:pPr>
      <w:hyperlink w:anchor="_Toc421" w:history="1">
        <w:r>
          <w:rPr>
            <w:rFonts w:ascii="仿宋" w:eastAsia="仿宋" w:hAnsi="仿宋" w:cs="仿宋" w:hint="eastAsia"/>
            <w:lang w:eastAsia="zh-CN"/>
          </w:rPr>
          <w:t>(二)、质量控制措施</w:t>
        </w:r>
        <w:r>
          <w:tab/>
        </w:r>
        <w:r>
          <w:fldChar w:fldCharType="begin"/>
        </w:r>
        <w:r>
          <w:instrText xml:space="preserve"> PAGEREF _Toc421 \h </w:instrText>
        </w:r>
        <w:r>
          <w:fldChar w:fldCharType="separate"/>
        </w:r>
        <w:r>
          <w:t>71</w:t>
        </w:r>
        <w:r>
          <w:fldChar w:fldCharType="end"/>
        </w:r>
      </w:hyperlink>
    </w:p>
    <w:p>
      <w:pPr>
        <w:pStyle w:val="TOC1"/>
        <w:tabs>
          <w:tab w:val="right" w:leader="dot" w:pos="8306"/>
        </w:tabs>
      </w:pPr>
      <w:hyperlink w:anchor="_Toc32236" w:history="1">
        <w:r>
          <w:rPr>
            <w:rFonts w:ascii="仿宋" w:eastAsia="仿宋" w:hAnsi="仿宋" w:cs="仿宋" w:hint="eastAsia"/>
            <w:lang w:eastAsia="zh-CN"/>
          </w:rPr>
          <w:t>十五、合作与交流机制建立</w:t>
        </w:r>
        <w:r>
          <w:tab/>
        </w:r>
        <w:r>
          <w:fldChar w:fldCharType="begin"/>
        </w:r>
        <w:r>
          <w:instrText xml:space="preserve"> PAGEREF _Toc32236 \h </w:instrText>
        </w:r>
        <w:r>
          <w:fldChar w:fldCharType="separate"/>
        </w:r>
        <w:r>
          <w:t>72</w:t>
        </w:r>
        <w:r>
          <w:fldChar w:fldCharType="end"/>
        </w:r>
      </w:hyperlink>
    </w:p>
    <w:p>
      <w:pPr>
        <w:pStyle w:val="TOC2"/>
        <w:tabs>
          <w:tab w:val="right" w:leader="dot" w:pos="8306"/>
        </w:tabs>
      </w:pPr>
      <w:hyperlink w:anchor="_Toc29874" w:history="1">
        <w:r>
          <w:rPr>
            <w:rFonts w:ascii="仿宋" w:eastAsia="仿宋" w:hAnsi="仿宋" w:cs="仿宋" w:hint="eastAsia"/>
            <w:lang w:eastAsia="zh-CN"/>
          </w:rPr>
          <w:t>(一)、合作伙伴选择与合作方式</w:t>
        </w:r>
        <w:r>
          <w:tab/>
        </w:r>
        <w:r>
          <w:fldChar w:fldCharType="begin"/>
        </w:r>
        <w:r>
          <w:instrText xml:space="preserve"> PAGEREF _Toc29874 \h </w:instrText>
        </w:r>
        <w:r>
          <w:fldChar w:fldCharType="separate"/>
        </w:r>
        <w:r>
          <w:t>72</w:t>
        </w:r>
        <w:r>
          <w:fldChar w:fldCharType="end"/>
        </w:r>
      </w:hyperlink>
    </w:p>
    <w:p>
      <w:pPr>
        <w:pStyle w:val="TOC2"/>
        <w:tabs>
          <w:tab w:val="right" w:leader="dot" w:pos="8306"/>
        </w:tabs>
      </w:pPr>
      <w:hyperlink w:anchor="_Toc22459" w:history="1">
        <w:r>
          <w:rPr>
            <w:rFonts w:ascii="仿宋" w:eastAsia="仿宋" w:hAnsi="仿宋" w:cs="仿宋" w:hint="eastAsia"/>
            <w:lang w:eastAsia="zh-CN"/>
          </w:rPr>
          <w:t>(二)、交流与合作平台搭建</w:t>
        </w:r>
        <w:r>
          <w:tab/>
        </w:r>
        <w:r>
          <w:fldChar w:fldCharType="begin"/>
        </w:r>
        <w:r>
          <w:instrText xml:space="preserve"> PAGEREF _Toc22459 \h </w:instrText>
        </w:r>
        <w:r>
          <w:fldChar w:fldCharType="separate"/>
        </w:r>
        <w:r>
          <w:t>73</w:t>
        </w:r>
        <w:r>
          <w:fldChar w:fldCharType="end"/>
        </w:r>
      </w:hyperlink>
    </w:p>
    <w:p>
      <w:pPr>
        <w:pStyle w:val="TOC1"/>
        <w:tabs>
          <w:tab w:val="right" w:leader="dot" w:pos="8306"/>
        </w:tabs>
      </w:pPr>
      <w:hyperlink w:anchor="_Toc31235" w:history="1">
        <w:r>
          <w:rPr>
            <w:rFonts w:ascii="仿宋" w:eastAsia="仿宋" w:hAnsi="仿宋" w:cs="仿宋" w:hint="eastAsia"/>
            <w:lang w:eastAsia="zh-CN"/>
          </w:rPr>
          <w:t>十六、设施与设备管理</w:t>
        </w:r>
        <w:r>
          <w:tab/>
        </w:r>
        <w:r>
          <w:fldChar w:fldCharType="begin"/>
        </w:r>
        <w:r>
          <w:instrText xml:space="preserve"> PAGEREF _Toc31235 \h </w:instrText>
        </w:r>
        <w:r>
          <w:fldChar w:fldCharType="separate"/>
        </w:r>
        <w:r>
          <w:t>75</w:t>
        </w:r>
        <w:r>
          <w:fldChar w:fldCharType="end"/>
        </w:r>
      </w:hyperlink>
    </w:p>
    <w:p>
      <w:pPr>
        <w:pStyle w:val="TOC2"/>
        <w:tabs>
          <w:tab w:val="right" w:leader="dot" w:pos="8306"/>
        </w:tabs>
      </w:pPr>
      <w:hyperlink w:anchor="_Toc3251" w:history="1">
        <w:r>
          <w:rPr>
            <w:rFonts w:ascii="仿宋" w:eastAsia="仿宋" w:hAnsi="仿宋" w:cs="仿宋" w:hint="eastAsia"/>
            <w:lang w:eastAsia="zh-CN"/>
          </w:rPr>
          <w:t>(一)、设施规划与配置</w:t>
        </w:r>
        <w:r>
          <w:tab/>
        </w:r>
        <w:r>
          <w:fldChar w:fldCharType="begin"/>
        </w:r>
        <w:r>
          <w:instrText xml:space="preserve"> PAGEREF _Toc3251 \h </w:instrText>
        </w:r>
        <w:r>
          <w:fldChar w:fldCharType="separate"/>
        </w:r>
        <w:r>
          <w:t>75</w:t>
        </w:r>
        <w:r>
          <w:fldChar w:fldCharType="end"/>
        </w:r>
      </w:hyperlink>
    </w:p>
    <w:p>
      <w:pPr>
        <w:pStyle w:val="TOC2"/>
        <w:tabs>
          <w:tab w:val="right" w:leader="dot" w:pos="8306"/>
        </w:tabs>
      </w:pPr>
      <w:hyperlink w:anchor="_Toc5374" w:history="1">
        <w:r>
          <w:rPr>
            <w:rFonts w:ascii="仿宋" w:eastAsia="仿宋" w:hAnsi="仿宋" w:cs="仿宋" w:hint="eastAsia"/>
            <w:lang w:eastAsia="zh-CN"/>
          </w:rPr>
          <w:t>(二)、设备采购与维护管理</w:t>
        </w:r>
        <w:r>
          <w:tab/>
        </w:r>
        <w:r>
          <w:fldChar w:fldCharType="begin"/>
        </w:r>
        <w:r>
          <w:instrText xml:space="preserve"> PAGEREF _Toc5374 \h </w:instrText>
        </w:r>
        <w:r>
          <w:fldChar w:fldCharType="separate"/>
        </w:r>
        <w:r>
          <w:t>75</w:t>
        </w:r>
        <w:r>
          <w:fldChar w:fldCharType="end"/>
        </w:r>
      </w:hyperlink>
    </w:p>
    <w:p>
      <w:pPr>
        <w:pStyle w:val="TOC2"/>
        <w:tabs>
          <w:tab w:val="right" w:leader="dot" w:pos="8306"/>
        </w:tabs>
      </w:pPr>
      <w:hyperlink w:anchor="_Toc29751" w:history="1">
        <w:r>
          <w:rPr>
            <w:rFonts w:ascii="仿宋" w:eastAsia="仿宋" w:hAnsi="仿宋" w:cs="仿宋" w:hint="eastAsia"/>
            <w:lang w:eastAsia="zh-CN"/>
          </w:rPr>
          <w:t>(三)、设施设备升级策略</w:t>
        </w:r>
        <w:r>
          <w:tab/>
        </w:r>
        <w:r>
          <w:fldChar w:fldCharType="begin"/>
        </w:r>
        <w:r>
          <w:instrText xml:space="preserve"> PAGEREF _Toc29751 \h </w:instrText>
        </w:r>
        <w:r>
          <w:fldChar w:fldCharType="separate"/>
        </w:r>
        <w:r>
          <w:t>76</w:t>
        </w:r>
        <w:r>
          <w:fldChar w:fldCharType="end"/>
        </w:r>
      </w:hyperlink>
    </w:p>
    <w:p>
      <w:pPr>
        <w:pStyle w:val="TOC1"/>
        <w:tabs>
          <w:tab w:val="right" w:leader="dot" w:pos="8306"/>
        </w:tabs>
      </w:pPr>
      <w:hyperlink w:anchor="_Toc685" w:history="1">
        <w:r>
          <w:rPr>
            <w:rFonts w:ascii="仿宋" w:eastAsia="仿宋" w:hAnsi="仿宋" w:cs="仿宋" w:hint="eastAsia"/>
            <w:lang w:eastAsia="zh-CN"/>
          </w:rPr>
          <w:t>十七、企业合规与伦理</w:t>
        </w:r>
        <w:r>
          <w:tab/>
        </w:r>
        <w:r>
          <w:fldChar w:fldCharType="begin"/>
        </w:r>
        <w:r>
          <w:instrText xml:space="preserve"> PAGEREF _Toc685 \h </w:instrText>
        </w:r>
        <w:r>
          <w:fldChar w:fldCharType="separate"/>
        </w:r>
        <w:r>
          <w:t>77</w:t>
        </w:r>
        <w:r>
          <w:fldChar w:fldCharType="end"/>
        </w:r>
      </w:hyperlink>
    </w:p>
    <w:p>
      <w:pPr>
        <w:pStyle w:val="TOC2"/>
        <w:tabs>
          <w:tab w:val="right" w:leader="dot" w:pos="8306"/>
        </w:tabs>
      </w:pPr>
      <w:hyperlink w:anchor="_Toc21912" w:history="1">
        <w:r>
          <w:rPr>
            <w:rFonts w:ascii="仿宋" w:eastAsia="仿宋" w:hAnsi="仿宋" w:cs="仿宋" w:hint="eastAsia"/>
            <w:lang w:eastAsia="zh-CN"/>
          </w:rPr>
          <w:t>(一)、合规政策与程序</w:t>
        </w:r>
        <w:r>
          <w:tab/>
        </w:r>
        <w:r>
          <w:fldChar w:fldCharType="begin"/>
        </w:r>
        <w:r>
          <w:instrText xml:space="preserve"> PAGEREF _Toc21912 \h </w:instrText>
        </w:r>
        <w:r>
          <w:fldChar w:fldCharType="separate"/>
        </w:r>
        <w:r>
          <w:t>77</w:t>
        </w:r>
        <w:r>
          <w:fldChar w:fldCharType="end"/>
        </w:r>
      </w:hyperlink>
    </w:p>
    <w:p>
      <w:pPr>
        <w:pStyle w:val="TOC2"/>
        <w:tabs>
          <w:tab w:val="right" w:leader="dot" w:pos="8306"/>
        </w:tabs>
      </w:pPr>
      <w:hyperlink w:anchor="_Toc6625" w:history="1">
        <w:r>
          <w:rPr>
            <w:rFonts w:ascii="仿宋" w:eastAsia="仿宋" w:hAnsi="仿宋" w:cs="仿宋" w:hint="eastAsia"/>
            <w:lang w:eastAsia="zh-CN"/>
          </w:rPr>
          <w:t>(二)、伦理规范与培训</w:t>
        </w:r>
        <w:r>
          <w:tab/>
        </w:r>
        <w:r>
          <w:fldChar w:fldCharType="begin"/>
        </w:r>
        <w:r>
          <w:instrText xml:space="preserve"> PAGEREF _Toc6625 \h </w:instrText>
        </w:r>
        <w:r>
          <w:fldChar w:fldCharType="separate"/>
        </w:r>
        <w:r>
          <w:t>78</w:t>
        </w:r>
        <w:r>
          <w:fldChar w:fldCharType="end"/>
        </w:r>
      </w:hyperlink>
    </w:p>
    <w:p>
      <w:pPr>
        <w:pStyle w:val="TOC2"/>
        <w:tabs>
          <w:tab w:val="right" w:leader="dot" w:pos="8306"/>
        </w:tabs>
      </w:pPr>
      <w:hyperlink w:anchor="_Toc11803" w:history="1">
        <w:r>
          <w:rPr>
            <w:rFonts w:ascii="仿宋" w:eastAsia="仿宋" w:hAnsi="仿宋" w:cs="仿宋" w:hint="eastAsia"/>
            <w:lang w:eastAsia="zh-CN"/>
          </w:rPr>
          <w:t>(三)、合规风险评估</w:t>
        </w:r>
        <w:r>
          <w:tab/>
        </w:r>
        <w:r>
          <w:fldChar w:fldCharType="begin"/>
        </w:r>
        <w:r>
          <w:instrText xml:space="preserve"> PAGEREF _Toc11803 \h </w:instrText>
        </w:r>
        <w:r>
          <w:fldChar w:fldCharType="separate"/>
        </w:r>
        <w:r>
          <w:t>79</w:t>
        </w:r>
        <w:r>
          <w:fldChar w:fldCharType="end"/>
        </w:r>
      </w:hyperlink>
    </w:p>
    <w:p>
      <w:pPr>
        <w:pStyle w:val="TOC2"/>
        <w:tabs>
          <w:tab w:val="right" w:leader="dot" w:pos="8306"/>
        </w:tabs>
      </w:pPr>
      <w:hyperlink w:anchor="_Toc17816" w:history="1">
        <w:r>
          <w:rPr>
            <w:rFonts w:ascii="仿宋" w:eastAsia="仿宋" w:hAnsi="仿宋" w:cs="仿宋" w:hint="eastAsia"/>
            <w:lang w:eastAsia="zh-CN"/>
          </w:rPr>
          <w:t>(四)、合规监督与执行</w:t>
        </w:r>
        <w:r>
          <w:tab/>
        </w:r>
        <w:r>
          <w:fldChar w:fldCharType="begin"/>
        </w:r>
        <w:r>
          <w:instrText xml:space="preserve"> PAGEREF _Toc17816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7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87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一、高纯氧化铌、氧化钽项目的技术资源开发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二、高纯氧化铌、氧化钽项目的人力资源管理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纯氧化铌、氧化钽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三、高纯氧化铌、氧化钽项目的资金资源筹措与优化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纯氧化铌、氧化钽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60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纯氧化铌、氧化钽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纯氧化铌、氧化钽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纯氧化铌、氧化钽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5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纯氧化铌、氧化钽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纯氧化铌、氧化钽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纯氧化铌、氧化钽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79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6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纯氧化铌、氧化钽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55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31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562"/>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纯氧化铌、氧化钽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纯氧化铌、氧化钽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387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高纯氧化铌、氧化钽项目的必要性在当前经济和社会背景下表现得尤为重要，其对市场需求的满足、技术创新的推动、社会经济发展的促进以及环境可持续性的提高，共同构成了项目建设的核心价值和必要性。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纯氧化铌、氧化钽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高纯氧化铌、氧化钽项目在其专注的领域内，特别是在人工智能和数据科学方面，有望推动显著的技术革新。项目的研发活动不仅有望孕育出改变行业运作方式的新技术，还可能在长远中影响整个技术生态系统。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高纯氧化铌、氧化钽项目还致力于提升当地居民的技能和就业能力，通过与当地教育机构合作提供培训和教育机会，从而提高社区整体的生活水平和社会福祉。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纯氧化铌、氧化钽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078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https://d.book118.com/338032123002006050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高纯氧化铌、氧化钽项目可行性建设方案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9717D"/>
    <w:rsid w:val="09597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3212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2024-03-05T01:50:00Z</dcterms:created>
  <dcterms:modified xsi:type="dcterms:W3CDTF">2024-03-05T01:51:54Z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A5BCA3C7C52D4A3388A129CA8FFA8C4D_11</vt:lpwstr>
  </property>
  <property fmtid="{D5CDD505-2E9C-101B-9397-08002B2CF9AE}" pid="3" name="KSOProductBuildVer">
    <vt:lpwstr>2052-12.1.0.16250</vt:lpwstr>
  </property>
</Properties>
</file>