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计划生育用药项目规划设计蓝图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58" w:history="1">
        <w:r>
          <w:rPr>
            <w:rFonts w:ascii="仿宋" w:eastAsia="仿宋" w:hAnsi="仿宋" w:cs="仿宋" w:hint="eastAsia"/>
            <w:lang w:eastAsia="zh-CN"/>
          </w:rPr>
          <w:t>前言</w:t>
        </w:r>
        <w:r>
          <w:tab/>
        </w:r>
        <w:r>
          <w:fldChar w:fldCharType="begin"/>
        </w:r>
        <w:r>
          <w:instrText xml:space="preserve"> PAGEREF _Toc23258 \h </w:instrText>
        </w:r>
        <w:r>
          <w:fldChar w:fldCharType="separate"/>
        </w:r>
        <w:r>
          <w:t>3</w:t>
        </w:r>
        <w:r>
          <w:fldChar w:fldCharType="end"/>
        </w:r>
      </w:hyperlink>
    </w:p>
    <w:p>
      <w:pPr>
        <w:pStyle w:val="TOC1"/>
        <w:tabs>
          <w:tab w:val="right" w:leader="dot" w:pos="8306"/>
        </w:tabs>
      </w:pPr>
      <w:hyperlink w:anchor="_Toc26188" w:history="1">
        <w:r>
          <w:rPr>
            <w:rFonts w:ascii="仿宋" w:eastAsia="仿宋" w:hAnsi="仿宋" w:cs="仿宋" w:hint="eastAsia"/>
            <w:lang w:eastAsia="zh-CN"/>
          </w:rPr>
          <w:t>一、计划生育用药项目选址可行性分析</w:t>
        </w:r>
        <w:r>
          <w:tab/>
        </w:r>
        <w:r>
          <w:fldChar w:fldCharType="begin"/>
        </w:r>
        <w:r>
          <w:instrText xml:space="preserve"> PAGEREF _Toc26188 \h </w:instrText>
        </w:r>
        <w:r>
          <w:fldChar w:fldCharType="separate"/>
        </w:r>
        <w:r>
          <w:t>3</w:t>
        </w:r>
        <w:r>
          <w:fldChar w:fldCharType="end"/>
        </w:r>
      </w:hyperlink>
    </w:p>
    <w:p>
      <w:pPr>
        <w:pStyle w:val="TOC2"/>
        <w:tabs>
          <w:tab w:val="right" w:leader="dot" w:pos="8306"/>
        </w:tabs>
      </w:pPr>
      <w:hyperlink w:anchor="_Toc16437" w:history="1">
        <w:r>
          <w:rPr>
            <w:rFonts w:ascii="仿宋" w:eastAsia="仿宋" w:hAnsi="仿宋" w:cs="仿宋" w:hint="eastAsia"/>
            <w:lang w:eastAsia="zh-CN"/>
          </w:rPr>
          <w:t>(一)、计划生育用药项目选址</w:t>
        </w:r>
        <w:r>
          <w:tab/>
        </w:r>
        <w:r>
          <w:fldChar w:fldCharType="begin"/>
        </w:r>
        <w:r>
          <w:instrText xml:space="preserve"> PAGEREF _Toc16437 \h </w:instrText>
        </w:r>
        <w:r>
          <w:fldChar w:fldCharType="separate"/>
        </w:r>
        <w:r>
          <w:t>3</w:t>
        </w:r>
        <w:r>
          <w:fldChar w:fldCharType="end"/>
        </w:r>
      </w:hyperlink>
    </w:p>
    <w:p>
      <w:pPr>
        <w:pStyle w:val="TOC2"/>
        <w:tabs>
          <w:tab w:val="right" w:leader="dot" w:pos="8306"/>
        </w:tabs>
      </w:pPr>
      <w:hyperlink w:anchor="_Toc17776" w:history="1">
        <w:r>
          <w:rPr>
            <w:rFonts w:ascii="仿宋" w:eastAsia="仿宋" w:hAnsi="仿宋" w:cs="仿宋" w:hint="eastAsia"/>
            <w:lang w:eastAsia="zh-CN"/>
          </w:rPr>
          <w:t>(二)、用地控制指标</w:t>
        </w:r>
        <w:r>
          <w:tab/>
        </w:r>
        <w:r>
          <w:fldChar w:fldCharType="begin"/>
        </w:r>
        <w:r>
          <w:instrText xml:space="preserve"> PAGEREF _Toc17776 \h </w:instrText>
        </w:r>
        <w:r>
          <w:fldChar w:fldCharType="separate"/>
        </w:r>
        <w:r>
          <w:t>3</w:t>
        </w:r>
        <w:r>
          <w:fldChar w:fldCharType="end"/>
        </w:r>
      </w:hyperlink>
    </w:p>
    <w:p>
      <w:pPr>
        <w:pStyle w:val="TOC2"/>
        <w:tabs>
          <w:tab w:val="right" w:leader="dot" w:pos="8306"/>
        </w:tabs>
      </w:pPr>
      <w:hyperlink w:anchor="_Toc9679" w:history="1">
        <w:r>
          <w:rPr>
            <w:rFonts w:ascii="仿宋" w:eastAsia="仿宋" w:hAnsi="仿宋" w:cs="仿宋" w:hint="eastAsia"/>
            <w:lang w:eastAsia="zh-CN"/>
          </w:rPr>
          <w:t>(三)、节约用地措施</w:t>
        </w:r>
        <w:r>
          <w:tab/>
        </w:r>
        <w:r>
          <w:fldChar w:fldCharType="begin"/>
        </w:r>
        <w:r>
          <w:instrText xml:space="preserve"> PAGEREF _Toc9679 \h </w:instrText>
        </w:r>
        <w:r>
          <w:fldChar w:fldCharType="separate"/>
        </w:r>
        <w:r>
          <w:t>5</w:t>
        </w:r>
        <w:r>
          <w:fldChar w:fldCharType="end"/>
        </w:r>
      </w:hyperlink>
    </w:p>
    <w:p>
      <w:pPr>
        <w:pStyle w:val="TOC2"/>
        <w:tabs>
          <w:tab w:val="right" w:leader="dot" w:pos="8306"/>
        </w:tabs>
      </w:pPr>
      <w:hyperlink w:anchor="_Toc31154" w:history="1">
        <w:r>
          <w:rPr>
            <w:rFonts w:ascii="仿宋" w:eastAsia="仿宋" w:hAnsi="仿宋" w:cs="仿宋" w:hint="eastAsia"/>
            <w:lang w:eastAsia="zh-CN"/>
          </w:rPr>
          <w:t>(四)、总图布置方案</w:t>
        </w:r>
        <w:r>
          <w:tab/>
        </w:r>
        <w:r>
          <w:fldChar w:fldCharType="begin"/>
        </w:r>
        <w:r>
          <w:instrText xml:space="preserve"> PAGEREF _Toc31154 \h </w:instrText>
        </w:r>
        <w:r>
          <w:fldChar w:fldCharType="separate"/>
        </w:r>
        <w:r>
          <w:t>6</w:t>
        </w:r>
        <w:r>
          <w:fldChar w:fldCharType="end"/>
        </w:r>
      </w:hyperlink>
    </w:p>
    <w:p>
      <w:pPr>
        <w:pStyle w:val="TOC2"/>
        <w:tabs>
          <w:tab w:val="right" w:leader="dot" w:pos="8306"/>
        </w:tabs>
      </w:pPr>
      <w:hyperlink w:anchor="_Toc3955" w:history="1">
        <w:r>
          <w:rPr>
            <w:rFonts w:ascii="仿宋" w:eastAsia="仿宋" w:hAnsi="仿宋" w:cs="仿宋" w:hint="eastAsia"/>
            <w:lang w:eastAsia="zh-CN"/>
          </w:rPr>
          <w:t>(五)、选址综合评价</w:t>
        </w:r>
        <w:r>
          <w:tab/>
        </w:r>
        <w:r>
          <w:fldChar w:fldCharType="begin"/>
        </w:r>
        <w:r>
          <w:instrText xml:space="preserve"> PAGEREF _Toc3955 \h </w:instrText>
        </w:r>
        <w:r>
          <w:fldChar w:fldCharType="separate"/>
        </w:r>
        <w:r>
          <w:t>7</w:t>
        </w:r>
        <w:r>
          <w:fldChar w:fldCharType="end"/>
        </w:r>
      </w:hyperlink>
    </w:p>
    <w:p>
      <w:pPr>
        <w:pStyle w:val="TOC1"/>
        <w:tabs>
          <w:tab w:val="right" w:leader="dot" w:pos="8306"/>
        </w:tabs>
      </w:pPr>
      <w:hyperlink w:anchor="_Toc2205" w:history="1">
        <w:r>
          <w:rPr>
            <w:rFonts w:ascii="仿宋" w:eastAsia="仿宋" w:hAnsi="仿宋" w:cs="仿宋" w:hint="eastAsia"/>
            <w:lang w:eastAsia="zh-CN"/>
          </w:rPr>
          <w:t>二、计划生育用药项目土建工程</w:t>
        </w:r>
        <w:r>
          <w:tab/>
        </w:r>
        <w:r>
          <w:fldChar w:fldCharType="begin"/>
        </w:r>
        <w:r>
          <w:instrText xml:space="preserve"> PAGEREF _Toc2205 \h </w:instrText>
        </w:r>
        <w:r>
          <w:fldChar w:fldCharType="separate"/>
        </w:r>
        <w:r>
          <w:t>8</w:t>
        </w:r>
        <w:r>
          <w:fldChar w:fldCharType="end"/>
        </w:r>
      </w:hyperlink>
    </w:p>
    <w:p>
      <w:pPr>
        <w:pStyle w:val="TOC2"/>
        <w:tabs>
          <w:tab w:val="right" w:leader="dot" w:pos="8306"/>
        </w:tabs>
      </w:pPr>
      <w:hyperlink w:anchor="_Toc25035" w:history="1">
        <w:r>
          <w:rPr>
            <w:rFonts w:ascii="仿宋" w:eastAsia="仿宋" w:hAnsi="仿宋" w:cs="仿宋" w:hint="eastAsia"/>
            <w:lang w:eastAsia="zh-CN"/>
          </w:rPr>
          <w:t>(一)、建筑工程设计原则</w:t>
        </w:r>
        <w:r>
          <w:tab/>
        </w:r>
        <w:r>
          <w:fldChar w:fldCharType="begin"/>
        </w:r>
        <w:r>
          <w:instrText xml:space="preserve"> PAGEREF _Toc25035 \h </w:instrText>
        </w:r>
        <w:r>
          <w:fldChar w:fldCharType="separate"/>
        </w:r>
        <w:r>
          <w:t>8</w:t>
        </w:r>
        <w:r>
          <w:fldChar w:fldCharType="end"/>
        </w:r>
      </w:hyperlink>
    </w:p>
    <w:p>
      <w:pPr>
        <w:pStyle w:val="TOC2"/>
        <w:tabs>
          <w:tab w:val="right" w:leader="dot" w:pos="8306"/>
        </w:tabs>
      </w:pPr>
      <w:hyperlink w:anchor="_Toc27759" w:history="1">
        <w:r>
          <w:rPr>
            <w:rFonts w:ascii="仿宋" w:eastAsia="仿宋" w:hAnsi="仿宋" w:cs="仿宋" w:hint="eastAsia"/>
            <w:lang w:eastAsia="zh-CN"/>
          </w:rPr>
          <w:t>(二)、土建工程设计年限及安全等级</w:t>
        </w:r>
        <w:r>
          <w:tab/>
        </w:r>
        <w:r>
          <w:fldChar w:fldCharType="begin"/>
        </w:r>
        <w:r>
          <w:instrText xml:space="preserve"> PAGEREF _Toc27759 \h </w:instrText>
        </w:r>
        <w:r>
          <w:fldChar w:fldCharType="separate"/>
        </w:r>
        <w:r>
          <w:t>10</w:t>
        </w:r>
        <w:r>
          <w:fldChar w:fldCharType="end"/>
        </w:r>
      </w:hyperlink>
    </w:p>
    <w:p>
      <w:pPr>
        <w:pStyle w:val="TOC2"/>
        <w:tabs>
          <w:tab w:val="right" w:leader="dot" w:pos="8306"/>
        </w:tabs>
      </w:pPr>
      <w:hyperlink w:anchor="_Toc7529" w:history="1">
        <w:r>
          <w:rPr>
            <w:rFonts w:ascii="仿宋" w:eastAsia="仿宋" w:hAnsi="仿宋" w:cs="仿宋" w:hint="eastAsia"/>
            <w:lang w:eastAsia="zh-CN"/>
          </w:rPr>
          <w:t>(三)、建筑工程设计总体要求</w:t>
        </w:r>
        <w:r>
          <w:tab/>
        </w:r>
        <w:r>
          <w:fldChar w:fldCharType="begin"/>
        </w:r>
        <w:r>
          <w:instrText xml:space="preserve"> PAGEREF _Toc7529 \h </w:instrText>
        </w:r>
        <w:r>
          <w:fldChar w:fldCharType="separate"/>
        </w:r>
        <w:r>
          <w:t>11</w:t>
        </w:r>
        <w:r>
          <w:fldChar w:fldCharType="end"/>
        </w:r>
      </w:hyperlink>
    </w:p>
    <w:p>
      <w:pPr>
        <w:pStyle w:val="TOC2"/>
        <w:tabs>
          <w:tab w:val="right" w:leader="dot" w:pos="8306"/>
        </w:tabs>
      </w:pPr>
      <w:hyperlink w:anchor="_Toc7545" w:history="1">
        <w:r>
          <w:rPr>
            <w:rFonts w:ascii="仿宋" w:eastAsia="仿宋" w:hAnsi="仿宋" w:cs="仿宋" w:hint="eastAsia"/>
            <w:lang w:eastAsia="zh-CN"/>
          </w:rPr>
          <w:t>(四)、土建工程建设指标</w:t>
        </w:r>
        <w:r>
          <w:tab/>
        </w:r>
        <w:r>
          <w:fldChar w:fldCharType="begin"/>
        </w:r>
        <w:r>
          <w:instrText xml:space="preserve"> PAGEREF _Toc7545 \h </w:instrText>
        </w:r>
        <w:r>
          <w:fldChar w:fldCharType="separate"/>
        </w:r>
        <w:r>
          <w:t>11</w:t>
        </w:r>
        <w:r>
          <w:fldChar w:fldCharType="end"/>
        </w:r>
      </w:hyperlink>
    </w:p>
    <w:p>
      <w:pPr>
        <w:pStyle w:val="TOC1"/>
        <w:tabs>
          <w:tab w:val="right" w:leader="dot" w:pos="8306"/>
        </w:tabs>
      </w:pPr>
      <w:hyperlink w:anchor="_Toc4925" w:history="1">
        <w:r>
          <w:rPr>
            <w:rFonts w:ascii="仿宋" w:eastAsia="仿宋" w:hAnsi="仿宋" w:cs="仿宋" w:hint="eastAsia"/>
            <w:lang w:eastAsia="zh-CN"/>
          </w:rPr>
          <w:t>三、计划生育用药项目概论</w:t>
        </w:r>
        <w:r>
          <w:tab/>
        </w:r>
        <w:r>
          <w:fldChar w:fldCharType="begin"/>
        </w:r>
        <w:r>
          <w:instrText xml:space="preserve"> PAGEREF _Toc4925 \h </w:instrText>
        </w:r>
        <w:r>
          <w:fldChar w:fldCharType="separate"/>
        </w:r>
        <w:r>
          <w:t>12</w:t>
        </w:r>
        <w:r>
          <w:fldChar w:fldCharType="end"/>
        </w:r>
      </w:hyperlink>
    </w:p>
    <w:p>
      <w:pPr>
        <w:pStyle w:val="TOC2"/>
        <w:tabs>
          <w:tab w:val="right" w:leader="dot" w:pos="8306"/>
        </w:tabs>
      </w:pPr>
      <w:hyperlink w:anchor="_Toc841" w:history="1">
        <w:r>
          <w:rPr>
            <w:rFonts w:ascii="仿宋" w:eastAsia="仿宋" w:hAnsi="仿宋" w:cs="仿宋" w:hint="eastAsia"/>
            <w:lang w:eastAsia="zh-CN"/>
          </w:rPr>
          <w:t>(一)、计划生育用药项目概况</w:t>
        </w:r>
        <w:r>
          <w:tab/>
        </w:r>
        <w:r>
          <w:fldChar w:fldCharType="begin"/>
        </w:r>
        <w:r>
          <w:instrText xml:space="preserve"> PAGEREF _Toc841 \h </w:instrText>
        </w:r>
        <w:r>
          <w:fldChar w:fldCharType="separate"/>
        </w:r>
        <w:r>
          <w:t>12</w:t>
        </w:r>
        <w:r>
          <w:fldChar w:fldCharType="end"/>
        </w:r>
      </w:hyperlink>
    </w:p>
    <w:p>
      <w:pPr>
        <w:pStyle w:val="TOC2"/>
        <w:tabs>
          <w:tab w:val="right" w:leader="dot" w:pos="8306"/>
        </w:tabs>
      </w:pPr>
      <w:hyperlink w:anchor="_Toc25998" w:history="1">
        <w:r>
          <w:rPr>
            <w:rFonts w:ascii="仿宋" w:eastAsia="仿宋" w:hAnsi="仿宋" w:cs="仿宋" w:hint="eastAsia"/>
            <w:lang w:eastAsia="zh-CN"/>
          </w:rPr>
          <w:t>(二)、计划生育用药项目目标</w:t>
        </w:r>
        <w:r>
          <w:tab/>
        </w:r>
        <w:r>
          <w:fldChar w:fldCharType="begin"/>
        </w:r>
        <w:r>
          <w:instrText xml:space="preserve"> PAGEREF _Toc25998 \h </w:instrText>
        </w:r>
        <w:r>
          <w:fldChar w:fldCharType="separate"/>
        </w:r>
        <w:r>
          <w:t>14</w:t>
        </w:r>
        <w:r>
          <w:fldChar w:fldCharType="end"/>
        </w:r>
      </w:hyperlink>
    </w:p>
    <w:p>
      <w:pPr>
        <w:pStyle w:val="TOC2"/>
        <w:tabs>
          <w:tab w:val="right" w:leader="dot" w:pos="8306"/>
        </w:tabs>
      </w:pPr>
      <w:hyperlink w:anchor="_Toc29742" w:history="1">
        <w:r>
          <w:rPr>
            <w:rFonts w:ascii="仿宋" w:eastAsia="仿宋" w:hAnsi="仿宋" w:cs="仿宋" w:hint="eastAsia"/>
            <w:lang w:eastAsia="zh-CN"/>
          </w:rPr>
          <w:t>(三)、计划生育用药项目提出的理由</w:t>
        </w:r>
        <w:r>
          <w:tab/>
        </w:r>
        <w:r>
          <w:fldChar w:fldCharType="begin"/>
        </w:r>
        <w:r>
          <w:instrText xml:space="preserve"> PAGEREF _Toc29742 \h </w:instrText>
        </w:r>
        <w:r>
          <w:fldChar w:fldCharType="separate"/>
        </w:r>
        <w:r>
          <w:t>15</w:t>
        </w:r>
        <w:r>
          <w:fldChar w:fldCharType="end"/>
        </w:r>
      </w:hyperlink>
    </w:p>
    <w:p>
      <w:pPr>
        <w:pStyle w:val="TOC2"/>
        <w:tabs>
          <w:tab w:val="right" w:leader="dot" w:pos="8306"/>
        </w:tabs>
      </w:pPr>
      <w:hyperlink w:anchor="_Toc501" w:history="1">
        <w:r>
          <w:rPr>
            <w:rFonts w:ascii="仿宋" w:eastAsia="仿宋" w:hAnsi="仿宋" w:cs="仿宋" w:hint="eastAsia"/>
            <w:lang w:eastAsia="zh-CN"/>
          </w:rPr>
          <w:t>(四)、计划生育用药项目意义</w:t>
        </w:r>
        <w:r>
          <w:tab/>
        </w:r>
        <w:r>
          <w:fldChar w:fldCharType="begin"/>
        </w:r>
        <w:r>
          <w:instrText xml:space="preserve"> PAGEREF _Toc501 \h </w:instrText>
        </w:r>
        <w:r>
          <w:fldChar w:fldCharType="separate"/>
        </w:r>
        <w:r>
          <w:t>17</w:t>
        </w:r>
        <w:r>
          <w:fldChar w:fldCharType="end"/>
        </w:r>
      </w:hyperlink>
    </w:p>
    <w:p>
      <w:pPr>
        <w:pStyle w:val="TOC2"/>
        <w:tabs>
          <w:tab w:val="right" w:leader="dot" w:pos="8306"/>
        </w:tabs>
      </w:pPr>
      <w:hyperlink w:anchor="_Toc24026" w:history="1">
        <w:r>
          <w:rPr>
            <w:rFonts w:ascii="仿宋" w:eastAsia="仿宋" w:hAnsi="仿宋" w:cs="仿宋" w:hint="eastAsia"/>
            <w:lang w:eastAsia="zh-CN"/>
          </w:rPr>
          <w:t>(五)、计划生育用药项目背景</w:t>
        </w:r>
        <w:r>
          <w:tab/>
        </w:r>
        <w:r>
          <w:fldChar w:fldCharType="begin"/>
        </w:r>
        <w:r>
          <w:instrText xml:space="preserve"> PAGEREF _Toc24026 \h </w:instrText>
        </w:r>
        <w:r>
          <w:fldChar w:fldCharType="separate"/>
        </w:r>
        <w:r>
          <w:t>17</w:t>
        </w:r>
        <w:r>
          <w:fldChar w:fldCharType="end"/>
        </w:r>
      </w:hyperlink>
    </w:p>
    <w:p>
      <w:pPr>
        <w:pStyle w:val="TOC1"/>
        <w:tabs>
          <w:tab w:val="right" w:leader="dot" w:pos="8306"/>
        </w:tabs>
      </w:pPr>
      <w:hyperlink w:anchor="_Toc25576" w:history="1">
        <w:r>
          <w:rPr>
            <w:rFonts w:ascii="仿宋" w:eastAsia="仿宋" w:hAnsi="仿宋" w:cs="仿宋" w:hint="eastAsia"/>
            <w:lang w:eastAsia="zh-CN"/>
          </w:rPr>
          <w:t>四、市场分析、调研</w:t>
        </w:r>
        <w:r>
          <w:tab/>
        </w:r>
        <w:r>
          <w:fldChar w:fldCharType="begin"/>
        </w:r>
        <w:r>
          <w:instrText xml:space="preserve"> PAGEREF _Toc25576 \h </w:instrText>
        </w:r>
        <w:r>
          <w:fldChar w:fldCharType="separate"/>
        </w:r>
        <w:r>
          <w:t>18</w:t>
        </w:r>
        <w:r>
          <w:fldChar w:fldCharType="end"/>
        </w:r>
      </w:hyperlink>
    </w:p>
    <w:p>
      <w:pPr>
        <w:pStyle w:val="TOC2"/>
        <w:tabs>
          <w:tab w:val="right" w:leader="dot" w:pos="8306"/>
        </w:tabs>
      </w:pPr>
      <w:hyperlink w:anchor="_Toc18487" w:history="1">
        <w:r>
          <w:rPr>
            <w:rFonts w:ascii="仿宋" w:eastAsia="仿宋" w:hAnsi="仿宋" w:cs="仿宋" w:hint="eastAsia"/>
            <w:lang w:eastAsia="zh-CN"/>
          </w:rPr>
          <w:t>(一)、计划生育用药行业分析</w:t>
        </w:r>
        <w:r>
          <w:tab/>
        </w:r>
        <w:r>
          <w:fldChar w:fldCharType="begin"/>
        </w:r>
        <w:r>
          <w:instrText xml:space="preserve"> PAGEREF _Toc18487 \h </w:instrText>
        </w:r>
        <w:r>
          <w:fldChar w:fldCharType="separate"/>
        </w:r>
        <w:r>
          <w:t>18</w:t>
        </w:r>
        <w:r>
          <w:fldChar w:fldCharType="end"/>
        </w:r>
      </w:hyperlink>
    </w:p>
    <w:p>
      <w:pPr>
        <w:pStyle w:val="TOC2"/>
        <w:tabs>
          <w:tab w:val="right" w:leader="dot" w:pos="8306"/>
        </w:tabs>
      </w:pPr>
      <w:hyperlink w:anchor="_Toc11473" w:history="1">
        <w:r>
          <w:rPr>
            <w:rFonts w:ascii="仿宋" w:eastAsia="仿宋" w:hAnsi="仿宋" w:cs="仿宋" w:hint="eastAsia"/>
            <w:lang w:eastAsia="zh-CN"/>
          </w:rPr>
          <w:t>(二)、计划生育用药市场分析预测</w:t>
        </w:r>
        <w:r>
          <w:tab/>
        </w:r>
        <w:r>
          <w:fldChar w:fldCharType="begin"/>
        </w:r>
        <w:r>
          <w:instrText xml:space="preserve"> PAGEREF _Toc11473 \h </w:instrText>
        </w:r>
        <w:r>
          <w:fldChar w:fldCharType="separate"/>
        </w:r>
        <w:r>
          <w:t>19</w:t>
        </w:r>
        <w:r>
          <w:fldChar w:fldCharType="end"/>
        </w:r>
      </w:hyperlink>
    </w:p>
    <w:p>
      <w:pPr>
        <w:pStyle w:val="TOC1"/>
        <w:tabs>
          <w:tab w:val="right" w:leader="dot" w:pos="8306"/>
        </w:tabs>
      </w:pPr>
      <w:hyperlink w:anchor="_Toc11167" w:history="1">
        <w:r>
          <w:rPr>
            <w:rFonts w:ascii="仿宋" w:eastAsia="仿宋" w:hAnsi="仿宋" w:cs="仿宋" w:hint="eastAsia"/>
            <w:lang w:eastAsia="zh-CN"/>
          </w:rPr>
          <w:t>五、计划生育用药项目可持续发展</w:t>
        </w:r>
        <w:r>
          <w:tab/>
        </w:r>
        <w:r>
          <w:fldChar w:fldCharType="begin"/>
        </w:r>
        <w:r>
          <w:instrText xml:space="preserve"> PAGEREF _Toc11167 \h </w:instrText>
        </w:r>
        <w:r>
          <w:fldChar w:fldCharType="separate"/>
        </w:r>
        <w:r>
          <w:t>20</w:t>
        </w:r>
        <w:r>
          <w:fldChar w:fldCharType="end"/>
        </w:r>
      </w:hyperlink>
    </w:p>
    <w:p>
      <w:pPr>
        <w:pStyle w:val="TOC2"/>
        <w:tabs>
          <w:tab w:val="right" w:leader="dot" w:pos="8306"/>
        </w:tabs>
      </w:pPr>
      <w:hyperlink w:anchor="_Toc17874" w:history="1">
        <w:r>
          <w:rPr>
            <w:rFonts w:ascii="仿宋" w:eastAsia="仿宋" w:hAnsi="仿宋" w:cs="仿宋" w:hint="eastAsia"/>
            <w:lang w:eastAsia="zh-CN"/>
          </w:rPr>
          <w:t>(一)、可持续战略与实践</w:t>
        </w:r>
        <w:r>
          <w:tab/>
        </w:r>
        <w:r>
          <w:fldChar w:fldCharType="begin"/>
        </w:r>
        <w:r>
          <w:instrText xml:space="preserve"> PAGEREF _Toc17874 \h </w:instrText>
        </w:r>
        <w:r>
          <w:fldChar w:fldCharType="separate"/>
        </w:r>
        <w:r>
          <w:t>20</w:t>
        </w:r>
        <w:r>
          <w:fldChar w:fldCharType="end"/>
        </w:r>
      </w:hyperlink>
    </w:p>
    <w:p>
      <w:pPr>
        <w:pStyle w:val="TOC2"/>
        <w:tabs>
          <w:tab w:val="right" w:leader="dot" w:pos="8306"/>
        </w:tabs>
      </w:pPr>
      <w:hyperlink w:anchor="_Toc7703" w:history="1">
        <w:r>
          <w:rPr>
            <w:rFonts w:ascii="仿宋" w:eastAsia="仿宋" w:hAnsi="仿宋" w:cs="仿宋" w:hint="eastAsia"/>
            <w:lang w:eastAsia="zh-CN"/>
          </w:rPr>
          <w:t>(二)、环保与社会责任</w:t>
        </w:r>
        <w:r>
          <w:tab/>
        </w:r>
        <w:r>
          <w:fldChar w:fldCharType="begin"/>
        </w:r>
        <w:r>
          <w:instrText xml:space="preserve"> PAGEREF _Toc7703 \h </w:instrText>
        </w:r>
        <w:r>
          <w:fldChar w:fldCharType="separate"/>
        </w:r>
        <w:r>
          <w:t>21</w:t>
        </w:r>
        <w:r>
          <w:fldChar w:fldCharType="end"/>
        </w:r>
      </w:hyperlink>
    </w:p>
    <w:p>
      <w:pPr>
        <w:pStyle w:val="TOC1"/>
        <w:tabs>
          <w:tab w:val="right" w:leader="dot" w:pos="8306"/>
        </w:tabs>
      </w:pPr>
      <w:hyperlink w:anchor="_Toc8346" w:history="1">
        <w:r>
          <w:rPr>
            <w:rFonts w:ascii="仿宋" w:eastAsia="仿宋" w:hAnsi="仿宋" w:cs="仿宋" w:hint="eastAsia"/>
            <w:lang w:eastAsia="zh-CN"/>
          </w:rPr>
          <w:t>六、计划生育用药项目文档管理</w:t>
        </w:r>
        <w:r>
          <w:tab/>
        </w:r>
        <w:r>
          <w:fldChar w:fldCharType="begin"/>
        </w:r>
        <w:r>
          <w:instrText xml:space="preserve"> PAGEREF _Toc8346 \h </w:instrText>
        </w:r>
        <w:r>
          <w:fldChar w:fldCharType="separate"/>
        </w:r>
        <w:r>
          <w:t>22</w:t>
        </w:r>
        <w:r>
          <w:fldChar w:fldCharType="end"/>
        </w:r>
      </w:hyperlink>
    </w:p>
    <w:p>
      <w:pPr>
        <w:pStyle w:val="TOC2"/>
        <w:tabs>
          <w:tab w:val="right" w:leader="dot" w:pos="8306"/>
        </w:tabs>
      </w:pPr>
      <w:hyperlink w:anchor="_Toc14155" w:history="1">
        <w:r>
          <w:rPr>
            <w:rFonts w:ascii="仿宋" w:eastAsia="仿宋" w:hAnsi="仿宋" w:cs="仿宋" w:hint="eastAsia"/>
            <w:lang w:eastAsia="zh-CN"/>
          </w:rPr>
          <w:t>(一)、文档编制与审查</w:t>
        </w:r>
        <w:r>
          <w:tab/>
        </w:r>
        <w:r>
          <w:fldChar w:fldCharType="begin"/>
        </w:r>
        <w:r>
          <w:instrText xml:space="preserve"> PAGEREF _Toc14155 \h </w:instrText>
        </w:r>
        <w:r>
          <w:fldChar w:fldCharType="separate"/>
        </w:r>
        <w:r>
          <w:t>22</w:t>
        </w:r>
        <w:r>
          <w:fldChar w:fldCharType="end"/>
        </w:r>
      </w:hyperlink>
    </w:p>
    <w:p>
      <w:pPr>
        <w:pStyle w:val="TOC2"/>
        <w:tabs>
          <w:tab w:val="right" w:leader="dot" w:pos="8306"/>
        </w:tabs>
      </w:pPr>
      <w:hyperlink w:anchor="_Toc6140" w:history="1">
        <w:r>
          <w:rPr>
            <w:rFonts w:ascii="仿宋" w:eastAsia="仿宋" w:hAnsi="仿宋" w:cs="仿宋" w:hint="eastAsia"/>
            <w:lang w:eastAsia="zh-CN"/>
          </w:rPr>
          <w:t>(二)、文档发布与分发</w:t>
        </w:r>
        <w:r>
          <w:tab/>
        </w:r>
        <w:r>
          <w:fldChar w:fldCharType="begin"/>
        </w:r>
        <w:r>
          <w:instrText xml:space="preserve"> PAGEREF _Toc6140 \h </w:instrText>
        </w:r>
        <w:r>
          <w:fldChar w:fldCharType="separate"/>
        </w:r>
        <w:r>
          <w:t>23</w:t>
        </w:r>
        <w:r>
          <w:fldChar w:fldCharType="end"/>
        </w:r>
      </w:hyperlink>
    </w:p>
    <w:p>
      <w:pPr>
        <w:pStyle w:val="TOC2"/>
        <w:tabs>
          <w:tab w:val="right" w:leader="dot" w:pos="8306"/>
        </w:tabs>
      </w:pPr>
      <w:hyperlink w:anchor="_Toc18763" w:history="1">
        <w:r>
          <w:rPr>
            <w:rFonts w:ascii="仿宋" w:eastAsia="仿宋" w:hAnsi="仿宋" w:cs="仿宋" w:hint="eastAsia"/>
            <w:lang w:eastAsia="zh-CN"/>
          </w:rPr>
          <w:t>(三)、文档存档与归档</w:t>
        </w:r>
        <w:r>
          <w:tab/>
        </w:r>
        <w:r>
          <w:fldChar w:fldCharType="begin"/>
        </w:r>
        <w:r>
          <w:instrText xml:space="preserve"> PAGEREF _Toc18763 \h </w:instrText>
        </w:r>
        <w:r>
          <w:fldChar w:fldCharType="separate"/>
        </w:r>
        <w:r>
          <w:t>24</w:t>
        </w:r>
        <w:r>
          <w:fldChar w:fldCharType="end"/>
        </w:r>
      </w:hyperlink>
    </w:p>
    <w:p>
      <w:pPr>
        <w:pStyle w:val="TOC1"/>
        <w:tabs>
          <w:tab w:val="right" w:leader="dot" w:pos="8306"/>
        </w:tabs>
      </w:pPr>
      <w:hyperlink w:anchor="_Toc13865" w:history="1">
        <w:r>
          <w:rPr>
            <w:rFonts w:ascii="仿宋" w:eastAsia="仿宋" w:hAnsi="仿宋" w:cs="仿宋" w:hint="eastAsia"/>
            <w:lang w:eastAsia="zh-CN"/>
          </w:rPr>
          <w:t>七、计划生育用药项目人力资源培养与发展</w:t>
        </w:r>
        <w:r>
          <w:tab/>
        </w:r>
        <w:r>
          <w:fldChar w:fldCharType="begin"/>
        </w:r>
        <w:r>
          <w:instrText xml:space="preserve"> PAGEREF _Toc13865 \h </w:instrText>
        </w:r>
        <w:r>
          <w:fldChar w:fldCharType="separate"/>
        </w:r>
        <w:r>
          <w:t>25</w:t>
        </w:r>
        <w:r>
          <w:fldChar w:fldCharType="end"/>
        </w:r>
      </w:hyperlink>
    </w:p>
    <w:p>
      <w:pPr>
        <w:pStyle w:val="TOC2"/>
        <w:tabs>
          <w:tab w:val="right" w:leader="dot" w:pos="8306"/>
        </w:tabs>
      </w:pPr>
      <w:hyperlink w:anchor="_Toc15457" w:history="1">
        <w:r>
          <w:rPr>
            <w:rFonts w:ascii="仿宋" w:eastAsia="仿宋" w:hAnsi="仿宋" w:cs="仿宋" w:hint="eastAsia"/>
            <w:lang w:eastAsia="zh-CN"/>
          </w:rPr>
          <w:t>(一)、人才需求与规划</w:t>
        </w:r>
        <w:r>
          <w:tab/>
        </w:r>
        <w:r>
          <w:fldChar w:fldCharType="begin"/>
        </w:r>
        <w:r>
          <w:instrText xml:space="preserve"> PAGEREF _Toc15457 \h </w:instrText>
        </w:r>
        <w:r>
          <w:fldChar w:fldCharType="separate"/>
        </w:r>
        <w:r>
          <w:t>25</w:t>
        </w:r>
        <w:r>
          <w:fldChar w:fldCharType="end"/>
        </w:r>
      </w:hyperlink>
    </w:p>
    <w:p>
      <w:pPr>
        <w:pStyle w:val="TOC2"/>
        <w:tabs>
          <w:tab w:val="right" w:leader="dot" w:pos="8306"/>
        </w:tabs>
      </w:pPr>
      <w:hyperlink w:anchor="_Toc5555" w:history="1">
        <w:r>
          <w:rPr>
            <w:rFonts w:ascii="仿宋" w:eastAsia="仿宋" w:hAnsi="仿宋" w:cs="仿宋" w:hint="eastAsia"/>
            <w:lang w:eastAsia="zh-CN"/>
          </w:rPr>
          <w:t>(二)、培训与发展计划</w:t>
        </w:r>
        <w:r>
          <w:tab/>
        </w:r>
        <w:r>
          <w:fldChar w:fldCharType="begin"/>
        </w:r>
        <w:r>
          <w:instrText xml:space="preserve"> PAGEREF _Toc5555 \h </w:instrText>
        </w:r>
        <w:r>
          <w:fldChar w:fldCharType="separate"/>
        </w:r>
        <w:r>
          <w:t>26</w:t>
        </w:r>
        <w:r>
          <w:fldChar w:fldCharType="end"/>
        </w:r>
      </w:hyperlink>
    </w:p>
    <w:p>
      <w:pPr>
        <w:pStyle w:val="TOC1"/>
        <w:tabs>
          <w:tab w:val="right" w:leader="dot" w:pos="8306"/>
        </w:tabs>
      </w:pPr>
      <w:hyperlink w:anchor="_Toc3709" w:history="1">
        <w:r>
          <w:rPr>
            <w:rFonts w:ascii="仿宋" w:eastAsia="仿宋" w:hAnsi="仿宋" w:cs="仿宋" w:hint="eastAsia"/>
            <w:lang w:eastAsia="zh-CN"/>
          </w:rPr>
          <w:t>八、生产安全保护</w:t>
        </w:r>
        <w:r>
          <w:tab/>
        </w:r>
        <w:r>
          <w:fldChar w:fldCharType="begin"/>
        </w:r>
        <w:r>
          <w:instrText xml:space="preserve"> PAGEREF _Toc3709 \h </w:instrText>
        </w:r>
        <w:r>
          <w:fldChar w:fldCharType="separate"/>
        </w:r>
        <w:r>
          <w:t>26</w:t>
        </w:r>
        <w:r>
          <w:fldChar w:fldCharType="end"/>
        </w:r>
      </w:hyperlink>
    </w:p>
    <w:p>
      <w:pPr>
        <w:pStyle w:val="TOC2"/>
        <w:tabs>
          <w:tab w:val="right" w:leader="dot" w:pos="8306"/>
        </w:tabs>
      </w:pPr>
      <w:hyperlink w:anchor="_Toc31694" w:history="1">
        <w:r>
          <w:rPr>
            <w:rFonts w:ascii="仿宋" w:eastAsia="仿宋" w:hAnsi="仿宋" w:cs="仿宋" w:hint="eastAsia"/>
            <w:lang w:eastAsia="zh-CN"/>
          </w:rPr>
          <w:t>(一)、消防安全</w:t>
        </w:r>
        <w:r>
          <w:tab/>
        </w:r>
        <w:r>
          <w:fldChar w:fldCharType="begin"/>
        </w:r>
        <w:r>
          <w:instrText xml:space="preserve"> PAGEREF _Toc31694 \h </w:instrText>
        </w:r>
        <w:r>
          <w:fldChar w:fldCharType="separate"/>
        </w:r>
        <w:r>
          <w:t>26</w:t>
        </w:r>
        <w:r>
          <w:fldChar w:fldCharType="end"/>
        </w:r>
      </w:hyperlink>
    </w:p>
    <w:p>
      <w:pPr>
        <w:pStyle w:val="TOC2"/>
        <w:tabs>
          <w:tab w:val="right" w:leader="dot" w:pos="8306"/>
        </w:tabs>
      </w:pPr>
      <w:hyperlink w:anchor="_Toc15105" w:history="1">
        <w:r>
          <w:rPr>
            <w:rFonts w:ascii="仿宋" w:eastAsia="仿宋" w:hAnsi="仿宋" w:cs="仿宋" w:hint="eastAsia"/>
            <w:lang w:eastAsia="zh-CN"/>
          </w:rPr>
          <w:t>(二)、防火防爆总图布置措施</w:t>
        </w:r>
        <w:r>
          <w:tab/>
        </w:r>
        <w:r>
          <w:fldChar w:fldCharType="begin"/>
        </w:r>
        <w:r>
          <w:instrText xml:space="preserve"> PAGEREF _Toc15105 \h </w:instrText>
        </w:r>
        <w:r>
          <w:fldChar w:fldCharType="separate"/>
        </w:r>
        <w:r>
          <w:t>28</w:t>
        </w:r>
        <w:r>
          <w:fldChar w:fldCharType="end"/>
        </w:r>
      </w:hyperlink>
    </w:p>
    <w:p>
      <w:pPr>
        <w:pStyle w:val="TOC2"/>
        <w:tabs>
          <w:tab w:val="right" w:leader="dot" w:pos="8306"/>
        </w:tabs>
      </w:pPr>
      <w:hyperlink w:anchor="_Toc32099" w:history="1">
        <w:r>
          <w:rPr>
            <w:rFonts w:ascii="仿宋" w:eastAsia="仿宋" w:hAnsi="仿宋" w:cs="仿宋" w:hint="eastAsia"/>
            <w:lang w:eastAsia="zh-CN"/>
          </w:rPr>
          <w:t>(三)、自然灾害防范措施</w:t>
        </w:r>
        <w:r>
          <w:tab/>
        </w:r>
        <w:r>
          <w:fldChar w:fldCharType="begin"/>
        </w:r>
        <w:r>
          <w:instrText xml:space="preserve"> PAGEREF _Toc32099 \h </w:instrText>
        </w:r>
        <w:r>
          <w:fldChar w:fldCharType="separate"/>
        </w:r>
        <w:r>
          <w:t>29</w:t>
        </w:r>
        <w:r>
          <w:fldChar w:fldCharType="end"/>
        </w:r>
      </w:hyperlink>
    </w:p>
    <w:p>
      <w:pPr>
        <w:pStyle w:val="TOC2"/>
        <w:tabs>
          <w:tab w:val="right" w:leader="dot" w:pos="8306"/>
        </w:tabs>
      </w:pPr>
      <w:hyperlink w:anchor="_Toc13818" w:history="1">
        <w:r>
          <w:rPr>
            <w:rFonts w:ascii="仿宋" w:eastAsia="仿宋" w:hAnsi="仿宋" w:cs="仿宋" w:hint="eastAsia"/>
            <w:lang w:eastAsia="zh-CN"/>
          </w:rPr>
          <w:t>(四)、安全色及安全标志使用要求</w:t>
        </w:r>
        <w:r>
          <w:tab/>
        </w:r>
        <w:r>
          <w:fldChar w:fldCharType="begin"/>
        </w:r>
        <w:r>
          <w:instrText xml:space="preserve"> PAGEREF _Toc13818 \h </w:instrText>
        </w:r>
        <w:r>
          <w:fldChar w:fldCharType="separate"/>
        </w:r>
        <w:r>
          <w:t>30</w:t>
        </w:r>
        <w:r>
          <w:fldChar w:fldCharType="end"/>
        </w:r>
      </w:hyperlink>
    </w:p>
    <w:p>
      <w:pPr>
        <w:pStyle w:val="TOC2"/>
        <w:tabs>
          <w:tab w:val="right" w:leader="dot" w:pos="8306"/>
        </w:tabs>
      </w:pPr>
      <w:hyperlink w:anchor="_Toc19954" w:history="1">
        <w:r>
          <w:rPr>
            <w:rFonts w:ascii="仿宋" w:eastAsia="仿宋" w:hAnsi="仿宋" w:cs="仿宋" w:hint="eastAsia"/>
            <w:lang w:eastAsia="zh-CN"/>
          </w:rPr>
          <w:t>(五)、防尘防毒措施</w:t>
        </w:r>
        <w:r>
          <w:tab/>
        </w:r>
        <w:r>
          <w:fldChar w:fldCharType="begin"/>
        </w:r>
        <w:r>
          <w:instrText xml:space="preserve"> PAGEREF _Toc19954 \h </w:instrText>
        </w:r>
        <w:r>
          <w:fldChar w:fldCharType="separate"/>
        </w:r>
        <w:r>
          <w:t>31</w:t>
        </w:r>
        <w:r>
          <w:fldChar w:fldCharType="end"/>
        </w:r>
      </w:hyperlink>
    </w:p>
    <w:p>
      <w:pPr>
        <w:pStyle w:val="TOC2"/>
        <w:tabs>
          <w:tab w:val="right" w:leader="dot" w:pos="8306"/>
        </w:tabs>
      </w:pPr>
      <w:hyperlink w:anchor="_Toc15874" w:history="1">
        <w:r>
          <w:rPr>
            <w:rFonts w:ascii="仿宋" w:eastAsia="仿宋" w:hAnsi="仿宋" w:cs="仿宋" w:hint="eastAsia"/>
            <w:lang w:eastAsia="zh-CN"/>
          </w:rPr>
          <w:t>(六)、防静电、触电防护及防雷措施</w:t>
        </w:r>
        <w:r>
          <w:tab/>
        </w:r>
        <w:r>
          <w:fldChar w:fldCharType="begin"/>
        </w:r>
        <w:r>
          <w:instrText xml:space="preserve"> PAGEREF _Toc15874 \h </w:instrText>
        </w:r>
        <w:r>
          <w:fldChar w:fldCharType="separate"/>
        </w:r>
        <w:r>
          <w:t>32</w:t>
        </w:r>
        <w:r>
          <w:fldChar w:fldCharType="end"/>
        </w:r>
      </w:hyperlink>
    </w:p>
    <w:p>
      <w:pPr>
        <w:pStyle w:val="TOC2"/>
        <w:tabs>
          <w:tab w:val="right" w:leader="dot" w:pos="8306"/>
        </w:tabs>
      </w:pPr>
      <w:hyperlink w:anchor="_Toc3674" w:history="1">
        <w:r>
          <w:rPr>
            <w:rFonts w:ascii="仿宋" w:eastAsia="仿宋" w:hAnsi="仿宋" w:cs="仿宋" w:hint="eastAsia"/>
            <w:lang w:eastAsia="zh-CN"/>
          </w:rPr>
          <w:t>(七)、机械设备安全保障措施</w:t>
        </w:r>
        <w:r>
          <w:tab/>
        </w:r>
        <w:r>
          <w:fldChar w:fldCharType="begin"/>
        </w:r>
        <w:r>
          <w:instrText xml:space="preserve"> PAGEREF _Toc3674 \h </w:instrText>
        </w:r>
        <w:r>
          <w:fldChar w:fldCharType="separate"/>
        </w:r>
        <w:r>
          <w:t>33</w:t>
        </w:r>
        <w:r>
          <w:fldChar w:fldCharType="end"/>
        </w:r>
      </w:hyperlink>
    </w:p>
    <w:p>
      <w:pPr>
        <w:pStyle w:val="TOC1"/>
        <w:tabs>
          <w:tab w:val="right" w:leader="dot" w:pos="8306"/>
        </w:tabs>
      </w:pPr>
      <w:hyperlink w:anchor="_Toc8806" w:history="1">
        <w:r>
          <w:rPr>
            <w:rFonts w:ascii="仿宋" w:eastAsia="仿宋" w:hAnsi="仿宋" w:cs="仿宋" w:hint="eastAsia"/>
            <w:lang w:eastAsia="zh-CN"/>
          </w:rPr>
          <w:t>九、计划生育用药项目经营效益</w:t>
        </w:r>
        <w:r>
          <w:tab/>
        </w:r>
        <w:r>
          <w:fldChar w:fldCharType="begin"/>
        </w:r>
        <w:r>
          <w:instrText xml:space="preserve"> PAGEREF _Toc8806 \h </w:instrText>
        </w:r>
        <w:r>
          <w:fldChar w:fldCharType="separate"/>
        </w:r>
        <w:r>
          <w:t>34</w:t>
        </w:r>
        <w:r>
          <w:fldChar w:fldCharType="end"/>
        </w:r>
      </w:hyperlink>
    </w:p>
    <w:p>
      <w:pPr>
        <w:pStyle w:val="TOC2"/>
        <w:tabs>
          <w:tab w:val="right" w:leader="dot" w:pos="8306"/>
        </w:tabs>
      </w:pPr>
      <w:hyperlink w:anchor="_Toc25338" w:history="1">
        <w:r>
          <w:rPr>
            <w:rFonts w:ascii="仿宋" w:eastAsia="仿宋" w:hAnsi="仿宋" w:cs="仿宋" w:hint="eastAsia"/>
            <w:lang w:eastAsia="zh-CN"/>
          </w:rPr>
          <w:t>(一)、经济评价财务测算</w:t>
        </w:r>
        <w:r>
          <w:tab/>
        </w:r>
        <w:r>
          <w:fldChar w:fldCharType="begin"/>
        </w:r>
        <w:r>
          <w:instrText xml:space="preserve"> PAGEREF _Toc25338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42" w:history="1">
        <w:r>
          <w:rPr>
            <w:rFonts w:ascii="仿宋" w:eastAsia="仿宋" w:hAnsi="仿宋" w:cs="仿宋" w:hint="eastAsia"/>
            <w:lang w:eastAsia="zh-CN"/>
          </w:rPr>
          <w:t>(二)、计划生育用药项目盈利能力分析</w:t>
        </w:r>
        <w:r>
          <w:tab/>
        </w:r>
        <w:r>
          <w:fldChar w:fldCharType="begin"/>
        </w:r>
        <w:r>
          <w:instrText xml:space="preserve"> PAGEREF _Toc18242 \h </w:instrText>
        </w:r>
        <w:r>
          <w:fldChar w:fldCharType="separate"/>
        </w:r>
        <w:r>
          <w:t>36</w:t>
        </w:r>
        <w:r>
          <w:fldChar w:fldCharType="end"/>
        </w:r>
      </w:hyperlink>
    </w:p>
    <w:p>
      <w:pPr>
        <w:pStyle w:val="TOC1"/>
        <w:tabs>
          <w:tab w:val="right" w:leader="dot" w:pos="8306"/>
        </w:tabs>
      </w:pPr>
      <w:hyperlink w:anchor="_Toc5070" w:history="1">
        <w:r>
          <w:rPr>
            <w:rFonts w:ascii="仿宋" w:eastAsia="仿宋" w:hAnsi="仿宋" w:cs="仿宋" w:hint="eastAsia"/>
            <w:lang w:eastAsia="zh-CN"/>
          </w:rPr>
          <w:t>十、计划生育用药项目风险管理</w:t>
        </w:r>
        <w:r>
          <w:tab/>
        </w:r>
        <w:r>
          <w:fldChar w:fldCharType="begin"/>
        </w:r>
        <w:r>
          <w:instrText xml:space="preserve"> PAGEREF _Toc5070 \h </w:instrText>
        </w:r>
        <w:r>
          <w:fldChar w:fldCharType="separate"/>
        </w:r>
        <w:r>
          <w:t>36</w:t>
        </w:r>
        <w:r>
          <w:fldChar w:fldCharType="end"/>
        </w:r>
      </w:hyperlink>
    </w:p>
    <w:p>
      <w:pPr>
        <w:pStyle w:val="TOC2"/>
        <w:tabs>
          <w:tab w:val="right" w:leader="dot" w:pos="8306"/>
        </w:tabs>
      </w:pPr>
      <w:hyperlink w:anchor="_Toc16303" w:history="1">
        <w:r>
          <w:rPr>
            <w:rFonts w:ascii="仿宋" w:eastAsia="仿宋" w:hAnsi="仿宋" w:cs="仿宋" w:hint="eastAsia"/>
            <w:lang w:eastAsia="zh-CN"/>
          </w:rPr>
          <w:t>(一)、风险识别与评估</w:t>
        </w:r>
        <w:r>
          <w:tab/>
        </w:r>
        <w:r>
          <w:fldChar w:fldCharType="begin"/>
        </w:r>
        <w:r>
          <w:instrText xml:space="preserve"> PAGEREF _Toc16303 \h </w:instrText>
        </w:r>
        <w:r>
          <w:fldChar w:fldCharType="separate"/>
        </w:r>
        <w:r>
          <w:t>36</w:t>
        </w:r>
        <w:r>
          <w:fldChar w:fldCharType="end"/>
        </w:r>
      </w:hyperlink>
    </w:p>
    <w:p>
      <w:pPr>
        <w:pStyle w:val="TOC2"/>
        <w:tabs>
          <w:tab w:val="right" w:leader="dot" w:pos="8306"/>
        </w:tabs>
      </w:pPr>
      <w:hyperlink w:anchor="_Toc20079" w:history="1">
        <w:r>
          <w:rPr>
            <w:rFonts w:ascii="仿宋" w:eastAsia="仿宋" w:hAnsi="仿宋" w:cs="仿宋" w:hint="eastAsia"/>
            <w:lang w:eastAsia="zh-CN"/>
          </w:rPr>
          <w:t>(二)、风险应对策略</w:t>
        </w:r>
        <w:r>
          <w:tab/>
        </w:r>
        <w:r>
          <w:fldChar w:fldCharType="begin"/>
        </w:r>
        <w:r>
          <w:instrText xml:space="preserve"> PAGEREF _Toc20079 \h </w:instrText>
        </w:r>
        <w:r>
          <w:fldChar w:fldCharType="separate"/>
        </w:r>
        <w:r>
          <w:t>38</w:t>
        </w:r>
        <w:r>
          <w:fldChar w:fldCharType="end"/>
        </w:r>
      </w:hyperlink>
    </w:p>
    <w:p>
      <w:pPr>
        <w:pStyle w:val="TOC2"/>
        <w:tabs>
          <w:tab w:val="right" w:leader="dot" w:pos="8306"/>
        </w:tabs>
      </w:pPr>
      <w:hyperlink w:anchor="_Toc22074" w:history="1">
        <w:r>
          <w:rPr>
            <w:rFonts w:ascii="仿宋" w:eastAsia="仿宋" w:hAnsi="仿宋" w:cs="仿宋" w:hint="eastAsia"/>
            <w:lang w:eastAsia="zh-CN"/>
          </w:rPr>
          <w:t>(三)、风险监控与控制</w:t>
        </w:r>
        <w:r>
          <w:tab/>
        </w:r>
        <w:r>
          <w:fldChar w:fldCharType="begin"/>
        </w:r>
        <w:r>
          <w:instrText xml:space="preserve"> PAGEREF _Toc22074 \h </w:instrText>
        </w:r>
        <w:r>
          <w:fldChar w:fldCharType="separate"/>
        </w:r>
        <w:r>
          <w:t>39</w:t>
        </w:r>
        <w:r>
          <w:fldChar w:fldCharType="end"/>
        </w:r>
      </w:hyperlink>
    </w:p>
    <w:p>
      <w:pPr>
        <w:pStyle w:val="TOC1"/>
        <w:tabs>
          <w:tab w:val="right" w:leader="dot" w:pos="8306"/>
        </w:tabs>
      </w:pPr>
      <w:hyperlink w:anchor="_Toc8482" w:history="1">
        <w:r>
          <w:rPr>
            <w:rFonts w:ascii="仿宋" w:eastAsia="仿宋" w:hAnsi="仿宋" w:cs="仿宋" w:hint="eastAsia"/>
            <w:lang w:eastAsia="zh-CN"/>
          </w:rPr>
          <w:t>十一、计划生育用药项目投资规划</w:t>
        </w:r>
        <w:r>
          <w:tab/>
        </w:r>
        <w:r>
          <w:fldChar w:fldCharType="begin"/>
        </w:r>
        <w:r>
          <w:instrText xml:space="preserve"> PAGEREF _Toc8482 \h </w:instrText>
        </w:r>
        <w:r>
          <w:fldChar w:fldCharType="separate"/>
        </w:r>
        <w:r>
          <w:t>40</w:t>
        </w:r>
        <w:r>
          <w:fldChar w:fldCharType="end"/>
        </w:r>
      </w:hyperlink>
    </w:p>
    <w:p>
      <w:pPr>
        <w:pStyle w:val="TOC2"/>
        <w:tabs>
          <w:tab w:val="right" w:leader="dot" w:pos="8306"/>
        </w:tabs>
      </w:pPr>
      <w:hyperlink w:anchor="_Toc24127" w:history="1">
        <w:r>
          <w:rPr>
            <w:rFonts w:ascii="仿宋" w:eastAsia="仿宋" w:hAnsi="仿宋" w:cs="仿宋" w:hint="eastAsia"/>
            <w:lang w:eastAsia="zh-CN"/>
          </w:rPr>
          <w:t>(一)、计划生育用药项目总投资估算</w:t>
        </w:r>
        <w:r>
          <w:tab/>
        </w:r>
        <w:r>
          <w:fldChar w:fldCharType="begin"/>
        </w:r>
        <w:r>
          <w:instrText xml:space="preserve"> PAGEREF _Toc24127 \h </w:instrText>
        </w:r>
        <w:r>
          <w:fldChar w:fldCharType="separate"/>
        </w:r>
        <w:r>
          <w:t>40</w:t>
        </w:r>
        <w:r>
          <w:fldChar w:fldCharType="end"/>
        </w:r>
      </w:hyperlink>
    </w:p>
    <w:p>
      <w:pPr>
        <w:pStyle w:val="TOC2"/>
        <w:tabs>
          <w:tab w:val="right" w:leader="dot" w:pos="8306"/>
        </w:tabs>
      </w:pPr>
      <w:hyperlink w:anchor="_Toc16220" w:history="1">
        <w:r>
          <w:rPr>
            <w:rFonts w:ascii="仿宋" w:eastAsia="仿宋" w:hAnsi="仿宋" w:cs="仿宋" w:hint="eastAsia"/>
            <w:lang w:eastAsia="zh-CN"/>
          </w:rPr>
          <w:t>(二)、资金筹措</w:t>
        </w:r>
        <w:r>
          <w:tab/>
        </w:r>
        <w:r>
          <w:fldChar w:fldCharType="begin"/>
        </w:r>
        <w:r>
          <w:instrText xml:space="preserve"> PAGEREF _Toc16220 \h </w:instrText>
        </w:r>
        <w:r>
          <w:fldChar w:fldCharType="separate"/>
        </w:r>
        <w:r>
          <w:t>42</w:t>
        </w:r>
        <w:r>
          <w:fldChar w:fldCharType="end"/>
        </w:r>
      </w:hyperlink>
    </w:p>
    <w:p>
      <w:pPr>
        <w:pStyle w:val="TOC1"/>
        <w:tabs>
          <w:tab w:val="right" w:leader="dot" w:pos="8306"/>
        </w:tabs>
      </w:pPr>
      <w:hyperlink w:anchor="_Toc15574" w:history="1">
        <w:r>
          <w:rPr>
            <w:rFonts w:ascii="仿宋" w:eastAsia="仿宋" w:hAnsi="仿宋" w:cs="仿宋" w:hint="eastAsia"/>
            <w:lang w:eastAsia="zh-CN"/>
          </w:rPr>
          <w:t>十二、计划生育用药项目环境影响分析</w:t>
        </w:r>
        <w:r>
          <w:tab/>
        </w:r>
        <w:r>
          <w:fldChar w:fldCharType="begin"/>
        </w:r>
        <w:r>
          <w:instrText xml:space="preserve"> PAGEREF _Toc15574 \h </w:instrText>
        </w:r>
        <w:r>
          <w:fldChar w:fldCharType="separate"/>
        </w:r>
        <w:r>
          <w:t>42</w:t>
        </w:r>
        <w:r>
          <w:fldChar w:fldCharType="end"/>
        </w:r>
      </w:hyperlink>
    </w:p>
    <w:p>
      <w:pPr>
        <w:pStyle w:val="TOC2"/>
        <w:tabs>
          <w:tab w:val="right" w:leader="dot" w:pos="8306"/>
        </w:tabs>
      </w:pPr>
      <w:hyperlink w:anchor="_Toc25445" w:history="1">
        <w:r>
          <w:rPr>
            <w:rFonts w:ascii="仿宋" w:eastAsia="仿宋" w:hAnsi="仿宋" w:cs="仿宋" w:hint="eastAsia"/>
            <w:lang w:eastAsia="zh-CN"/>
          </w:rPr>
          <w:t>(一)、建设区域环境质量现状</w:t>
        </w:r>
        <w:r>
          <w:tab/>
        </w:r>
        <w:r>
          <w:fldChar w:fldCharType="begin"/>
        </w:r>
        <w:r>
          <w:instrText xml:space="preserve"> PAGEREF _Toc25445 \h </w:instrText>
        </w:r>
        <w:r>
          <w:fldChar w:fldCharType="separate"/>
        </w:r>
        <w:r>
          <w:t>42</w:t>
        </w:r>
        <w:r>
          <w:fldChar w:fldCharType="end"/>
        </w:r>
      </w:hyperlink>
    </w:p>
    <w:p>
      <w:pPr>
        <w:pStyle w:val="TOC2"/>
        <w:tabs>
          <w:tab w:val="right" w:leader="dot" w:pos="8306"/>
        </w:tabs>
      </w:pPr>
      <w:hyperlink w:anchor="_Toc20086" w:history="1">
        <w:r>
          <w:rPr>
            <w:rFonts w:ascii="仿宋" w:eastAsia="仿宋" w:hAnsi="仿宋" w:cs="仿宋" w:hint="eastAsia"/>
            <w:lang w:eastAsia="zh-CN"/>
          </w:rPr>
          <w:t>(二)、建设期环境保护</w:t>
        </w:r>
        <w:r>
          <w:tab/>
        </w:r>
        <w:r>
          <w:fldChar w:fldCharType="begin"/>
        </w:r>
        <w:r>
          <w:instrText xml:space="preserve"> PAGEREF _Toc20086 \h </w:instrText>
        </w:r>
        <w:r>
          <w:fldChar w:fldCharType="separate"/>
        </w:r>
        <w:r>
          <w:t>44</w:t>
        </w:r>
        <w:r>
          <w:fldChar w:fldCharType="end"/>
        </w:r>
      </w:hyperlink>
    </w:p>
    <w:p>
      <w:pPr>
        <w:pStyle w:val="TOC2"/>
        <w:tabs>
          <w:tab w:val="right" w:leader="dot" w:pos="8306"/>
        </w:tabs>
      </w:pPr>
      <w:hyperlink w:anchor="_Toc32248" w:history="1">
        <w:r>
          <w:rPr>
            <w:rFonts w:ascii="仿宋" w:eastAsia="仿宋" w:hAnsi="仿宋" w:cs="仿宋" w:hint="eastAsia"/>
            <w:lang w:eastAsia="zh-CN"/>
          </w:rPr>
          <w:t>(三)、运营期环境保护</w:t>
        </w:r>
        <w:r>
          <w:tab/>
        </w:r>
        <w:r>
          <w:fldChar w:fldCharType="begin"/>
        </w:r>
        <w:r>
          <w:instrText xml:space="preserve"> PAGEREF _Toc32248 \h </w:instrText>
        </w:r>
        <w:r>
          <w:fldChar w:fldCharType="separate"/>
        </w:r>
        <w:r>
          <w:t>45</w:t>
        </w:r>
        <w:r>
          <w:fldChar w:fldCharType="end"/>
        </w:r>
      </w:hyperlink>
    </w:p>
    <w:p>
      <w:pPr>
        <w:pStyle w:val="TOC2"/>
        <w:tabs>
          <w:tab w:val="right" w:leader="dot" w:pos="8306"/>
        </w:tabs>
      </w:pPr>
      <w:hyperlink w:anchor="_Toc13955" w:history="1">
        <w:r>
          <w:rPr>
            <w:rFonts w:ascii="仿宋" w:eastAsia="仿宋" w:hAnsi="仿宋" w:cs="仿宋" w:hint="eastAsia"/>
            <w:lang w:eastAsia="zh-CN"/>
          </w:rPr>
          <w:t>(四)、计划生育用药项目建设对区域经济的影响</w:t>
        </w:r>
        <w:r>
          <w:tab/>
        </w:r>
        <w:r>
          <w:fldChar w:fldCharType="begin"/>
        </w:r>
        <w:r>
          <w:instrText xml:space="preserve"> PAGEREF _Toc13955 \h </w:instrText>
        </w:r>
        <w:r>
          <w:fldChar w:fldCharType="separate"/>
        </w:r>
        <w:r>
          <w:t>47</w:t>
        </w:r>
        <w:r>
          <w:fldChar w:fldCharType="end"/>
        </w:r>
      </w:hyperlink>
    </w:p>
    <w:p>
      <w:pPr>
        <w:pStyle w:val="TOC2"/>
        <w:tabs>
          <w:tab w:val="right" w:leader="dot" w:pos="8306"/>
        </w:tabs>
      </w:pPr>
      <w:hyperlink w:anchor="_Toc11292" w:history="1">
        <w:r>
          <w:rPr>
            <w:rFonts w:ascii="仿宋" w:eastAsia="仿宋" w:hAnsi="仿宋" w:cs="仿宋" w:hint="eastAsia"/>
            <w:lang w:eastAsia="zh-CN"/>
          </w:rPr>
          <w:t>(五)、废弃物处理</w:t>
        </w:r>
        <w:r>
          <w:tab/>
        </w:r>
        <w:r>
          <w:fldChar w:fldCharType="begin"/>
        </w:r>
        <w:r>
          <w:instrText xml:space="preserve"> PAGEREF _Toc11292 \h </w:instrText>
        </w:r>
        <w:r>
          <w:fldChar w:fldCharType="separate"/>
        </w:r>
        <w:r>
          <w:t>48</w:t>
        </w:r>
        <w:r>
          <w:fldChar w:fldCharType="end"/>
        </w:r>
      </w:hyperlink>
    </w:p>
    <w:p>
      <w:pPr>
        <w:pStyle w:val="TOC2"/>
        <w:tabs>
          <w:tab w:val="right" w:leader="dot" w:pos="8306"/>
        </w:tabs>
      </w:pPr>
      <w:hyperlink w:anchor="_Toc20567" w:history="1">
        <w:r>
          <w:rPr>
            <w:rFonts w:ascii="仿宋" w:eastAsia="仿宋" w:hAnsi="仿宋" w:cs="仿宋" w:hint="eastAsia"/>
            <w:lang w:eastAsia="zh-CN"/>
          </w:rPr>
          <w:t>(六)、特殊环境影响分析</w:t>
        </w:r>
        <w:r>
          <w:tab/>
        </w:r>
        <w:r>
          <w:fldChar w:fldCharType="begin"/>
        </w:r>
        <w:r>
          <w:instrText xml:space="preserve"> PAGEREF _Toc20567 \h </w:instrText>
        </w:r>
        <w:r>
          <w:fldChar w:fldCharType="separate"/>
        </w:r>
        <w:r>
          <w:t>50</w:t>
        </w:r>
        <w:r>
          <w:fldChar w:fldCharType="end"/>
        </w:r>
      </w:hyperlink>
    </w:p>
    <w:p>
      <w:pPr>
        <w:pStyle w:val="TOC2"/>
        <w:tabs>
          <w:tab w:val="right" w:leader="dot" w:pos="8306"/>
        </w:tabs>
      </w:pPr>
      <w:hyperlink w:anchor="_Toc27781" w:history="1">
        <w:r>
          <w:rPr>
            <w:rFonts w:ascii="仿宋" w:eastAsia="仿宋" w:hAnsi="仿宋" w:cs="仿宋" w:hint="eastAsia"/>
            <w:lang w:eastAsia="zh-CN"/>
          </w:rPr>
          <w:t>(七)、清洁生产</w:t>
        </w:r>
        <w:r>
          <w:tab/>
        </w:r>
        <w:r>
          <w:fldChar w:fldCharType="begin"/>
        </w:r>
        <w:r>
          <w:instrText xml:space="preserve"> PAGEREF _Toc27781 \h </w:instrText>
        </w:r>
        <w:r>
          <w:fldChar w:fldCharType="separate"/>
        </w:r>
        <w:r>
          <w:t>51</w:t>
        </w:r>
        <w:r>
          <w:fldChar w:fldCharType="end"/>
        </w:r>
      </w:hyperlink>
    </w:p>
    <w:p>
      <w:pPr>
        <w:pStyle w:val="TOC2"/>
        <w:tabs>
          <w:tab w:val="right" w:leader="dot" w:pos="8306"/>
        </w:tabs>
      </w:pPr>
      <w:hyperlink w:anchor="_Toc30089" w:history="1">
        <w:r>
          <w:rPr>
            <w:rFonts w:ascii="仿宋" w:eastAsia="仿宋" w:hAnsi="仿宋" w:cs="仿宋" w:hint="eastAsia"/>
            <w:lang w:eastAsia="zh-CN"/>
          </w:rPr>
          <w:t>(八)、环境保护综合评价</w:t>
        </w:r>
        <w:r>
          <w:tab/>
        </w:r>
        <w:r>
          <w:fldChar w:fldCharType="begin"/>
        </w:r>
        <w:r>
          <w:instrText xml:space="preserve"> PAGEREF _Toc30089 \h </w:instrText>
        </w:r>
        <w:r>
          <w:fldChar w:fldCharType="separate"/>
        </w:r>
        <w:r>
          <w:t>52</w:t>
        </w:r>
        <w:r>
          <w:fldChar w:fldCharType="end"/>
        </w:r>
      </w:hyperlink>
    </w:p>
    <w:p>
      <w:pPr>
        <w:pStyle w:val="TOC1"/>
        <w:tabs>
          <w:tab w:val="right" w:leader="dot" w:pos="8306"/>
        </w:tabs>
      </w:pPr>
      <w:hyperlink w:anchor="_Toc6465" w:history="1">
        <w:r>
          <w:rPr>
            <w:rFonts w:ascii="仿宋" w:eastAsia="仿宋" w:hAnsi="仿宋" w:cs="仿宋" w:hint="eastAsia"/>
            <w:lang w:eastAsia="zh-CN"/>
          </w:rPr>
          <w:t>十三、供应链管理</w:t>
        </w:r>
        <w:r>
          <w:tab/>
        </w:r>
        <w:r>
          <w:fldChar w:fldCharType="begin"/>
        </w:r>
        <w:r>
          <w:instrText xml:space="preserve"> PAGEREF _Toc6465 \h </w:instrText>
        </w:r>
        <w:r>
          <w:fldChar w:fldCharType="separate"/>
        </w:r>
        <w:r>
          <w:t>53</w:t>
        </w:r>
        <w:r>
          <w:fldChar w:fldCharType="end"/>
        </w:r>
      </w:hyperlink>
    </w:p>
    <w:p>
      <w:pPr>
        <w:pStyle w:val="TOC2"/>
        <w:tabs>
          <w:tab w:val="right" w:leader="dot" w:pos="8306"/>
        </w:tabs>
      </w:pPr>
      <w:hyperlink w:anchor="_Toc11137" w:history="1">
        <w:r>
          <w:rPr>
            <w:rFonts w:ascii="仿宋" w:eastAsia="仿宋" w:hAnsi="仿宋" w:cs="仿宋" w:hint="eastAsia"/>
            <w:lang w:eastAsia="zh-CN"/>
          </w:rPr>
          <w:t>(一)、供应链战略规划</w:t>
        </w:r>
        <w:r>
          <w:tab/>
        </w:r>
        <w:r>
          <w:fldChar w:fldCharType="begin"/>
        </w:r>
        <w:r>
          <w:instrText xml:space="preserve"> PAGEREF _Toc11137 \h </w:instrText>
        </w:r>
        <w:r>
          <w:fldChar w:fldCharType="separate"/>
        </w:r>
        <w:r>
          <w:t>53</w:t>
        </w:r>
        <w:r>
          <w:fldChar w:fldCharType="end"/>
        </w:r>
      </w:hyperlink>
    </w:p>
    <w:p>
      <w:pPr>
        <w:pStyle w:val="TOC2"/>
        <w:tabs>
          <w:tab w:val="right" w:leader="dot" w:pos="8306"/>
        </w:tabs>
      </w:pPr>
      <w:hyperlink w:anchor="_Toc3960" w:history="1">
        <w:r>
          <w:rPr>
            <w:rFonts w:ascii="仿宋" w:eastAsia="仿宋" w:hAnsi="仿宋" w:cs="仿宋" w:hint="eastAsia"/>
            <w:lang w:eastAsia="zh-CN"/>
          </w:rPr>
          <w:t>(二)、供应商选择与合作</w:t>
        </w:r>
        <w:r>
          <w:tab/>
        </w:r>
        <w:r>
          <w:fldChar w:fldCharType="begin"/>
        </w:r>
        <w:r>
          <w:instrText xml:space="preserve"> PAGEREF _Toc3960 \h </w:instrText>
        </w:r>
        <w:r>
          <w:fldChar w:fldCharType="separate"/>
        </w:r>
        <w:r>
          <w:t>55</w:t>
        </w:r>
        <w:r>
          <w:fldChar w:fldCharType="end"/>
        </w:r>
      </w:hyperlink>
    </w:p>
    <w:p>
      <w:pPr>
        <w:pStyle w:val="TOC2"/>
        <w:tabs>
          <w:tab w:val="right" w:leader="dot" w:pos="8306"/>
        </w:tabs>
      </w:pPr>
      <w:hyperlink w:anchor="_Toc6811" w:history="1">
        <w:r>
          <w:rPr>
            <w:rFonts w:ascii="仿宋" w:eastAsia="仿宋" w:hAnsi="仿宋" w:cs="仿宋" w:hint="eastAsia"/>
            <w:lang w:eastAsia="zh-CN"/>
          </w:rPr>
          <w:t>(三)、物流与库存管理</w:t>
        </w:r>
        <w:r>
          <w:tab/>
        </w:r>
        <w:r>
          <w:fldChar w:fldCharType="begin"/>
        </w:r>
        <w:r>
          <w:instrText xml:space="preserve"> PAGEREF _Toc6811 \h </w:instrText>
        </w:r>
        <w:r>
          <w:fldChar w:fldCharType="separate"/>
        </w:r>
        <w:r>
          <w:t>56</w:t>
        </w:r>
        <w:r>
          <w:fldChar w:fldCharType="end"/>
        </w:r>
      </w:hyperlink>
    </w:p>
    <w:p>
      <w:pPr>
        <w:pStyle w:val="TOC1"/>
        <w:tabs>
          <w:tab w:val="right" w:leader="dot" w:pos="8306"/>
        </w:tabs>
      </w:pPr>
      <w:hyperlink w:anchor="_Toc32395" w:history="1">
        <w:r>
          <w:rPr>
            <w:rFonts w:ascii="仿宋" w:eastAsia="仿宋" w:hAnsi="仿宋" w:cs="仿宋" w:hint="eastAsia"/>
            <w:lang w:eastAsia="zh-CN"/>
          </w:rPr>
          <w:t>十四、质量管理体系</w:t>
        </w:r>
        <w:r>
          <w:tab/>
        </w:r>
        <w:r>
          <w:fldChar w:fldCharType="begin"/>
        </w:r>
        <w:r>
          <w:instrText xml:space="preserve"> PAGEREF _Toc32395 \h </w:instrText>
        </w:r>
        <w:r>
          <w:fldChar w:fldCharType="separate"/>
        </w:r>
        <w:r>
          <w:t>57</w:t>
        </w:r>
        <w:r>
          <w:fldChar w:fldCharType="end"/>
        </w:r>
      </w:hyperlink>
    </w:p>
    <w:p>
      <w:pPr>
        <w:pStyle w:val="TOC2"/>
        <w:tabs>
          <w:tab w:val="right" w:leader="dot" w:pos="8306"/>
        </w:tabs>
      </w:pPr>
      <w:hyperlink w:anchor="_Toc865" w:history="1">
        <w:r>
          <w:rPr>
            <w:rFonts w:ascii="仿宋" w:eastAsia="仿宋" w:hAnsi="仿宋" w:cs="仿宋" w:hint="eastAsia"/>
            <w:lang w:eastAsia="zh-CN"/>
          </w:rPr>
          <w:t>(一)、质量目标与方针</w:t>
        </w:r>
        <w:r>
          <w:tab/>
        </w:r>
        <w:r>
          <w:fldChar w:fldCharType="begin"/>
        </w:r>
        <w:r>
          <w:instrText xml:space="preserve"> PAGEREF _Toc865 \h </w:instrText>
        </w:r>
        <w:r>
          <w:fldChar w:fldCharType="separate"/>
        </w:r>
        <w:r>
          <w:t>57</w:t>
        </w:r>
        <w:r>
          <w:fldChar w:fldCharType="end"/>
        </w:r>
      </w:hyperlink>
    </w:p>
    <w:p>
      <w:pPr>
        <w:pStyle w:val="TOC2"/>
        <w:tabs>
          <w:tab w:val="right" w:leader="dot" w:pos="8306"/>
        </w:tabs>
      </w:pPr>
      <w:hyperlink w:anchor="_Toc24794" w:history="1">
        <w:r>
          <w:rPr>
            <w:rFonts w:ascii="仿宋" w:eastAsia="仿宋" w:hAnsi="仿宋" w:cs="仿宋" w:hint="eastAsia"/>
            <w:lang w:eastAsia="zh-CN"/>
          </w:rPr>
          <w:t>(二)、质量管理责任</w:t>
        </w:r>
        <w:r>
          <w:tab/>
        </w:r>
        <w:r>
          <w:fldChar w:fldCharType="begin"/>
        </w:r>
        <w:r>
          <w:instrText xml:space="preserve"> PAGEREF _Toc24794 \h </w:instrText>
        </w:r>
        <w:r>
          <w:fldChar w:fldCharType="separate"/>
        </w:r>
        <w:r>
          <w:t>58</w:t>
        </w:r>
        <w:r>
          <w:fldChar w:fldCharType="end"/>
        </w:r>
      </w:hyperlink>
    </w:p>
    <w:p>
      <w:pPr>
        <w:pStyle w:val="TOC2"/>
        <w:tabs>
          <w:tab w:val="right" w:leader="dot" w:pos="8306"/>
        </w:tabs>
      </w:pPr>
      <w:hyperlink w:anchor="_Toc19116" w:history="1">
        <w:r>
          <w:rPr>
            <w:rFonts w:ascii="仿宋" w:eastAsia="仿宋" w:hAnsi="仿宋" w:cs="仿宋" w:hint="eastAsia"/>
            <w:lang w:eastAsia="zh-CN"/>
          </w:rPr>
          <w:t>(三)、质量管理体系文件</w:t>
        </w:r>
        <w:r>
          <w:tab/>
        </w:r>
        <w:r>
          <w:fldChar w:fldCharType="begin"/>
        </w:r>
        <w:r>
          <w:instrText xml:space="preserve"> PAGEREF _Toc19116 \h </w:instrText>
        </w:r>
        <w:r>
          <w:fldChar w:fldCharType="separate"/>
        </w:r>
        <w:r>
          <w:t>60</w:t>
        </w:r>
        <w:r>
          <w:fldChar w:fldCharType="end"/>
        </w:r>
      </w:hyperlink>
    </w:p>
    <w:p>
      <w:pPr>
        <w:pStyle w:val="TOC2"/>
        <w:tabs>
          <w:tab w:val="right" w:leader="dot" w:pos="8306"/>
        </w:tabs>
      </w:pPr>
      <w:hyperlink w:anchor="_Toc29680" w:history="1">
        <w:r>
          <w:rPr>
            <w:rFonts w:ascii="仿宋" w:eastAsia="仿宋" w:hAnsi="仿宋" w:cs="仿宋" w:hint="eastAsia"/>
            <w:lang w:eastAsia="zh-CN"/>
          </w:rPr>
          <w:t>(四)、质量培训与教育</w:t>
        </w:r>
        <w:r>
          <w:tab/>
        </w:r>
        <w:r>
          <w:fldChar w:fldCharType="begin"/>
        </w:r>
        <w:r>
          <w:instrText xml:space="preserve"> PAGEREF _Toc29680 \h </w:instrText>
        </w:r>
        <w:r>
          <w:fldChar w:fldCharType="separate"/>
        </w:r>
        <w:r>
          <w:t>62</w:t>
        </w:r>
        <w:r>
          <w:fldChar w:fldCharType="end"/>
        </w:r>
      </w:hyperlink>
    </w:p>
    <w:p>
      <w:pPr>
        <w:pStyle w:val="TOC2"/>
        <w:tabs>
          <w:tab w:val="right" w:leader="dot" w:pos="8306"/>
        </w:tabs>
      </w:pPr>
      <w:hyperlink w:anchor="_Toc15271" w:history="1">
        <w:r>
          <w:rPr>
            <w:rFonts w:ascii="仿宋" w:eastAsia="仿宋" w:hAnsi="仿宋" w:cs="仿宋" w:hint="eastAsia"/>
            <w:lang w:eastAsia="zh-CN"/>
          </w:rPr>
          <w:t>(五)、质量审核与评价</w:t>
        </w:r>
        <w:r>
          <w:tab/>
        </w:r>
        <w:r>
          <w:fldChar w:fldCharType="begin"/>
        </w:r>
        <w:r>
          <w:instrText xml:space="preserve"> PAGEREF _Toc15271 \h </w:instrText>
        </w:r>
        <w:r>
          <w:fldChar w:fldCharType="separate"/>
        </w:r>
        <w:r>
          <w:t>63</w:t>
        </w:r>
        <w:r>
          <w:fldChar w:fldCharType="end"/>
        </w:r>
      </w:hyperlink>
    </w:p>
    <w:p>
      <w:pPr>
        <w:pStyle w:val="TOC2"/>
        <w:tabs>
          <w:tab w:val="right" w:leader="dot" w:pos="8306"/>
        </w:tabs>
      </w:pPr>
      <w:hyperlink w:anchor="_Toc29422" w:history="1">
        <w:r>
          <w:rPr>
            <w:rFonts w:ascii="仿宋" w:eastAsia="仿宋" w:hAnsi="仿宋" w:cs="仿宋" w:hint="eastAsia"/>
            <w:lang w:eastAsia="zh-CN"/>
          </w:rPr>
          <w:t>(六)、不符合与纠正措施</w:t>
        </w:r>
        <w:r>
          <w:tab/>
        </w:r>
        <w:r>
          <w:fldChar w:fldCharType="begin"/>
        </w:r>
        <w:r>
          <w:instrText xml:space="preserve"> PAGEREF _Toc29422 \h </w:instrText>
        </w:r>
        <w:r>
          <w:fldChar w:fldCharType="separate"/>
        </w:r>
        <w:r>
          <w:t>64</w:t>
        </w:r>
        <w:r>
          <w:fldChar w:fldCharType="end"/>
        </w:r>
      </w:hyperlink>
    </w:p>
    <w:p>
      <w:pPr>
        <w:pStyle w:val="TOC1"/>
        <w:tabs>
          <w:tab w:val="right" w:leader="dot" w:pos="8306"/>
        </w:tabs>
      </w:pPr>
      <w:hyperlink w:anchor="_Toc22277" w:history="1">
        <w:r>
          <w:rPr>
            <w:rFonts w:ascii="仿宋" w:eastAsia="仿宋" w:hAnsi="仿宋" w:cs="仿宋" w:hint="eastAsia"/>
            <w:lang w:eastAsia="zh-CN"/>
          </w:rPr>
          <w:t>十五、计划生育用药项目变更管理</w:t>
        </w:r>
        <w:r>
          <w:tab/>
        </w:r>
        <w:r>
          <w:fldChar w:fldCharType="begin"/>
        </w:r>
        <w:r>
          <w:instrText xml:space="preserve"> PAGEREF _Toc22277 \h </w:instrText>
        </w:r>
        <w:r>
          <w:fldChar w:fldCharType="separate"/>
        </w:r>
        <w:r>
          <w:t>65</w:t>
        </w:r>
        <w:r>
          <w:fldChar w:fldCharType="end"/>
        </w:r>
      </w:hyperlink>
    </w:p>
    <w:p>
      <w:pPr>
        <w:pStyle w:val="TOC2"/>
        <w:tabs>
          <w:tab w:val="right" w:leader="dot" w:pos="8306"/>
        </w:tabs>
      </w:pPr>
      <w:hyperlink w:anchor="_Toc11625" w:history="1">
        <w:r>
          <w:rPr>
            <w:rFonts w:ascii="仿宋" w:eastAsia="仿宋" w:hAnsi="仿宋" w:cs="仿宋" w:hint="eastAsia"/>
            <w:lang w:eastAsia="zh-CN"/>
          </w:rPr>
          <w:t>(一)、变更申请与评估</w:t>
        </w:r>
        <w:r>
          <w:tab/>
        </w:r>
        <w:r>
          <w:fldChar w:fldCharType="begin"/>
        </w:r>
        <w:r>
          <w:instrText xml:space="preserve"> PAGEREF _Toc11625 \h </w:instrText>
        </w:r>
        <w:r>
          <w:fldChar w:fldCharType="separate"/>
        </w:r>
        <w:r>
          <w:t>65</w:t>
        </w:r>
        <w:r>
          <w:fldChar w:fldCharType="end"/>
        </w:r>
      </w:hyperlink>
    </w:p>
    <w:p>
      <w:pPr>
        <w:pStyle w:val="TOC2"/>
        <w:tabs>
          <w:tab w:val="right" w:leader="dot" w:pos="8306"/>
        </w:tabs>
      </w:pPr>
      <w:hyperlink w:anchor="_Toc246" w:history="1">
        <w:r>
          <w:rPr>
            <w:rFonts w:ascii="仿宋" w:eastAsia="仿宋" w:hAnsi="仿宋" w:cs="仿宋" w:hint="eastAsia"/>
            <w:lang w:eastAsia="zh-CN"/>
          </w:rPr>
          <w:t>(二)、变更实施与控制</w:t>
        </w:r>
        <w:r>
          <w:tab/>
        </w:r>
        <w:r>
          <w:fldChar w:fldCharType="begin"/>
        </w:r>
        <w:r>
          <w:instrText xml:space="preserve"> PAGEREF _Toc246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188"/>
      <w:r>
        <w:rPr>
          <w:rFonts w:ascii="仿宋" w:eastAsia="仿宋" w:hAnsi="仿宋" w:cs="仿宋" w:hint="eastAsia"/>
          <w:sz w:val="28"/>
          <w:lang w:eastAsia="zh-CN"/>
        </w:rPr>
        <w:t>一、计划生育用药项目选址可行性分析</w:t>
      </w:r>
      <w:bookmarkEnd w:id="2"/>
    </w:p>
    <w:p>
      <w:pPr>
        <w:pStyle w:val="Heading2"/>
        <w:rPr>
          <w:rFonts w:ascii="仿宋" w:eastAsia="仿宋" w:hAnsi="仿宋" w:cs="仿宋" w:hint="eastAsia"/>
          <w:lang w:eastAsia="zh-CN"/>
        </w:rPr>
      </w:pPr>
      <w:bookmarkStart w:id="3" w:name="_Toc16437"/>
      <w:r>
        <w:rPr>
          <w:rFonts w:ascii="仿宋" w:eastAsia="仿宋" w:hAnsi="仿宋" w:cs="仿宋" w:hint="eastAsia"/>
          <w:lang w:eastAsia="zh-CN"/>
        </w:rPr>
        <w:t>(一)、计划生育用药项目选址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该计划生育用药项目选址位于XX省XX市XX区XXX街道</w:t>
      </w:r>
    </w:p>
    <w:p>
      <w:pPr>
        <w:pStyle w:val="Heading2"/>
        <w:ind w:firstLine="560" w:firstLineChars="200"/>
        <w:rPr>
          <w:rFonts w:ascii="仿宋" w:eastAsia="仿宋" w:hAnsi="仿宋" w:cs="仿宋" w:hint="eastAsia"/>
          <w:sz w:val="28"/>
          <w:lang w:eastAsia="zh-CN"/>
        </w:rPr>
      </w:pPr>
      <w:bookmarkStart w:id="4" w:name="_Toc1777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计划生育用药项目的征地面积将根据计划生育用药项目的实际规模和需求进行精确规划。具体面积XXX平方米，旨在确保计划生育用药项目不仅能够满足当前的发展需求，还能够预留空间以适应未来的扩展。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净用地面积是在征地面积基础上去除不可利用面积后的实际可开发用地。具体面积XXX平方米，考虑到环保、交通、安全等多方面因素，以确保计划生育用药项目在整体利用效率上达到最优。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计划生育用药项目计划建设的建筑总规模具体面积XXX平方米。这一规模的确定综合考虑了计划生育用药项目的性质、规模，以及城市规划的相关要求，确保建筑布局与周边环境协调一致。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绿地率是计划生育用药项目用地中被规划为绿地的比例。具体面积XXX平方米，旨在通过合理规划绿地，改善计划生育用药项目周边环境，提升居民生活质量，并符合城市整体绿化规划。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容积率是用地上可以建设的建筑总体积与用地面积之比。具体面积XXX，通过合理的容积率规划，确保计划生育用药项目建筑规模与周边环境和谐共生。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计划生育用药项目选址与当地城市规划相一致，具体面积XXX平方米。通过与城市规划部门深入沟通，确保计划生育用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计划生育用药项目选址符合当地产业政策，具体面积XXX平方米。这包括计划生育用药项目对当地经济的促进作用，以及对相关产业的带动效应，确保计划生育用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用地总体要求必须符合环保和可持续发展的原则，具体面积XXX平方米。通过采用绿色建筑设计、节能减排等措施，确保计划生育用药项目在建设和运营过程中对环境的影响最小化，达到可持续发展的要求。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确保计划生育用药项目选址具备必要的公共设施配套，具体面积XXX平方米。这包括交通便利性、教育、医疗等基础设施，以提高居民生活品质，使得计划生育用药项目选址更具吸引力。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考虑用地总体要求对当地社会稳定性的影响，具体面积XXX平方米。通过深入了解当地社区反馈，确保计划生育用药项目的选址和建设过程对当地社会和谐稳定产生积极作用。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计划生育用药项目选址不仅符合法规和规划，还在实际操作中具有可行性。这一全面规划将为计划生育用药项目的成功实施提供坚实的基础，确保计划生育用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67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划生育用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计划生育用药项目的设备规划和空间设计中，我们将采取灵活设备布局的措施。设备布局将根据实际需求进行灵活设计，避免不必要的浪费。通过合理规划设备摆放位置，我们将提高设备的利用率，减少设备间距，以确保计划生育用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计划生育用药项目内部引入共享设施的概念，例如共享会议室、办公区等。通过这种方式，我们可以减少对资源的重复建设，提高资源共享效率，从而减小计划生育用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15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计划生育用药项目的总图布置中，我们将不同功能区域进行明确的规划，以最大程度满足计划生育用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95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计划生育用药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计划生育用药项目对环境的影响是综合评价的重要因素之一。我们将详细考虑选址周边的自然环境、生态保护区、水源地等情况，确保计划生育用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对选址的评价还需充分考虑当地政府的产业政策和法规。我们将详细了解计划生育用药项目所在地的相关政策，确保计划生育用药项目的规划和运营与当地法规相符，降低不必要的法律风险。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考虑到社会稳定性对企业运营的重要性，我们将评估选址地区的社会安全情况、劳工关系、社区反馈等方面，以确保计划生育用药项目的建设和运营不会受到社会稳定性的负面影响。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最后，我们将综合考虑用地成本，包括土地购置费用、土地开发成本等。通过对用地成本的详细评估，我们能够做出更为精确的经济效益分析，为计划生育用药项目的投资决策提供有力支持。</w:t>
      </w:r>
    </w:p>
    <w:p>
      <w:pPr>
        <w:pStyle w:val="Heading1"/>
        <w:ind w:firstLine="560" w:firstLineChars="200"/>
        <w:rPr>
          <w:rFonts w:ascii="仿宋" w:eastAsia="仿宋" w:hAnsi="仿宋" w:cs="仿宋" w:hint="eastAsia"/>
          <w:sz w:val="28"/>
          <w:lang w:eastAsia="zh-CN"/>
        </w:rPr>
      </w:pPr>
      <w:bookmarkStart w:id="8" w:name="_Toc2205"/>
      <w:r>
        <w:rPr>
          <w:rFonts w:ascii="仿宋" w:eastAsia="仿宋" w:hAnsi="仿宋" w:cs="仿宋" w:hint="eastAsia"/>
          <w:sz w:val="28"/>
          <w:lang w:eastAsia="zh-CN"/>
        </w:rPr>
        <w:t>二、计划生育用药项目土建工程</w:t>
      </w:r>
      <w:bookmarkEnd w:id="8"/>
    </w:p>
    <w:p>
      <w:pPr>
        <w:pStyle w:val="Heading2"/>
        <w:rPr>
          <w:rFonts w:ascii="仿宋" w:eastAsia="仿宋" w:hAnsi="仿宋" w:cs="仿宋" w:hint="eastAsia"/>
          <w:lang w:eastAsia="zh-CN"/>
        </w:rPr>
      </w:pPr>
      <w:bookmarkStart w:id="9" w:name="_Toc2503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在计划生育用药项目的建筑工程设计中，我们将秉承一系列重要的设计原则，以确保计划生育用药项目建筑在功能、美观、可持续性等方面达到最佳效果。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首要原则是确保建筑的功能性得到最大化的发挥。我们将充分理解计划生育用药项目的实际需求，合理布局各个功能区域，保证建筑在满足业务需求的同时，提供高效的工作环境。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在建筑设计中，我们将综合考虑建设和运营成本。通过精细的经济效益分析，确保设计方案在高效利用资源的同时，对计划生育用药项目的长期盈利能力有积极的贡献。</w:t>
      </w:r>
    </w:p>
    <w:p>
      <w:pPr>
        <w:pStyle w:val="Heading2"/>
        <w:ind w:firstLine="560" w:firstLineChars="200"/>
        <w:rPr>
          <w:rFonts w:ascii="仿宋" w:eastAsia="仿宋" w:hAnsi="仿宋" w:cs="仿宋" w:hint="eastAsia"/>
          <w:sz w:val="28"/>
          <w:lang w:eastAsia="zh-CN"/>
        </w:rPr>
      </w:pPr>
      <w:bookmarkStart w:id="10" w:name="_Toc2775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划生育用药项目的土建工程设计中，我们将精准设定设计年限，结合计划生育用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计划生育用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752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计划生育用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计划生育用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计划生育用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754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本期工程计划生育用药项目预计总建筑面积XXX平方米，其中：计容建筑面积XXX平方米，计划建筑工程投资XX万元，占计划生育用药项目总投资的XX%。</w:t>
      </w:r>
    </w:p>
    <w:p>
      <w:pPr>
        <w:pStyle w:val="Heading1"/>
        <w:ind w:firstLine="560" w:firstLineChars="200"/>
        <w:rPr>
          <w:rFonts w:ascii="仿宋" w:eastAsia="仿宋" w:hAnsi="仿宋" w:cs="仿宋" w:hint="eastAsia"/>
          <w:sz w:val="28"/>
          <w:lang w:eastAsia="zh-CN"/>
        </w:rPr>
      </w:pPr>
      <w:bookmarkStart w:id="13" w:name="_Toc4925"/>
      <w:r>
        <w:rPr>
          <w:rFonts w:ascii="仿宋" w:eastAsia="仿宋" w:hAnsi="仿宋" w:cs="仿宋" w:hint="eastAsia"/>
          <w:sz w:val="28"/>
          <w:lang w:eastAsia="zh-CN"/>
        </w:rPr>
        <w:t>三、计划生育用药项目概论</w:t>
      </w:r>
      <w:bookmarkEnd w:id="13"/>
    </w:p>
    <w:p>
      <w:pPr>
        <w:pStyle w:val="Heading2"/>
        <w:rPr>
          <w:rFonts w:ascii="仿宋" w:eastAsia="仿宋" w:hAnsi="仿宋" w:cs="仿宋" w:hint="eastAsia"/>
          <w:lang w:eastAsia="zh-CN"/>
        </w:rPr>
      </w:pPr>
      <w:bookmarkStart w:id="14" w:name="_Toc841"/>
      <w:r>
        <w:rPr>
          <w:rFonts w:ascii="仿宋" w:eastAsia="仿宋" w:hAnsi="仿宋" w:cs="仿宋" w:hint="eastAsia"/>
          <w:lang w:eastAsia="zh-CN"/>
        </w:rPr>
        <w:t>(一)、计划生育用药项目概况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的起源追溯至对市场的深入洞察。市场的不断演变与变革为计划生育用药项目提供了难得的机遇。当前市场存在的需求缺口和变革的大环境共同构成了计划生育用药项目的背景。这个计划生育用药项目旨在充分利用市场机遇，填补行业中尚未满足的需求，为客户提供全新的解决方案。市场的变革和需求的增长使得这个计划生育用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计划生育用药项目名称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正式命名为计划生育用药。这个名称不仅仅是一个标识，更代表了计划生育用药项目的核心理念和愿景。它蕴含着计划生育用药项目所要解决问题的关键字，具有强烈的表达和辨识度，为计划生育用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计划生育用药项目目标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的核心目标是提供一种全新、高效的解决方案，满足客户日益增长的需求。计划生育用药项目追求的不仅仅是满足市场需求，更是在市场中获得卓越的竞争优势。通过不断提升产品或服务的质量和创新水平，计划生育用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计划生育用药项目范围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全面涵盖了产品研发、制造、市场推广和售后服务，确保从产品设计到最终用户体验的全方位关注。这一全面的计划生育用药项目范围是为了确保计划生育用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计划生育用药项目时间表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计划生育用药项目计划在未来18个月内完成，包括研发、测试、市场试点和正式推出等不同阶段。这个时间表的合理设计是为了确保计划生育用药项目各个阶段的顺利推进，以便按时交付高质量的成果。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计划生育用药项目预算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总预算估算为XX百万美元，主要分配在研发、市场推广、人员培训和运营等方面。这一充足的预算为计划生育用药项目提供了充足的资源，确保计划生育用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计划生育用药项目风险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可能面临的风险包括市场接受度低、技术难题、竞争激烈等。计划生育用药项目团队已经制定了相应的风险应对计划，通过前瞻性的风险管理，确保计划生育用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计划生育用药项目团队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计划生育用药项目汇聚了一支经验丰富、多领域专业素养的核心团队，确保计划生育用药项目在各个方面都能拥有高水平的执行力。团队的协同作战是计划生育用药项目成功的关键因素之一。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计划生育用药项目背景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计划生育用药项目的背景根植于市场对更高效、创新产品的渴望，同时也受到科技发展对行业格局的深刻改变的影响。这为计划生育用药项目提供了广阔的发展空间和市场需求。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计划生育用药项目现状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截至目前，计划生育用药项目已完成市场调研和技术验证，取得了初步的成功。这为计划生育用药项目在未来的发展奠定了坚实的基础，为更远大的目标打下了坚实的基石。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5998"/>
      <w:r>
        <w:rPr>
          <w:rFonts w:ascii="仿宋" w:eastAsia="仿宋" w:hAnsi="仿宋" w:cs="仿宋" w:hint="eastAsia"/>
          <w:sz w:val="28"/>
          <w:lang w:eastAsia="zh-CN"/>
        </w:rPr>
        <w:t>(二)、计划生育用药项目目标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keyword》计划生育用药项目首要业务目标是在市场中占据有利地位，实现产品/服务的成功推广和销售。通过不断提升产品质量、创新性，计划生育用药项目追求成为行业中的领导者，赢得更多客户的青睐。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在科技迅速发展的时代，计划生育用药项目着眼于技术创新。通过持续的研发和技术升级，计划生育用药项目旨在推出更具创新性的产品或服务，以满足市场对新鲜、先进解决方案的需求。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为了建立可持续的客户关系，计划生育用药项目设定了客户满意度目标。通过提供卓越的产品质量和优质的客户服务，计划生育用药项目追求赢得客户的信任和忠诚度，确保他们的满意度达到行业领先水平。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计划生育用药项目注重社会责任和可持续发展。通过实施环保、社会责任计划生育用药项目，计划生育用药项目致力于在经济发展的同时保护环境，促进社会公平，实现可持续经营。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计划生育用药项目的团队是实现目标的核心驱动力。因此，计划生育用药项目设定了团队发展目标，包括提升团队成员的专业技能、培养领导力，以及搭建协同高效的团队工作氛围。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9742"/>
      <w:r>
        <w:rPr>
          <w:rFonts w:ascii="仿宋" w:eastAsia="仿宋" w:hAnsi="仿宋" w:cs="仿宋" w:hint="eastAsia"/>
          <w:sz w:val="28"/>
          <w:lang w:eastAsia="zh-CN"/>
        </w:rPr>
        <w:t>(三)、计划生育用药项目提出的理由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计划生育用药项目提出的理由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的提出源于对市场机遇的深刻洞察。当前市场中存在的需求缺口和行业发展趋势表明，有巨大的商业机会等待被开发。通过准确捕捉市场机遇，计划生育用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的理念基于对技术创新的信仰。通过持续的研发和技术投入，计划生育用药项目有望推出更具创新性的产品或服务。在科技飞速发展的当下，计划生育用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计划生育用药项目的提出是为了增强企业的行业竞争力。通过提升产品或服务的质量和独特性，计划生育用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响应了消费者需求的变化。随着社会和科技的不断发展，消费者对产品和服务的需求也在发生变化。通过深入了解并及时回应消费者的新需求，计划生育用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计划生育用药项目的提出是企业战略发展规划的一部分。在面对日益激烈的市场竞争和不断变化的商业环境中，计划生育用药项目作为企业战略的一环，旨在为企业开辟新的增长领域，巩固企业在行业中的地位。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的提出不仅仅是基于商业考量，还注重社会责任。通过推出环保、社会责任等方面的计划生育用药项目，计划生育用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计划生育用药项目的提出反映了对利益相关者期望的关注。包括客户、员工、投资者等利益相关者在企业发展中都有着各自的期望，计划生育用药项目力求在满足这些期望的同时，取得更大的共赢。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https://d.book118.com/338043031007006027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884BCD"/>
    <w:rsid w:val="01884B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04303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2024-01-15T22:12:00Z</dcterms:created>
  <dcterms:modified xsi:type="dcterms:W3CDTF">2024-01-15T22:12:49Z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B6F9C01696A245F3999E0B2B082D6E0B_11</vt:lpwstr>
  </property>
  <property fmtid="{D5CDD505-2E9C-101B-9397-08002B2CF9AE}" pid="3" name="KSOProductBuildVer">
    <vt:lpwstr>2052-12.1.0.16120</vt:lpwstr>
  </property>
</Properties>
</file>