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75279" w:rsidP="00375279" w14:paraId="446D66D6" w14:textId="77777777">
      <w:pPr>
        <w:spacing w:before="48" w:beforeLines="20" w:after="360" w:afterLines="150" w:line="360" w:lineRule="auto"/>
        <w:jc w:val="center"/>
        <w:rPr>
          <w:rFonts w:ascii="华文中宋" w:eastAsia="华文中宋" w:hAnsi="华文中宋"/>
          <w:b/>
          <w:sz w:val="30"/>
        </w:rPr>
      </w:pPr>
      <w:r w:rsidRPr="00375279">
        <w:rPr>
          <w:rFonts w:ascii="华文中宋" w:eastAsia="华文中宋" w:hAnsi="华文中宋"/>
          <w:b/>
          <w:sz w:val="30"/>
        </w:rPr>
        <w:t>2024</w:t>
      </w:r>
      <w:r w:rsidRPr="00375279">
        <w:rPr>
          <w:rFonts w:ascii="华文中宋" w:eastAsia="华文中宋" w:hAnsi="华文中宋"/>
          <w:b/>
          <w:sz w:val="30"/>
        </w:rPr>
        <w:t>内蒙古呼伦贝尔市海拉尔区设立公办幼儿园控制数人员储备库</w:t>
      </w:r>
      <w:r w:rsidRPr="00375279">
        <w:rPr>
          <w:rFonts w:ascii="华文中宋" w:eastAsia="华文中宋" w:hAnsi="华文中宋"/>
          <w:b/>
          <w:sz w:val="30"/>
        </w:rPr>
        <w:t>20</w:t>
      </w:r>
      <w:r w:rsidRPr="00375279">
        <w:rPr>
          <w:rFonts w:ascii="华文中宋" w:eastAsia="华文中宋" w:hAnsi="华文中宋"/>
          <w:b/>
          <w:sz w:val="30"/>
        </w:rPr>
        <w:t>人笔试备考试题及答案解析</w:t>
      </w:r>
    </w:p>
    <w:p w:rsidR="00A77B3E" w14:paraId="340EF86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D5B9CDF" w14:textId="77777777">
      <w:pPr>
        <w:spacing w:after="260" w:line="360" w:lineRule="auto"/>
      </w:pPr>
      <w:r>
        <w:rPr>
          <w:rFonts w:ascii="微软雅黑" w:eastAsia="微软雅黑" w:cs="微软雅黑"/>
        </w:rPr>
        <w:t>一、选择题</w:t>
      </w:r>
    </w:p>
    <w:p w:rsidR="00D11858" w14:paraId="7E9DE59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0A7E804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320B8E7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0064417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212F755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34B4D2D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80A24C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5830C9F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62C1F2D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458EB6B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0F05622E"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5C94394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3D6740D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D2EB02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432979C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293283F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1FC7F8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1EB63D9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5066470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7EC01B6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AE8374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299D782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1918714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59BF62B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1E3B458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62E7ECB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7672098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0FE4EF2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5CB7033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7403CF6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51380AD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6E03C58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21BD781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7CB54FC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https://d.book118.com/338047031052006033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rsidP="00B8546F" w14:paraId="36BBFC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75279" w14:paraId="720C2B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rsidP="00B8546F" w14:paraId="64D0ACA1" w14:textId="00CA7D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75279" w14:paraId="6B12F3A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paraId="33068CF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752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rsidP="00B8546F" w14:textId="00CA7D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7527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7527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rsidP="00B8546F" w14:textId="00CA7D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7527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paraId="578695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paraId="3705D13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paraId="04B2510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527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75279"/>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B27727A"/>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7527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75279"/>
    <w:rPr>
      <w:sz w:val="18"/>
      <w:szCs w:val="18"/>
    </w:rPr>
  </w:style>
  <w:style w:type="paragraph" w:styleId="Footer">
    <w:name w:val="footer"/>
    <w:basedOn w:val="Normal"/>
    <w:link w:val="a0"/>
    <w:rsid w:val="00375279"/>
    <w:pPr>
      <w:tabs>
        <w:tab w:val="center" w:pos="4153"/>
        <w:tab w:val="right" w:pos="8306"/>
      </w:tabs>
      <w:snapToGrid w:val="0"/>
    </w:pPr>
    <w:rPr>
      <w:sz w:val="18"/>
      <w:szCs w:val="18"/>
    </w:rPr>
  </w:style>
  <w:style w:type="character" w:customStyle="1" w:styleId="a0">
    <w:name w:val="页脚 字符"/>
    <w:basedOn w:val="DefaultParagraphFont"/>
    <w:link w:val="Footer"/>
    <w:rsid w:val="00375279"/>
    <w:rPr>
      <w:sz w:val="18"/>
      <w:szCs w:val="18"/>
    </w:rPr>
  </w:style>
  <w:style w:type="character" w:styleId="PageNumber">
    <w:name w:val="page number"/>
    <w:basedOn w:val="DefaultParagraphFont"/>
    <w:rsid w:val="00375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3804703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3180</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