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非接触温度计项目规划设计蓝图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69" w:history="1">
        <w:r>
          <w:rPr>
            <w:rFonts w:ascii="仿宋" w:eastAsia="仿宋" w:hAnsi="仿宋" w:cs="仿宋" w:hint="eastAsia"/>
            <w:lang w:eastAsia="zh-CN"/>
          </w:rPr>
          <w:t>序言</w:t>
        </w:r>
        <w:r>
          <w:tab/>
        </w:r>
        <w:r>
          <w:fldChar w:fldCharType="begin"/>
        </w:r>
        <w:r>
          <w:instrText xml:space="preserve"> PAGEREF _Toc27169 \h </w:instrText>
        </w:r>
        <w:r>
          <w:fldChar w:fldCharType="separate"/>
        </w:r>
        <w:r>
          <w:t>3</w:t>
        </w:r>
        <w:r>
          <w:fldChar w:fldCharType="end"/>
        </w:r>
      </w:hyperlink>
    </w:p>
    <w:p>
      <w:pPr>
        <w:pStyle w:val="TOC1"/>
        <w:tabs>
          <w:tab w:val="right" w:leader="dot" w:pos="8306"/>
        </w:tabs>
      </w:pPr>
      <w:hyperlink w:anchor="_Toc25986" w:history="1">
        <w:r>
          <w:rPr>
            <w:rFonts w:ascii="仿宋" w:eastAsia="仿宋" w:hAnsi="仿宋" w:cs="仿宋" w:hint="eastAsia"/>
            <w:lang w:eastAsia="zh-CN"/>
          </w:rPr>
          <w:t>一、工艺说明</w:t>
        </w:r>
        <w:r>
          <w:tab/>
        </w:r>
        <w:r>
          <w:fldChar w:fldCharType="begin"/>
        </w:r>
        <w:r>
          <w:instrText xml:space="preserve"> PAGEREF _Toc25986 \h </w:instrText>
        </w:r>
        <w:r>
          <w:fldChar w:fldCharType="separate"/>
        </w:r>
        <w:r>
          <w:t>3</w:t>
        </w:r>
        <w:r>
          <w:fldChar w:fldCharType="end"/>
        </w:r>
      </w:hyperlink>
    </w:p>
    <w:p>
      <w:pPr>
        <w:pStyle w:val="TOC2"/>
        <w:tabs>
          <w:tab w:val="right" w:leader="dot" w:pos="8306"/>
        </w:tabs>
      </w:pPr>
      <w:hyperlink w:anchor="_Toc27488" w:history="1">
        <w:r>
          <w:rPr>
            <w:rFonts w:ascii="仿宋" w:eastAsia="仿宋" w:hAnsi="仿宋" w:cs="仿宋" w:hint="eastAsia"/>
            <w:lang w:eastAsia="zh-CN"/>
          </w:rPr>
          <w:t>(一)、技术管理特点</w:t>
        </w:r>
        <w:r>
          <w:tab/>
        </w:r>
        <w:r>
          <w:fldChar w:fldCharType="begin"/>
        </w:r>
        <w:r>
          <w:instrText xml:space="preserve"> PAGEREF _Toc27488 \h </w:instrText>
        </w:r>
        <w:r>
          <w:fldChar w:fldCharType="separate"/>
        </w:r>
        <w:r>
          <w:t>3</w:t>
        </w:r>
        <w:r>
          <w:fldChar w:fldCharType="end"/>
        </w:r>
      </w:hyperlink>
    </w:p>
    <w:p>
      <w:pPr>
        <w:pStyle w:val="TOC2"/>
        <w:tabs>
          <w:tab w:val="right" w:leader="dot" w:pos="8306"/>
        </w:tabs>
      </w:pPr>
      <w:hyperlink w:anchor="_Toc31155" w:history="1">
        <w:r>
          <w:rPr>
            <w:rFonts w:ascii="仿宋" w:eastAsia="仿宋" w:hAnsi="仿宋" w:cs="仿宋" w:hint="eastAsia"/>
            <w:lang w:eastAsia="zh-CN"/>
          </w:rPr>
          <w:t>(二)、非接触温度计项目工艺技术设计方案</w:t>
        </w:r>
        <w:r>
          <w:tab/>
        </w:r>
        <w:r>
          <w:fldChar w:fldCharType="begin"/>
        </w:r>
        <w:r>
          <w:instrText xml:space="preserve"> PAGEREF _Toc31155 \h </w:instrText>
        </w:r>
        <w:r>
          <w:fldChar w:fldCharType="separate"/>
        </w:r>
        <w:r>
          <w:t>4</w:t>
        </w:r>
        <w:r>
          <w:fldChar w:fldCharType="end"/>
        </w:r>
      </w:hyperlink>
    </w:p>
    <w:p>
      <w:pPr>
        <w:pStyle w:val="TOC2"/>
        <w:tabs>
          <w:tab w:val="right" w:leader="dot" w:pos="8306"/>
        </w:tabs>
      </w:pPr>
      <w:hyperlink w:anchor="_Toc5924" w:history="1">
        <w:r>
          <w:rPr>
            <w:rFonts w:ascii="仿宋" w:eastAsia="仿宋" w:hAnsi="仿宋" w:cs="仿宋" w:hint="eastAsia"/>
            <w:lang w:eastAsia="zh-CN"/>
          </w:rPr>
          <w:t>(三)、设备选型方案</w:t>
        </w:r>
        <w:r>
          <w:tab/>
        </w:r>
        <w:r>
          <w:fldChar w:fldCharType="begin"/>
        </w:r>
        <w:r>
          <w:instrText xml:space="preserve"> PAGEREF _Toc5924 \h </w:instrText>
        </w:r>
        <w:r>
          <w:fldChar w:fldCharType="separate"/>
        </w:r>
        <w:r>
          <w:t>5</w:t>
        </w:r>
        <w:r>
          <w:fldChar w:fldCharType="end"/>
        </w:r>
      </w:hyperlink>
    </w:p>
    <w:p>
      <w:pPr>
        <w:pStyle w:val="TOC1"/>
        <w:tabs>
          <w:tab w:val="right" w:leader="dot" w:pos="8306"/>
        </w:tabs>
      </w:pPr>
      <w:hyperlink w:anchor="_Toc11521" w:history="1">
        <w:r>
          <w:rPr>
            <w:rFonts w:ascii="仿宋" w:eastAsia="仿宋" w:hAnsi="仿宋" w:cs="仿宋" w:hint="eastAsia"/>
            <w:lang w:eastAsia="zh-CN"/>
          </w:rPr>
          <w:t>二、非接触温度计项目土建工程</w:t>
        </w:r>
        <w:r>
          <w:tab/>
        </w:r>
        <w:r>
          <w:fldChar w:fldCharType="begin"/>
        </w:r>
        <w:r>
          <w:instrText xml:space="preserve"> PAGEREF _Toc11521 \h </w:instrText>
        </w:r>
        <w:r>
          <w:fldChar w:fldCharType="separate"/>
        </w:r>
        <w:r>
          <w:t>7</w:t>
        </w:r>
        <w:r>
          <w:fldChar w:fldCharType="end"/>
        </w:r>
      </w:hyperlink>
    </w:p>
    <w:p>
      <w:pPr>
        <w:pStyle w:val="TOC2"/>
        <w:tabs>
          <w:tab w:val="right" w:leader="dot" w:pos="8306"/>
        </w:tabs>
      </w:pPr>
      <w:hyperlink w:anchor="_Toc2702" w:history="1">
        <w:r>
          <w:rPr>
            <w:rFonts w:ascii="仿宋" w:eastAsia="仿宋" w:hAnsi="仿宋" w:cs="仿宋" w:hint="eastAsia"/>
            <w:lang w:eastAsia="zh-CN"/>
          </w:rPr>
          <w:t>(一)、建筑工程设计原则</w:t>
        </w:r>
        <w:r>
          <w:tab/>
        </w:r>
        <w:r>
          <w:fldChar w:fldCharType="begin"/>
        </w:r>
        <w:r>
          <w:instrText xml:space="preserve"> PAGEREF _Toc2702 \h </w:instrText>
        </w:r>
        <w:r>
          <w:fldChar w:fldCharType="separate"/>
        </w:r>
        <w:r>
          <w:t>7</w:t>
        </w:r>
        <w:r>
          <w:fldChar w:fldCharType="end"/>
        </w:r>
      </w:hyperlink>
    </w:p>
    <w:p>
      <w:pPr>
        <w:pStyle w:val="TOC2"/>
        <w:tabs>
          <w:tab w:val="right" w:leader="dot" w:pos="8306"/>
        </w:tabs>
      </w:pPr>
      <w:hyperlink w:anchor="_Toc5996" w:history="1">
        <w:r>
          <w:rPr>
            <w:rFonts w:ascii="仿宋" w:eastAsia="仿宋" w:hAnsi="仿宋" w:cs="仿宋" w:hint="eastAsia"/>
            <w:lang w:eastAsia="zh-CN"/>
          </w:rPr>
          <w:t>(二)、土建工程设计年限及安全等级</w:t>
        </w:r>
        <w:r>
          <w:tab/>
        </w:r>
        <w:r>
          <w:fldChar w:fldCharType="begin"/>
        </w:r>
        <w:r>
          <w:instrText xml:space="preserve"> PAGEREF _Toc5996 \h </w:instrText>
        </w:r>
        <w:r>
          <w:fldChar w:fldCharType="separate"/>
        </w:r>
        <w:r>
          <w:t>8</w:t>
        </w:r>
        <w:r>
          <w:fldChar w:fldCharType="end"/>
        </w:r>
      </w:hyperlink>
    </w:p>
    <w:p>
      <w:pPr>
        <w:pStyle w:val="TOC2"/>
        <w:tabs>
          <w:tab w:val="right" w:leader="dot" w:pos="8306"/>
        </w:tabs>
      </w:pPr>
      <w:hyperlink w:anchor="_Toc14197" w:history="1">
        <w:r>
          <w:rPr>
            <w:rFonts w:ascii="仿宋" w:eastAsia="仿宋" w:hAnsi="仿宋" w:cs="仿宋" w:hint="eastAsia"/>
            <w:lang w:eastAsia="zh-CN"/>
          </w:rPr>
          <w:t>(三)、建筑工程设计总体要求</w:t>
        </w:r>
        <w:r>
          <w:tab/>
        </w:r>
        <w:r>
          <w:fldChar w:fldCharType="begin"/>
        </w:r>
        <w:r>
          <w:instrText xml:space="preserve"> PAGEREF _Toc14197 \h </w:instrText>
        </w:r>
        <w:r>
          <w:fldChar w:fldCharType="separate"/>
        </w:r>
        <w:r>
          <w:t>9</w:t>
        </w:r>
        <w:r>
          <w:fldChar w:fldCharType="end"/>
        </w:r>
      </w:hyperlink>
    </w:p>
    <w:p>
      <w:pPr>
        <w:pStyle w:val="TOC2"/>
        <w:tabs>
          <w:tab w:val="right" w:leader="dot" w:pos="8306"/>
        </w:tabs>
      </w:pPr>
      <w:hyperlink w:anchor="_Toc7646" w:history="1">
        <w:r>
          <w:rPr>
            <w:rFonts w:ascii="仿宋" w:eastAsia="仿宋" w:hAnsi="仿宋" w:cs="仿宋" w:hint="eastAsia"/>
            <w:lang w:eastAsia="zh-CN"/>
          </w:rPr>
          <w:t>(四)、土建工程建设指标</w:t>
        </w:r>
        <w:r>
          <w:tab/>
        </w:r>
        <w:r>
          <w:fldChar w:fldCharType="begin"/>
        </w:r>
        <w:r>
          <w:instrText xml:space="preserve"> PAGEREF _Toc7646 \h </w:instrText>
        </w:r>
        <w:r>
          <w:fldChar w:fldCharType="separate"/>
        </w:r>
        <w:r>
          <w:t>10</w:t>
        </w:r>
        <w:r>
          <w:fldChar w:fldCharType="end"/>
        </w:r>
      </w:hyperlink>
    </w:p>
    <w:p>
      <w:pPr>
        <w:pStyle w:val="TOC1"/>
        <w:tabs>
          <w:tab w:val="right" w:leader="dot" w:pos="8306"/>
        </w:tabs>
      </w:pPr>
      <w:hyperlink w:anchor="_Toc1990" w:history="1">
        <w:r>
          <w:rPr>
            <w:rFonts w:ascii="仿宋" w:eastAsia="仿宋" w:hAnsi="仿宋" w:cs="仿宋" w:hint="eastAsia"/>
            <w:lang w:eastAsia="zh-CN"/>
          </w:rPr>
          <w:t>三、非接触温度计项目建设单位说明</w:t>
        </w:r>
        <w:r>
          <w:tab/>
        </w:r>
        <w:r>
          <w:fldChar w:fldCharType="begin"/>
        </w:r>
        <w:r>
          <w:instrText xml:space="preserve"> PAGEREF _Toc1990 \h </w:instrText>
        </w:r>
        <w:r>
          <w:fldChar w:fldCharType="separate"/>
        </w:r>
        <w:r>
          <w:t>10</w:t>
        </w:r>
        <w:r>
          <w:fldChar w:fldCharType="end"/>
        </w:r>
      </w:hyperlink>
    </w:p>
    <w:p>
      <w:pPr>
        <w:pStyle w:val="TOC2"/>
        <w:tabs>
          <w:tab w:val="right" w:leader="dot" w:pos="8306"/>
        </w:tabs>
      </w:pPr>
      <w:hyperlink w:anchor="_Toc24727" w:history="1">
        <w:r>
          <w:rPr>
            <w:rFonts w:ascii="仿宋" w:eastAsia="仿宋" w:hAnsi="仿宋" w:cs="仿宋" w:hint="eastAsia"/>
            <w:lang w:eastAsia="zh-CN"/>
          </w:rPr>
          <w:t>(一)、非接触温度计项目承办单位基本情况</w:t>
        </w:r>
        <w:r>
          <w:tab/>
        </w:r>
        <w:r>
          <w:fldChar w:fldCharType="begin"/>
        </w:r>
        <w:r>
          <w:instrText xml:space="preserve"> PAGEREF _Toc24727 \h </w:instrText>
        </w:r>
        <w:r>
          <w:fldChar w:fldCharType="separate"/>
        </w:r>
        <w:r>
          <w:t>10</w:t>
        </w:r>
        <w:r>
          <w:fldChar w:fldCharType="end"/>
        </w:r>
      </w:hyperlink>
    </w:p>
    <w:p>
      <w:pPr>
        <w:pStyle w:val="TOC2"/>
        <w:tabs>
          <w:tab w:val="right" w:leader="dot" w:pos="8306"/>
        </w:tabs>
      </w:pPr>
      <w:hyperlink w:anchor="_Toc2236" w:history="1">
        <w:r>
          <w:rPr>
            <w:rFonts w:ascii="仿宋" w:eastAsia="仿宋" w:hAnsi="仿宋" w:cs="仿宋" w:hint="eastAsia"/>
            <w:lang w:eastAsia="zh-CN"/>
          </w:rPr>
          <w:t>(二)、公司经济效益分析</w:t>
        </w:r>
        <w:r>
          <w:tab/>
        </w:r>
        <w:r>
          <w:fldChar w:fldCharType="begin"/>
        </w:r>
        <w:r>
          <w:instrText xml:space="preserve"> PAGEREF _Toc2236 \h </w:instrText>
        </w:r>
        <w:r>
          <w:fldChar w:fldCharType="separate"/>
        </w:r>
        <w:r>
          <w:t>11</w:t>
        </w:r>
        <w:r>
          <w:fldChar w:fldCharType="end"/>
        </w:r>
      </w:hyperlink>
    </w:p>
    <w:p>
      <w:pPr>
        <w:pStyle w:val="TOC1"/>
        <w:tabs>
          <w:tab w:val="right" w:leader="dot" w:pos="8306"/>
        </w:tabs>
      </w:pPr>
      <w:hyperlink w:anchor="_Toc22003" w:history="1">
        <w:r>
          <w:rPr>
            <w:rFonts w:ascii="仿宋" w:eastAsia="仿宋" w:hAnsi="仿宋" w:cs="仿宋" w:hint="eastAsia"/>
            <w:lang w:eastAsia="zh-CN"/>
          </w:rPr>
          <w:t>四、非接触温度计项目危机管理</w:t>
        </w:r>
        <w:r>
          <w:tab/>
        </w:r>
        <w:r>
          <w:fldChar w:fldCharType="begin"/>
        </w:r>
        <w:r>
          <w:instrText xml:space="preserve"> PAGEREF _Toc22003 \h </w:instrText>
        </w:r>
        <w:r>
          <w:fldChar w:fldCharType="separate"/>
        </w:r>
        <w:r>
          <w:t>12</w:t>
        </w:r>
        <w:r>
          <w:fldChar w:fldCharType="end"/>
        </w:r>
      </w:hyperlink>
    </w:p>
    <w:p>
      <w:pPr>
        <w:pStyle w:val="TOC2"/>
        <w:tabs>
          <w:tab w:val="right" w:leader="dot" w:pos="8306"/>
        </w:tabs>
      </w:pPr>
      <w:hyperlink w:anchor="_Toc17675" w:history="1">
        <w:r>
          <w:rPr>
            <w:rFonts w:ascii="仿宋" w:eastAsia="仿宋" w:hAnsi="仿宋" w:cs="仿宋" w:hint="eastAsia"/>
            <w:lang w:eastAsia="zh-CN"/>
          </w:rPr>
          <w:t>(一)、危机预警与识别</w:t>
        </w:r>
        <w:r>
          <w:tab/>
        </w:r>
        <w:r>
          <w:fldChar w:fldCharType="begin"/>
        </w:r>
        <w:r>
          <w:instrText xml:space="preserve"> PAGEREF _Toc17675 \h </w:instrText>
        </w:r>
        <w:r>
          <w:fldChar w:fldCharType="separate"/>
        </w:r>
        <w:r>
          <w:t>12</w:t>
        </w:r>
        <w:r>
          <w:fldChar w:fldCharType="end"/>
        </w:r>
      </w:hyperlink>
    </w:p>
    <w:p>
      <w:pPr>
        <w:pStyle w:val="TOC2"/>
        <w:tabs>
          <w:tab w:val="right" w:leader="dot" w:pos="8306"/>
        </w:tabs>
      </w:pPr>
      <w:hyperlink w:anchor="_Toc15483" w:history="1">
        <w:r>
          <w:rPr>
            <w:rFonts w:ascii="仿宋" w:eastAsia="仿宋" w:hAnsi="仿宋" w:cs="仿宋" w:hint="eastAsia"/>
            <w:lang w:eastAsia="zh-CN"/>
          </w:rPr>
          <w:t>(二)、危机应对与恢复</w:t>
        </w:r>
        <w:r>
          <w:tab/>
        </w:r>
        <w:r>
          <w:fldChar w:fldCharType="begin"/>
        </w:r>
        <w:r>
          <w:instrText xml:space="preserve"> PAGEREF _Toc15483 \h </w:instrText>
        </w:r>
        <w:r>
          <w:fldChar w:fldCharType="separate"/>
        </w:r>
        <w:r>
          <w:t>13</w:t>
        </w:r>
        <w:r>
          <w:fldChar w:fldCharType="end"/>
        </w:r>
      </w:hyperlink>
    </w:p>
    <w:p>
      <w:pPr>
        <w:pStyle w:val="TOC1"/>
        <w:tabs>
          <w:tab w:val="right" w:leader="dot" w:pos="8306"/>
        </w:tabs>
      </w:pPr>
      <w:hyperlink w:anchor="_Toc27956" w:history="1">
        <w:r>
          <w:rPr>
            <w:rFonts w:ascii="仿宋" w:eastAsia="仿宋" w:hAnsi="仿宋" w:cs="仿宋" w:hint="eastAsia"/>
            <w:lang w:eastAsia="zh-CN"/>
          </w:rPr>
          <w:t>五、非接触温度计项目概论</w:t>
        </w:r>
        <w:r>
          <w:tab/>
        </w:r>
        <w:r>
          <w:fldChar w:fldCharType="begin"/>
        </w:r>
        <w:r>
          <w:instrText xml:space="preserve"> PAGEREF _Toc27956 \h </w:instrText>
        </w:r>
        <w:r>
          <w:fldChar w:fldCharType="separate"/>
        </w:r>
        <w:r>
          <w:t>14</w:t>
        </w:r>
        <w:r>
          <w:fldChar w:fldCharType="end"/>
        </w:r>
      </w:hyperlink>
    </w:p>
    <w:p>
      <w:pPr>
        <w:pStyle w:val="TOC2"/>
        <w:tabs>
          <w:tab w:val="right" w:leader="dot" w:pos="8306"/>
        </w:tabs>
      </w:pPr>
      <w:hyperlink w:anchor="_Toc9821" w:history="1">
        <w:r>
          <w:rPr>
            <w:rFonts w:ascii="仿宋" w:eastAsia="仿宋" w:hAnsi="仿宋" w:cs="仿宋" w:hint="eastAsia"/>
            <w:lang w:eastAsia="zh-CN"/>
          </w:rPr>
          <w:t>(一)、非接触温度计项目概况</w:t>
        </w:r>
        <w:r>
          <w:tab/>
        </w:r>
        <w:r>
          <w:fldChar w:fldCharType="begin"/>
        </w:r>
        <w:r>
          <w:instrText xml:space="preserve"> PAGEREF _Toc9821 \h </w:instrText>
        </w:r>
        <w:r>
          <w:fldChar w:fldCharType="separate"/>
        </w:r>
        <w:r>
          <w:t>14</w:t>
        </w:r>
        <w:r>
          <w:fldChar w:fldCharType="end"/>
        </w:r>
      </w:hyperlink>
    </w:p>
    <w:p>
      <w:pPr>
        <w:pStyle w:val="TOC2"/>
        <w:tabs>
          <w:tab w:val="right" w:leader="dot" w:pos="8306"/>
        </w:tabs>
      </w:pPr>
      <w:hyperlink w:anchor="_Toc10135" w:history="1">
        <w:r>
          <w:rPr>
            <w:rFonts w:ascii="仿宋" w:eastAsia="仿宋" w:hAnsi="仿宋" w:cs="仿宋" w:hint="eastAsia"/>
            <w:lang w:eastAsia="zh-CN"/>
          </w:rPr>
          <w:t>(二)、非接触温度计项目目标</w:t>
        </w:r>
        <w:r>
          <w:tab/>
        </w:r>
        <w:r>
          <w:fldChar w:fldCharType="begin"/>
        </w:r>
        <w:r>
          <w:instrText xml:space="preserve"> PAGEREF _Toc10135 \h </w:instrText>
        </w:r>
        <w:r>
          <w:fldChar w:fldCharType="separate"/>
        </w:r>
        <w:r>
          <w:t>16</w:t>
        </w:r>
        <w:r>
          <w:fldChar w:fldCharType="end"/>
        </w:r>
      </w:hyperlink>
    </w:p>
    <w:p>
      <w:pPr>
        <w:pStyle w:val="TOC2"/>
        <w:tabs>
          <w:tab w:val="right" w:leader="dot" w:pos="8306"/>
        </w:tabs>
      </w:pPr>
      <w:hyperlink w:anchor="_Toc12732" w:history="1">
        <w:r>
          <w:rPr>
            <w:rFonts w:ascii="仿宋" w:eastAsia="仿宋" w:hAnsi="仿宋" w:cs="仿宋" w:hint="eastAsia"/>
            <w:lang w:eastAsia="zh-CN"/>
          </w:rPr>
          <w:t>(三)、非接触温度计项目提出的理由</w:t>
        </w:r>
        <w:r>
          <w:tab/>
        </w:r>
        <w:r>
          <w:fldChar w:fldCharType="begin"/>
        </w:r>
        <w:r>
          <w:instrText xml:space="preserve"> PAGEREF _Toc12732 \h </w:instrText>
        </w:r>
        <w:r>
          <w:fldChar w:fldCharType="separate"/>
        </w:r>
        <w:r>
          <w:t>17</w:t>
        </w:r>
        <w:r>
          <w:fldChar w:fldCharType="end"/>
        </w:r>
      </w:hyperlink>
    </w:p>
    <w:p>
      <w:pPr>
        <w:pStyle w:val="TOC2"/>
        <w:tabs>
          <w:tab w:val="right" w:leader="dot" w:pos="8306"/>
        </w:tabs>
      </w:pPr>
      <w:hyperlink w:anchor="_Toc28162" w:history="1">
        <w:r>
          <w:rPr>
            <w:rFonts w:ascii="仿宋" w:eastAsia="仿宋" w:hAnsi="仿宋" w:cs="仿宋" w:hint="eastAsia"/>
            <w:lang w:eastAsia="zh-CN"/>
          </w:rPr>
          <w:t>(四)、非接触温度计项目意义</w:t>
        </w:r>
        <w:r>
          <w:tab/>
        </w:r>
        <w:r>
          <w:fldChar w:fldCharType="begin"/>
        </w:r>
        <w:r>
          <w:instrText xml:space="preserve"> PAGEREF _Toc28162 \h </w:instrText>
        </w:r>
        <w:r>
          <w:fldChar w:fldCharType="separate"/>
        </w:r>
        <w:r>
          <w:t>19</w:t>
        </w:r>
        <w:r>
          <w:fldChar w:fldCharType="end"/>
        </w:r>
      </w:hyperlink>
    </w:p>
    <w:p>
      <w:pPr>
        <w:pStyle w:val="TOC2"/>
        <w:tabs>
          <w:tab w:val="right" w:leader="dot" w:pos="8306"/>
        </w:tabs>
      </w:pPr>
      <w:hyperlink w:anchor="_Toc23679" w:history="1">
        <w:r>
          <w:rPr>
            <w:rFonts w:ascii="仿宋" w:eastAsia="仿宋" w:hAnsi="仿宋" w:cs="仿宋" w:hint="eastAsia"/>
            <w:lang w:eastAsia="zh-CN"/>
          </w:rPr>
          <w:t>(五)、非接触温度计项目背景</w:t>
        </w:r>
        <w:r>
          <w:tab/>
        </w:r>
        <w:r>
          <w:fldChar w:fldCharType="begin"/>
        </w:r>
        <w:r>
          <w:instrText xml:space="preserve"> PAGEREF _Toc23679 \h </w:instrText>
        </w:r>
        <w:r>
          <w:fldChar w:fldCharType="separate"/>
        </w:r>
        <w:r>
          <w:t>20</w:t>
        </w:r>
        <w:r>
          <w:fldChar w:fldCharType="end"/>
        </w:r>
      </w:hyperlink>
    </w:p>
    <w:p>
      <w:pPr>
        <w:pStyle w:val="TOC1"/>
        <w:tabs>
          <w:tab w:val="right" w:leader="dot" w:pos="8306"/>
        </w:tabs>
      </w:pPr>
      <w:hyperlink w:anchor="_Toc19661" w:history="1">
        <w:r>
          <w:rPr>
            <w:rFonts w:ascii="仿宋" w:eastAsia="仿宋" w:hAnsi="仿宋" w:cs="仿宋" w:hint="eastAsia"/>
            <w:lang w:eastAsia="zh-CN"/>
          </w:rPr>
          <w:t>六、非接触温度计项目选址可行性分析</w:t>
        </w:r>
        <w:r>
          <w:tab/>
        </w:r>
        <w:r>
          <w:fldChar w:fldCharType="begin"/>
        </w:r>
        <w:r>
          <w:instrText xml:space="preserve"> PAGEREF _Toc19661 \h </w:instrText>
        </w:r>
        <w:r>
          <w:fldChar w:fldCharType="separate"/>
        </w:r>
        <w:r>
          <w:t>21</w:t>
        </w:r>
        <w:r>
          <w:fldChar w:fldCharType="end"/>
        </w:r>
      </w:hyperlink>
    </w:p>
    <w:p>
      <w:pPr>
        <w:pStyle w:val="TOC2"/>
        <w:tabs>
          <w:tab w:val="right" w:leader="dot" w:pos="8306"/>
        </w:tabs>
      </w:pPr>
      <w:hyperlink w:anchor="_Toc6016" w:history="1">
        <w:r>
          <w:rPr>
            <w:rFonts w:ascii="仿宋" w:eastAsia="仿宋" w:hAnsi="仿宋" w:cs="仿宋" w:hint="eastAsia"/>
            <w:lang w:eastAsia="zh-CN"/>
          </w:rPr>
          <w:t>(一)、非接触温度计项目选址</w:t>
        </w:r>
        <w:r>
          <w:tab/>
        </w:r>
        <w:r>
          <w:fldChar w:fldCharType="begin"/>
        </w:r>
        <w:r>
          <w:instrText xml:space="preserve"> PAGEREF _Toc6016 \h </w:instrText>
        </w:r>
        <w:r>
          <w:fldChar w:fldCharType="separate"/>
        </w:r>
        <w:r>
          <w:t>21</w:t>
        </w:r>
        <w:r>
          <w:fldChar w:fldCharType="end"/>
        </w:r>
      </w:hyperlink>
    </w:p>
    <w:p>
      <w:pPr>
        <w:pStyle w:val="TOC2"/>
        <w:tabs>
          <w:tab w:val="right" w:leader="dot" w:pos="8306"/>
        </w:tabs>
      </w:pPr>
      <w:hyperlink w:anchor="_Toc14277" w:history="1">
        <w:r>
          <w:rPr>
            <w:rFonts w:ascii="仿宋" w:eastAsia="仿宋" w:hAnsi="仿宋" w:cs="仿宋" w:hint="eastAsia"/>
            <w:lang w:eastAsia="zh-CN"/>
          </w:rPr>
          <w:t>(二)、用地控制指标</w:t>
        </w:r>
        <w:r>
          <w:tab/>
        </w:r>
        <w:r>
          <w:fldChar w:fldCharType="begin"/>
        </w:r>
        <w:r>
          <w:instrText xml:space="preserve"> PAGEREF _Toc14277 \h </w:instrText>
        </w:r>
        <w:r>
          <w:fldChar w:fldCharType="separate"/>
        </w:r>
        <w:r>
          <w:t>21</w:t>
        </w:r>
        <w:r>
          <w:fldChar w:fldCharType="end"/>
        </w:r>
      </w:hyperlink>
    </w:p>
    <w:p>
      <w:pPr>
        <w:pStyle w:val="TOC2"/>
        <w:tabs>
          <w:tab w:val="right" w:leader="dot" w:pos="8306"/>
        </w:tabs>
      </w:pPr>
      <w:hyperlink w:anchor="_Toc7242" w:history="1">
        <w:r>
          <w:rPr>
            <w:rFonts w:ascii="仿宋" w:eastAsia="仿宋" w:hAnsi="仿宋" w:cs="仿宋" w:hint="eastAsia"/>
            <w:lang w:eastAsia="zh-CN"/>
          </w:rPr>
          <w:t>(三)、节约用地措施</w:t>
        </w:r>
        <w:r>
          <w:tab/>
        </w:r>
        <w:r>
          <w:fldChar w:fldCharType="begin"/>
        </w:r>
        <w:r>
          <w:instrText xml:space="preserve"> PAGEREF _Toc7242 \h </w:instrText>
        </w:r>
        <w:r>
          <w:fldChar w:fldCharType="separate"/>
        </w:r>
        <w:r>
          <w:t>23</w:t>
        </w:r>
        <w:r>
          <w:fldChar w:fldCharType="end"/>
        </w:r>
      </w:hyperlink>
    </w:p>
    <w:p>
      <w:pPr>
        <w:pStyle w:val="TOC2"/>
        <w:tabs>
          <w:tab w:val="right" w:leader="dot" w:pos="8306"/>
        </w:tabs>
      </w:pPr>
      <w:hyperlink w:anchor="_Toc2927" w:history="1">
        <w:r>
          <w:rPr>
            <w:rFonts w:ascii="仿宋" w:eastAsia="仿宋" w:hAnsi="仿宋" w:cs="仿宋" w:hint="eastAsia"/>
            <w:lang w:eastAsia="zh-CN"/>
          </w:rPr>
          <w:t>(四)、总图布置方案</w:t>
        </w:r>
        <w:r>
          <w:tab/>
        </w:r>
        <w:r>
          <w:fldChar w:fldCharType="begin"/>
        </w:r>
        <w:r>
          <w:instrText xml:space="preserve"> PAGEREF _Toc2927 \h </w:instrText>
        </w:r>
        <w:r>
          <w:fldChar w:fldCharType="separate"/>
        </w:r>
        <w:r>
          <w:t>24</w:t>
        </w:r>
        <w:r>
          <w:fldChar w:fldCharType="end"/>
        </w:r>
      </w:hyperlink>
    </w:p>
    <w:p>
      <w:pPr>
        <w:pStyle w:val="TOC2"/>
        <w:tabs>
          <w:tab w:val="right" w:leader="dot" w:pos="8306"/>
        </w:tabs>
      </w:pPr>
      <w:hyperlink w:anchor="_Toc25041" w:history="1">
        <w:r>
          <w:rPr>
            <w:rFonts w:ascii="仿宋" w:eastAsia="仿宋" w:hAnsi="仿宋" w:cs="仿宋" w:hint="eastAsia"/>
            <w:lang w:eastAsia="zh-CN"/>
          </w:rPr>
          <w:t>(五)、选址综合评价</w:t>
        </w:r>
        <w:r>
          <w:tab/>
        </w:r>
        <w:r>
          <w:fldChar w:fldCharType="begin"/>
        </w:r>
        <w:r>
          <w:instrText xml:space="preserve"> PAGEREF _Toc25041 \h </w:instrText>
        </w:r>
        <w:r>
          <w:fldChar w:fldCharType="separate"/>
        </w:r>
        <w:r>
          <w:t>25</w:t>
        </w:r>
        <w:r>
          <w:fldChar w:fldCharType="end"/>
        </w:r>
      </w:hyperlink>
    </w:p>
    <w:p>
      <w:pPr>
        <w:pStyle w:val="TOC1"/>
        <w:tabs>
          <w:tab w:val="right" w:leader="dot" w:pos="8306"/>
        </w:tabs>
      </w:pPr>
      <w:hyperlink w:anchor="_Toc17774" w:history="1">
        <w:r>
          <w:rPr>
            <w:rFonts w:ascii="仿宋" w:eastAsia="仿宋" w:hAnsi="仿宋" w:cs="仿宋" w:hint="eastAsia"/>
            <w:lang w:eastAsia="zh-CN"/>
          </w:rPr>
          <w:t>七、非接触温度计项目环境影响分析</w:t>
        </w:r>
        <w:r>
          <w:tab/>
        </w:r>
        <w:r>
          <w:fldChar w:fldCharType="begin"/>
        </w:r>
        <w:r>
          <w:instrText xml:space="preserve"> PAGEREF _Toc17774 \h </w:instrText>
        </w:r>
        <w:r>
          <w:fldChar w:fldCharType="separate"/>
        </w:r>
        <w:r>
          <w:t>26</w:t>
        </w:r>
        <w:r>
          <w:fldChar w:fldCharType="end"/>
        </w:r>
      </w:hyperlink>
    </w:p>
    <w:p>
      <w:pPr>
        <w:pStyle w:val="TOC2"/>
        <w:tabs>
          <w:tab w:val="right" w:leader="dot" w:pos="8306"/>
        </w:tabs>
      </w:pPr>
      <w:hyperlink w:anchor="_Toc12220" w:history="1">
        <w:r>
          <w:rPr>
            <w:rFonts w:ascii="仿宋" w:eastAsia="仿宋" w:hAnsi="仿宋" w:cs="仿宋" w:hint="eastAsia"/>
            <w:lang w:eastAsia="zh-CN"/>
          </w:rPr>
          <w:t>(一)、建设区域环境质量现状</w:t>
        </w:r>
        <w:r>
          <w:tab/>
        </w:r>
        <w:r>
          <w:fldChar w:fldCharType="begin"/>
        </w:r>
        <w:r>
          <w:instrText xml:space="preserve"> PAGEREF _Toc12220 \h </w:instrText>
        </w:r>
        <w:r>
          <w:fldChar w:fldCharType="separate"/>
        </w:r>
        <w:r>
          <w:t>26</w:t>
        </w:r>
        <w:r>
          <w:fldChar w:fldCharType="end"/>
        </w:r>
      </w:hyperlink>
    </w:p>
    <w:p>
      <w:pPr>
        <w:pStyle w:val="TOC2"/>
        <w:tabs>
          <w:tab w:val="right" w:leader="dot" w:pos="8306"/>
        </w:tabs>
      </w:pPr>
      <w:hyperlink w:anchor="_Toc5393" w:history="1">
        <w:r>
          <w:rPr>
            <w:rFonts w:ascii="仿宋" w:eastAsia="仿宋" w:hAnsi="仿宋" w:cs="仿宋" w:hint="eastAsia"/>
            <w:lang w:eastAsia="zh-CN"/>
          </w:rPr>
          <w:t>(二)、建设期环境保护</w:t>
        </w:r>
        <w:r>
          <w:tab/>
        </w:r>
        <w:r>
          <w:fldChar w:fldCharType="begin"/>
        </w:r>
        <w:r>
          <w:instrText xml:space="preserve"> PAGEREF _Toc5393 \h </w:instrText>
        </w:r>
        <w:r>
          <w:fldChar w:fldCharType="separate"/>
        </w:r>
        <w:r>
          <w:t>27</w:t>
        </w:r>
        <w:r>
          <w:fldChar w:fldCharType="end"/>
        </w:r>
      </w:hyperlink>
    </w:p>
    <w:p>
      <w:pPr>
        <w:pStyle w:val="TOC2"/>
        <w:tabs>
          <w:tab w:val="right" w:leader="dot" w:pos="8306"/>
        </w:tabs>
      </w:pPr>
      <w:hyperlink w:anchor="_Toc3395" w:history="1">
        <w:r>
          <w:rPr>
            <w:rFonts w:ascii="仿宋" w:eastAsia="仿宋" w:hAnsi="仿宋" w:cs="仿宋" w:hint="eastAsia"/>
            <w:lang w:eastAsia="zh-CN"/>
          </w:rPr>
          <w:t>(三)、运营期环境保护</w:t>
        </w:r>
        <w:r>
          <w:tab/>
        </w:r>
        <w:r>
          <w:fldChar w:fldCharType="begin"/>
        </w:r>
        <w:r>
          <w:instrText xml:space="preserve"> PAGEREF _Toc3395 \h </w:instrText>
        </w:r>
        <w:r>
          <w:fldChar w:fldCharType="separate"/>
        </w:r>
        <w:r>
          <w:t>29</w:t>
        </w:r>
        <w:r>
          <w:fldChar w:fldCharType="end"/>
        </w:r>
      </w:hyperlink>
    </w:p>
    <w:p>
      <w:pPr>
        <w:pStyle w:val="TOC2"/>
        <w:tabs>
          <w:tab w:val="right" w:leader="dot" w:pos="8306"/>
        </w:tabs>
      </w:pPr>
      <w:hyperlink w:anchor="_Toc11602" w:history="1">
        <w:r>
          <w:rPr>
            <w:rFonts w:ascii="仿宋" w:eastAsia="仿宋" w:hAnsi="仿宋" w:cs="仿宋" w:hint="eastAsia"/>
            <w:lang w:eastAsia="zh-CN"/>
          </w:rPr>
          <w:t>(四)、非接触温度计项目建设对区域经济的影响</w:t>
        </w:r>
        <w:r>
          <w:tab/>
        </w:r>
        <w:r>
          <w:fldChar w:fldCharType="begin"/>
        </w:r>
        <w:r>
          <w:instrText xml:space="preserve"> PAGEREF _Toc11602 \h </w:instrText>
        </w:r>
        <w:r>
          <w:fldChar w:fldCharType="separate"/>
        </w:r>
        <w:r>
          <w:t>30</w:t>
        </w:r>
        <w:r>
          <w:fldChar w:fldCharType="end"/>
        </w:r>
      </w:hyperlink>
    </w:p>
    <w:p>
      <w:pPr>
        <w:pStyle w:val="TOC2"/>
        <w:tabs>
          <w:tab w:val="right" w:leader="dot" w:pos="8306"/>
        </w:tabs>
      </w:pPr>
      <w:hyperlink w:anchor="_Toc28583" w:history="1">
        <w:r>
          <w:rPr>
            <w:rFonts w:ascii="仿宋" w:eastAsia="仿宋" w:hAnsi="仿宋" w:cs="仿宋" w:hint="eastAsia"/>
            <w:lang w:eastAsia="zh-CN"/>
          </w:rPr>
          <w:t>(五)、废弃物处理</w:t>
        </w:r>
        <w:r>
          <w:tab/>
        </w:r>
        <w:r>
          <w:fldChar w:fldCharType="begin"/>
        </w:r>
        <w:r>
          <w:instrText xml:space="preserve"> PAGEREF _Toc28583 \h </w:instrText>
        </w:r>
        <w:r>
          <w:fldChar w:fldCharType="separate"/>
        </w:r>
        <w:r>
          <w:t>32</w:t>
        </w:r>
        <w:r>
          <w:fldChar w:fldCharType="end"/>
        </w:r>
      </w:hyperlink>
    </w:p>
    <w:p>
      <w:pPr>
        <w:pStyle w:val="TOC2"/>
        <w:tabs>
          <w:tab w:val="right" w:leader="dot" w:pos="8306"/>
        </w:tabs>
      </w:pPr>
      <w:hyperlink w:anchor="_Toc19405" w:history="1">
        <w:r>
          <w:rPr>
            <w:rFonts w:ascii="仿宋" w:eastAsia="仿宋" w:hAnsi="仿宋" w:cs="仿宋" w:hint="eastAsia"/>
            <w:lang w:eastAsia="zh-CN"/>
          </w:rPr>
          <w:t>(六)、特殊环境影响分析</w:t>
        </w:r>
        <w:r>
          <w:tab/>
        </w:r>
        <w:r>
          <w:fldChar w:fldCharType="begin"/>
        </w:r>
        <w:r>
          <w:instrText xml:space="preserve"> PAGEREF _Toc19405 \h </w:instrText>
        </w:r>
        <w:r>
          <w:fldChar w:fldCharType="separate"/>
        </w:r>
        <w:r>
          <w:t>33</w:t>
        </w:r>
        <w:r>
          <w:fldChar w:fldCharType="end"/>
        </w:r>
      </w:hyperlink>
    </w:p>
    <w:p>
      <w:pPr>
        <w:pStyle w:val="TOC2"/>
        <w:tabs>
          <w:tab w:val="right" w:leader="dot" w:pos="8306"/>
        </w:tabs>
      </w:pPr>
      <w:hyperlink w:anchor="_Toc28118" w:history="1">
        <w:r>
          <w:rPr>
            <w:rFonts w:ascii="仿宋" w:eastAsia="仿宋" w:hAnsi="仿宋" w:cs="仿宋" w:hint="eastAsia"/>
            <w:lang w:eastAsia="zh-CN"/>
          </w:rPr>
          <w:t>(七)、清洁生产</w:t>
        </w:r>
        <w:r>
          <w:tab/>
        </w:r>
        <w:r>
          <w:fldChar w:fldCharType="begin"/>
        </w:r>
        <w:r>
          <w:instrText xml:space="preserve"> PAGEREF _Toc28118 \h </w:instrText>
        </w:r>
        <w:r>
          <w:fldChar w:fldCharType="separate"/>
        </w:r>
        <w:r>
          <w:t>34</w:t>
        </w:r>
        <w:r>
          <w:fldChar w:fldCharType="end"/>
        </w:r>
      </w:hyperlink>
    </w:p>
    <w:p>
      <w:pPr>
        <w:pStyle w:val="TOC2"/>
        <w:tabs>
          <w:tab w:val="right" w:leader="dot" w:pos="8306"/>
        </w:tabs>
      </w:pPr>
      <w:hyperlink w:anchor="_Toc17533" w:history="1">
        <w:r>
          <w:rPr>
            <w:rFonts w:ascii="仿宋" w:eastAsia="仿宋" w:hAnsi="仿宋" w:cs="仿宋" w:hint="eastAsia"/>
            <w:lang w:eastAsia="zh-CN"/>
          </w:rPr>
          <w:t>(八)、环境保护综合评价</w:t>
        </w:r>
        <w:r>
          <w:tab/>
        </w:r>
        <w:r>
          <w:fldChar w:fldCharType="begin"/>
        </w:r>
        <w:r>
          <w:instrText xml:space="preserve"> PAGEREF _Toc17533 \h </w:instrText>
        </w:r>
        <w:r>
          <w:fldChar w:fldCharType="separate"/>
        </w:r>
        <w:r>
          <w:t>36</w:t>
        </w:r>
        <w:r>
          <w:fldChar w:fldCharType="end"/>
        </w:r>
      </w:hyperlink>
    </w:p>
    <w:p>
      <w:pPr>
        <w:pStyle w:val="TOC1"/>
        <w:tabs>
          <w:tab w:val="right" w:leader="dot" w:pos="8306"/>
        </w:tabs>
      </w:pPr>
      <w:hyperlink w:anchor="_Toc10676" w:history="1">
        <w:r>
          <w:rPr>
            <w:rFonts w:ascii="仿宋" w:eastAsia="仿宋" w:hAnsi="仿宋" w:cs="仿宋" w:hint="eastAsia"/>
            <w:lang w:eastAsia="zh-CN"/>
          </w:rPr>
          <w:t>八、生产安全保护</w:t>
        </w:r>
        <w:r>
          <w:tab/>
        </w:r>
        <w:r>
          <w:fldChar w:fldCharType="begin"/>
        </w:r>
        <w:r>
          <w:instrText xml:space="preserve"> PAGEREF _Toc10676 \h </w:instrText>
        </w:r>
        <w:r>
          <w:fldChar w:fldCharType="separate"/>
        </w:r>
        <w:r>
          <w:t>37</w:t>
        </w:r>
        <w:r>
          <w:fldChar w:fldCharType="end"/>
        </w:r>
      </w:hyperlink>
    </w:p>
    <w:p>
      <w:pPr>
        <w:pStyle w:val="TOC2"/>
        <w:tabs>
          <w:tab w:val="right" w:leader="dot" w:pos="8306"/>
        </w:tabs>
      </w:pPr>
      <w:hyperlink w:anchor="_Toc8249" w:history="1">
        <w:r>
          <w:rPr>
            <w:rFonts w:ascii="仿宋" w:eastAsia="仿宋" w:hAnsi="仿宋" w:cs="仿宋" w:hint="eastAsia"/>
            <w:lang w:eastAsia="zh-CN"/>
          </w:rPr>
          <w:t>(一)、消防安全</w:t>
        </w:r>
        <w:r>
          <w:tab/>
        </w:r>
        <w:r>
          <w:fldChar w:fldCharType="begin"/>
        </w:r>
        <w:r>
          <w:instrText xml:space="preserve"> PAGEREF _Toc8249 \h </w:instrText>
        </w:r>
        <w:r>
          <w:fldChar w:fldCharType="separate"/>
        </w:r>
        <w:r>
          <w:t>37</w:t>
        </w:r>
        <w:r>
          <w:fldChar w:fldCharType="end"/>
        </w:r>
      </w:hyperlink>
    </w:p>
    <w:p>
      <w:pPr>
        <w:pStyle w:val="TOC2"/>
        <w:tabs>
          <w:tab w:val="right" w:leader="dot" w:pos="8306"/>
        </w:tabs>
      </w:pPr>
      <w:hyperlink w:anchor="_Toc25885" w:history="1">
        <w:r>
          <w:rPr>
            <w:rFonts w:ascii="仿宋" w:eastAsia="仿宋" w:hAnsi="仿宋" w:cs="仿宋" w:hint="eastAsia"/>
            <w:lang w:eastAsia="zh-CN"/>
          </w:rPr>
          <w:t>(二)、防火防爆总图布置措施</w:t>
        </w:r>
        <w:r>
          <w:tab/>
        </w:r>
        <w:r>
          <w:fldChar w:fldCharType="begin"/>
        </w:r>
        <w:r>
          <w:instrText xml:space="preserve"> PAGEREF _Toc25885 \h </w:instrText>
        </w:r>
        <w:r>
          <w:fldChar w:fldCharType="separate"/>
        </w:r>
        <w:r>
          <w:t>38</w:t>
        </w:r>
        <w:r>
          <w:fldChar w:fldCharType="end"/>
        </w:r>
      </w:hyperlink>
    </w:p>
    <w:p>
      <w:pPr>
        <w:pStyle w:val="TOC2"/>
        <w:tabs>
          <w:tab w:val="right" w:leader="dot" w:pos="8306"/>
        </w:tabs>
      </w:pPr>
      <w:hyperlink w:anchor="_Toc3145" w:history="1">
        <w:r>
          <w:rPr>
            <w:rFonts w:ascii="仿宋" w:eastAsia="仿宋" w:hAnsi="仿宋" w:cs="仿宋" w:hint="eastAsia"/>
            <w:lang w:eastAsia="zh-CN"/>
          </w:rPr>
          <w:t>(三)、自然灾害防范措施</w:t>
        </w:r>
        <w:r>
          <w:tab/>
        </w:r>
        <w:r>
          <w:fldChar w:fldCharType="begin"/>
        </w:r>
        <w:r>
          <w:instrText xml:space="preserve"> PAGEREF _Toc3145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1" w:history="1">
        <w:r>
          <w:rPr>
            <w:rFonts w:ascii="仿宋" w:eastAsia="仿宋" w:hAnsi="仿宋" w:cs="仿宋" w:hint="eastAsia"/>
            <w:lang w:eastAsia="zh-CN"/>
          </w:rPr>
          <w:t>(四)、安全色及安全标志使用要求</w:t>
        </w:r>
        <w:r>
          <w:tab/>
        </w:r>
        <w:r>
          <w:fldChar w:fldCharType="begin"/>
        </w:r>
        <w:r>
          <w:instrText xml:space="preserve"> PAGEREF _Toc10151 \h </w:instrText>
        </w:r>
        <w:r>
          <w:fldChar w:fldCharType="separate"/>
        </w:r>
        <w:r>
          <w:t>40</w:t>
        </w:r>
        <w:r>
          <w:fldChar w:fldCharType="end"/>
        </w:r>
      </w:hyperlink>
    </w:p>
    <w:p>
      <w:pPr>
        <w:pStyle w:val="TOC2"/>
        <w:tabs>
          <w:tab w:val="right" w:leader="dot" w:pos="8306"/>
        </w:tabs>
      </w:pPr>
      <w:hyperlink w:anchor="_Toc2966" w:history="1">
        <w:r>
          <w:rPr>
            <w:rFonts w:ascii="仿宋" w:eastAsia="仿宋" w:hAnsi="仿宋" w:cs="仿宋" w:hint="eastAsia"/>
            <w:lang w:eastAsia="zh-CN"/>
          </w:rPr>
          <w:t>(五)、防尘防毒措施</w:t>
        </w:r>
        <w:r>
          <w:tab/>
        </w:r>
        <w:r>
          <w:fldChar w:fldCharType="begin"/>
        </w:r>
        <w:r>
          <w:instrText xml:space="preserve"> PAGEREF _Toc2966 \h </w:instrText>
        </w:r>
        <w:r>
          <w:fldChar w:fldCharType="separate"/>
        </w:r>
        <w:r>
          <w:t>41</w:t>
        </w:r>
        <w:r>
          <w:fldChar w:fldCharType="end"/>
        </w:r>
      </w:hyperlink>
    </w:p>
    <w:p>
      <w:pPr>
        <w:pStyle w:val="TOC2"/>
        <w:tabs>
          <w:tab w:val="right" w:leader="dot" w:pos="8306"/>
        </w:tabs>
      </w:pPr>
      <w:hyperlink w:anchor="_Toc17312" w:history="1">
        <w:r>
          <w:rPr>
            <w:rFonts w:ascii="仿宋" w:eastAsia="仿宋" w:hAnsi="仿宋" w:cs="仿宋" w:hint="eastAsia"/>
            <w:lang w:eastAsia="zh-CN"/>
          </w:rPr>
          <w:t>(六)、防静电、触电防护及防雷措施</w:t>
        </w:r>
        <w:r>
          <w:tab/>
        </w:r>
        <w:r>
          <w:fldChar w:fldCharType="begin"/>
        </w:r>
        <w:r>
          <w:instrText xml:space="preserve"> PAGEREF _Toc17312 \h </w:instrText>
        </w:r>
        <w:r>
          <w:fldChar w:fldCharType="separate"/>
        </w:r>
        <w:r>
          <w:t>42</w:t>
        </w:r>
        <w:r>
          <w:fldChar w:fldCharType="end"/>
        </w:r>
      </w:hyperlink>
    </w:p>
    <w:p>
      <w:pPr>
        <w:pStyle w:val="TOC2"/>
        <w:tabs>
          <w:tab w:val="right" w:leader="dot" w:pos="8306"/>
        </w:tabs>
      </w:pPr>
      <w:hyperlink w:anchor="_Toc7728" w:history="1">
        <w:r>
          <w:rPr>
            <w:rFonts w:ascii="仿宋" w:eastAsia="仿宋" w:hAnsi="仿宋" w:cs="仿宋" w:hint="eastAsia"/>
            <w:lang w:eastAsia="zh-CN"/>
          </w:rPr>
          <w:t>(七)、机械设备安全保障措施</w:t>
        </w:r>
        <w:r>
          <w:tab/>
        </w:r>
        <w:r>
          <w:fldChar w:fldCharType="begin"/>
        </w:r>
        <w:r>
          <w:instrText xml:space="preserve"> PAGEREF _Toc7728 \h </w:instrText>
        </w:r>
        <w:r>
          <w:fldChar w:fldCharType="separate"/>
        </w:r>
        <w:r>
          <w:t>43</w:t>
        </w:r>
        <w:r>
          <w:fldChar w:fldCharType="end"/>
        </w:r>
      </w:hyperlink>
    </w:p>
    <w:p>
      <w:pPr>
        <w:pStyle w:val="TOC1"/>
        <w:tabs>
          <w:tab w:val="right" w:leader="dot" w:pos="8306"/>
        </w:tabs>
      </w:pPr>
      <w:hyperlink w:anchor="_Toc15333" w:history="1">
        <w:r>
          <w:rPr>
            <w:rFonts w:ascii="仿宋" w:eastAsia="仿宋" w:hAnsi="仿宋" w:cs="仿宋" w:hint="eastAsia"/>
            <w:lang w:eastAsia="zh-CN"/>
          </w:rPr>
          <w:t>九、非接触温度计项目经营效益</w:t>
        </w:r>
        <w:r>
          <w:tab/>
        </w:r>
        <w:r>
          <w:fldChar w:fldCharType="begin"/>
        </w:r>
        <w:r>
          <w:instrText xml:space="preserve"> PAGEREF _Toc15333 \h </w:instrText>
        </w:r>
        <w:r>
          <w:fldChar w:fldCharType="separate"/>
        </w:r>
        <w:r>
          <w:t>45</w:t>
        </w:r>
        <w:r>
          <w:fldChar w:fldCharType="end"/>
        </w:r>
      </w:hyperlink>
    </w:p>
    <w:p>
      <w:pPr>
        <w:pStyle w:val="TOC2"/>
        <w:tabs>
          <w:tab w:val="right" w:leader="dot" w:pos="8306"/>
        </w:tabs>
      </w:pPr>
      <w:hyperlink w:anchor="_Toc31306" w:history="1">
        <w:r>
          <w:rPr>
            <w:rFonts w:ascii="仿宋" w:eastAsia="仿宋" w:hAnsi="仿宋" w:cs="仿宋" w:hint="eastAsia"/>
            <w:lang w:eastAsia="zh-CN"/>
          </w:rPr>
          <w:t>(一)、经济评价财务测算</w:t>
        </w:r>
        <w:r>
          <w:tab/>
        </w:r>
        <w:r>
          <w:fldChar w:fldCharType="begin"/>
        </w:r>
        <w:r>
          <w:instrText xml:space="preserve"> PAGEREF _Toc31306 \h </w:instrText>
        </w:r>
        <w:r>
          <w:fldChar w:fldCharType="separate"/>
        </w:r>
        <w:r>
          <w:t>45</w:t>
        </w:r>
        <w:r>
          <w:fldChar w:fldCharType="end"/>
        </w:r>
      </w:hyperlink>
    </w:p>
    <w:p>
      <w:pPr>
        <w:pStyle w:val="TOC2"/>
        <w:tabs>
          <w:tab w:val="right" w:leader="dot" w:pos="8306"/>
        </w:tabs>
      </w:pPr>
      <w:hyperlink w:anchor="_Toc22912" w:history="1">
        <w:r>
          <w:rPr>
            <w:rFonts w:ascii="仿宋" w:eastAsia="仿宋" w:hAnsi="仿宋" w:cs="仿宋" w:hint="eastAsia"/>
            <w:lang w:eastAsia="zh-CN"/>
          </w:rPr>
          <w:t>(二)、非接触温度计项目盈利能力分析</w:t>
        </w:r>
        <w:r>
          <w:tab/>
        </w:r>
        <w:r>
          <w:fldChar w:fldCharType="begin"/>
        </w:r>
        <w:r>
          <w:instrText xml:space="preserve"> PAGEREF _Toc22912 \h </w:instrText>
        </w:r>
        <w:r>
          <w:fldChar w:fldCharType="separate"/>
        </w:r>
        <w:r>
          <w:t>46</w:t>
        </w:r>
        <w:r>
          <w:fldChar w:fldCharType="end"/>
        </w:r>
      </w:hyperlink>
    </w:p>
    <w:p>
      <w:pPr>
        <w:pStyle w:val="TOC1"/>
        <w:tabs>
          <w:tab w:val="right" w:leader="dot" w:pos="8306"/>
        </w:tabs>
      </w:pPr>
      <w:hyperlink w:anchor="_Toc2527" w:history="1">
        <w:r>
          <w:rPr>
            <w:rFonts w:ascii="仿宋" w:eastAsia="仿宋" w:hAnsi="仿宋" w:cs="仿宋" w:hint="eastAsia"/>
            <w:lang w:eastAsia="zh-CN"/>
          </w:rPr>
          <w:t>十、非接触温度计项目财务管理</w:t>
        </w:r>
        <w:r>
          <w:tab/>
        </w:r>
        <w:r>
          <w:fldChar w:fldCharType="begin"/>
        </w:r>
        <w:r>
          <w:instrText xml:space="preserve"> PAGEREF _Toc2527 \h </w:instrText>
        </w:r>
        <w:r>
          <w:fldChar w:fldCharType="separate"/>
        </w:r>
        <w:r>
          <w:t>47</w:t>
        </w:r>
        <w:r>
          <w:fldChar w:fldCharType="end"/>
        </w:r>
      </w:hyperlink>
    </w:p>
    <w:p>
      <w:pPr>
        <w:pStyle w:val="TOC2"/>
        <w:tabs>
          <w:tab w:val="right" w:leader="dot" w:pos="8306"/>
        </w:tabs>
      </w:pPr>
      <w:hyperlink w:anchor="_Toc30515" w:history="1">
        <w:r>
          <w:rPr>
            <w:rFonts w:ascii="仿宋" w:eastAsia="仿宋" w:hAnsi="仿宋" w:cs="仿宋" w:hint="eastAsia"/>
            <w:lang w:eastAsia="zh-CN"/>
          </w:rPr>
          <w:t>(一)、资金需求大</w:t>
        </w:r>
        <w:r>
          <w:tab/>
        </w:r>
        <w:r>
          <w:fldChar w:fldCharType="begin"/>
        </w:r>
        <w:r>
          <w:instrText xml:space="preserve"> PAGEREF _Toc30515 \h </w:instrText>
        </w:r>
        <w:r>
          <w:fldChar w:fldCharType="separate"/>
        </w:r>
        <w:r>
          <w:t>47</w:t>
        </w:r>
        <w:r>
          <w:fldChar w:fldCharType="end"/>
        </w:r>
      </w:hyperlink>
    </w:p>
    <w:p>
      <w:pPr>
        <w:pStyle w:val="TOC2"/>
        <w:tabs>
          <w:tab w:val="right" w:leader="dot" w:pos="8306"/>
        </w:tabs>
      </w:pPr>
      <w:hyperlink w:anchor="_Toc14993" w:history="1">
        <w:r>
          <w:rPr>
            <w:rFonts w:ascii="仿宋" w:eastAsia="仿宋" w:hAnsi="仿宋" w:cs="仿宋" w:hint="eastAsia"/>
            <w:lang w:eastAsia="zh-CN"/>
          </w:rPr>
          <w:t>(二)、研发周期长</w:t>
        </w:r>
        <w:r>
          <w:tab/>
        </w:r>
        <w:r>
          <w:fldChar w:fldCharType="begin"/>
        </w:r>
        <w:r>
          <w:instrText xml:space="preserve"> PAGEREF _Toc14993 \h </w:instrText>
        </w:r>
        <w:r>
          <w:fldChar w:fldCharType="separate"/>
        </w:r>
        <w:r>
          <w:t>48</w:t>
        </w:r>
        <w:r>
          <w:fldChar w:fldCharType="end"/>
        </w:r>
      </w:hyperlink>
    </w:p>
    <w:p>
      <w:pPr>
        <w:pStyle w:val="TOC2"/>
        <w:tabs>
          <w:tab w:val="right" w:leader="dot" w:pos="8306"/>
        </w:tabs>
      </w:pPr>
      <w:hyperlink w:anchor="_Toc31321" w:history="1">
        <w:r>
          <w:rPr>
            <w:rFonts w:ascii="仿宋" w:eastAsia="仿宋" w:hAnsi="仿宋" w:cs="仿宋" w:hint="eastAsia"/>
            <w:lang w:eastAsia="zh-CN"/>
          </w:rPr>
          <w:t>(三)、市场风险大</w:t>
        </w:r>
        <w:r>
          <w:tab/>
        </w:r>
        <w:r>
          <w:fldChar w:fldCharType="begin"/>
        </w:r>
        <w:r>
          <w:instrText xml:space="preserve"> PAGEREF _Toc31321 \h </w:instrText>
        </w:r>
        <w:r>
          <w:fldChar w:fldCharType="separate"/>
        </w:r>
        <w:r>
          <w:t>49</w:t>
        </w:r>
        <w:r>
          <w:fldChar w:fldCharType="end"/>
        </w:r>
      </w:hyperlink>
    </w:p>
    <w:p>
      <w:pPr>
        <w:pStyle w:val="TOC2"/>
        <w:tabs>
          <w:tab w:val="right" w:leader="dot" w:pos="8306"/>
        </w:tabs>
      </w:pPr>
      <w:hyperlink w:anchor="_Toc22923" w:history="1">
        <w:r>
          <w:rPr>
            <w:rFonts w:ascii="仿宋" w:eastAsia="仿宋" w:hAnsi="仿宋" w:cs="仿宋" w:hint="eastAsia"/>
            <w:lang w:eastAsia="zh-CN"/>
          </w:rPr>
          <w:t>(四)、利润率高</w:t>
        </w:r>
        <w:r>
          <w:tab/>
        </w:r>
        <w:r>
          <w:fldChar w:fldCharType="begin"/>
        </w:r>
        <w:r>
          <w:instrText xml:space="preserve"> PAGEREF _Toc22923 \h </w:instrText>
        </w:r>
        <w:r>
          <w:fldChar w:fldCharType="separate"/>
        </w:r>
        <w:r>
          <w:t>52</w:t>
        </w:r>
        <w:r>
          <w:fldChar w:fldCharType="end"/>
        </w:r>
      </w:hyperlink>
    </w:p>
    <w:p>
      <w:pPr>
        <w:pStyle w:val="TOC1"/>
        <w:tabs>
          <w:tab w:val="right" w:leader="dot" w:pos="8306"/>
        </w:tabs>
      </w:pPr>
      <w:hyperlink w:anchor="_Toc27584" w:history="1">
        <w:r>
          <w:rPr>
            <w:rFonts w:ascii="仿宋" w:eastAsia="仿宋" w:hAnsi="仿宋" w:cs="仿宋" w:hint="eastAsia"/>
            <w:lang w:eastAsia="zh-CN"/>
          </w:rPr>
          <w:t>十一、非接触温度计项目创新与研发</w:t>
        </w:r>
        <w:r>
          <w:tab/>
        </w:r>
        <w:r>
          <w:fldChar w:fldCharType="begin"/>
        </w:r>
        <w:r>
          <w:instrText xml:space="preserve"> PAGEREF _Toc27584 \h </w:instrText>
        </w:r>
        <w:r>
          <w:fldChar w:fldCharType="separate"/>
        </w:r>
        <w:r>
          <w:t>54</w:t>
        </w:r>
        <w:r>
          <w:fldChar w:fldCharType="end"/>
        </w:r>
      </w:hyperlink>
    </w:p>
    <w:p>
      <w:pPr>
        <w:pStyle w:val="TOC2"/>
        <w:tabs>
          <w:tab w:val="right" w:leader="dot" w:pos="8306"/>
        </w:tabs>
      </w:pPr>
      <w:hyperlink w:anchor="_Toc17263" w:history="1">
        <w:r>
          <w:rPr>
            <w:rFonts w:ascii="仿宋" w:eastAsia="仿宋" w:hAnsi="仿宋" w:cs="仿宋" w:hint="eastAsia"/>
            <w:lang w:eastAsia="zh-CN"/>
          </w:rPr>
          <w:t>(一)、创新策略与方向</w:t>
        </w:r>
        <w:r>
          <w:tab/>
        </w:r>
        <w:r>
          <w:fldChar w:fldCharType="begin"/>
        </w:r>
        <w:r>
          <w:instrText xml:space="preserve"> PAGEREF _Toc17263 \h </w:instrText>
        </w:r>
        <w:r>
          <w:fldChar w:fldCharType="separate"/>
        </w:r>
        <w:r>
          <w:t>54</w:t>
        </w:r>
        <w:r>
          <w:fldChar w:fldCharType="end"/>
        </w:r>
      </w:hyperlink>
    </w:p>
    <w:p>
      <w:pPr>
        <w:pStyle w:val="TOC2"/>
        <w:tabs>
          <w:tab w:val="right" w:leader="dot" w:pos="8306"/>
        </w:tabs>
      </w:pPr>
      <w:hyperlink w:anchor="_Toc30828" w:history="1">
        <w:r>
          <w:rPr>
            <w:rFonts w:ascii="仿宋" w:eastAsia="仿宋" w:hAnsi="仿宋" w:cs="仿宋" w:hint="eastAsia"/>
            <w:lang w:eastAsia="zh-CN"/>
          </w:rPr>
          <w:t>(二)、研发规划与投入</w:t>
        </w:r>
        <w:r>
          <w:tab/>
        </w:r>
        <w:r>
          <w:fldChar w:fldCharType="begin"/>
        </w:r>
        <w:r>
          <w:instrText xml:space="preserve"> PAGEREF _Toc30828 \h </w:instrText>
        </w:r>
        <w:r>
          <w:fldChar w:fldCharType="separate"/>
        </w:r>
        <w:r>
          <w:t>56</w:t>
        </w:r>
        <w:r>
          <w:fldChar w:fldCharType="end"/>
        </w:r>
      </w:hyperlink>
    </w:p>
    <w:p>
      <w:pPr>
        <w:pStyle w:val="TOC1"/>
        <w:tabs>
          <w:tab w:val="right" w:leader="dot" w:pos="8306"/>
        </w:tabs>
      </w:pPr>
      <w:hyperlink w:anchor="_Toc12424" w:history="1">
        <w:r>
          <w:rPr>
            <w:rFonts w:ascii="仿宋" w:eastAsia="仿宋" w:hAnsi="仿宋" w:cs="仿宋" w:hint="eastAsia"/>
            <w:lang w:eastAsia="zh-CN"/>
          </w:rPr>
          <w:t>十二、非接触温度计项目风险管理</w:t>
        </w:r>
        <w:r>
          <w:tab/>
        </w:r>
        <w:r>
          <w:fldChar w:fldCharType="begin"/>
        </w:r>
        <w:r>
          <w:instrText xml:space="preserve"> PAGEREF _Toc12424 \h </w:instrText>
        </w:r>
        <w:r>
          <w:fldChar w:fldCharType="separate"/>
        </w:r>
        <w:r>
          <w:t>57</w:t>
        </w:r>
        <w:r>
          <w:fldChar w:fldCharType="end"/>
        </w:r>
      </w:hyperlink>
    </w:p>
    <w:p>
      <w:pPr>
        <w:pStyle w:val="TOC2"/>
        <w:tabs>
          <w:tab w:val="right" w:leader="dot" w:pos="8306"/>
        </w:tabs>
      </w:pPr>
      <w:hyperlink w:anchor="_Toc8550" w:history="1">
        <w:r>
          <w:rPr>
            <w:rFonts w:ascii="仿宋" w:eastAsia="仿宋" w:hAnsi="仿宋" w:cs="仿宋" w:hint="eastAsia"/>
            <w:lang w:eastAsia="zh-CN"/>
          </w:rPr>
          <w:t>(一)、风险识别与评估</w:t>
        </w:r>
        <w:r>
          <w:tab/>
        </w:r>
        <w:r>
          <w:fldChar w:fldCharType="begin"/>
        </w:r>
        <w:r>
          <w:instrText xml:space="preserve"> PAGEREF _Toc8550 \h </w:instrText>
        </w:r>
        <w:r>
          <w:fldChar w:fldCharType="separate"/>
        </w:r>
        <w:r>
          <w:t>57</w:t>
        </w:r>
        <w:r>
          <w:fldChar w:fldCharType="end"/>
        </w:r>
      </w:hyperlink>
    </w:p>
    <w:p>
      <w:pPr>
        <w:pStyle w:val="TOC2"/>
        <w:tabs>
          <w:tab w:val="right" w:leader="dot" w:pos="8306"/>
        </w:tabs>
      </w:pPr>
      <w:hyperlink w:anchor="_Toc26601" w:history="1">
        <w:r>
          <w:rPr>
            <w:rFonts w:ascii="仿宋" w:eastAsia="仿宋" w:hAnsi="仿宋" w:cs="仿宋" w:hint="eastAsia"/>
            <w:lang w:eastAsia="zh-CN"/>
          </w:rPr>
          <w:t>(二)、风险应对策略</w:t>
        </w:r>
        <w:r>
          <w:tab/>
        </w:r>
        <w:r>
          <w:fldChar w:fldCharType="begin"/>
        </w:r>
        <w:r>
          <w:instrText xml:space="preserve"> PAGEREF _Toc26601 \h </w:instrText>
        </w:r>
        <w:r>
          <w:fldChar w:fldCharType="separate"/>
        </w:r>
        <w:r>
          <w:t>58</w:t>
        </w:r>
        <w:r>
          <w:fldChar w:fldCharType="end"/>
        </w:r>
      </w:hyperlink>
    </w:p>
    <w:p>
      <w:pPr>
        <w:pStyle w:val="TOC2"/>
        <w:tabs>
          <w:tab w:val="right" w:leader="dot" w:pos="8306"/>
        </w:tabs>
      </w:pPr>
      <w:hyperlink w:anchor="_Toc23294" w:history="1">
        <w:r>
          <w:rPr>
            <w:rFonts w:ascii="仿宋" w:eastAsia="仿宋" w:hAnsi="仿宋" w:cs="仿宋" w:hint="eastAsia"/>
            <w:lang w:eastAsia="zh-CN"/>
          </w:rPr>
          <w:t>(三)、风险监控与控制</w:t>
        </w:r>
        <w:r>
          <w:tab/>
        </w:r>
        <w:r>
          <w:fldChar w:fldCharType="begin"/>
        </w:r>
        <w:r>
          <w:instrText xml:space="preserve"> PAGEREF _Toc23294 \h </w:instrText>
        </w:r>
        <w:r>
          <w:fldChar w:fldCharType="separate"/>
        </w:r>
        <w:r>
          <w:t>60</w:t>
        </w:r>
        <w:r>
          <w:fldChar w:fldCharType="end"/>
        </w:r>
      </w:hyperlink>
    </w:p>
    <w:p>
      <w:pPr>
        <w:pStyle w:val="TOC1"/>
        <w:tabs>
          <w:tab w:val="right" w:leader="dot" w:pos="8306"/>
        </w:tabs>
      </w:pPr>
      <w:hyperlink w:anchor="_Toc14360" w:history="1">
        <w:r>
          <w:rPr>
            <w:rFonts w:ascii="仿宋" w:eastAsia="仿宋" w:hAnsi="仿宋" w:cs="仿宋" w:hint="eastAsia"/>
            <w:lang w:eastAsia="zh-CN"/>
          </w:rPr>
          <w:t>十三、非接触温度计项目实施保障措施</w:t>
        </w:r>
        <w:r>
          <w:tab/>
        </w:r>
        <w:r>
          <w:fldChar w:fldCharType="begin"/>
        </w:r>
        <w:r>
          <w:instrText xml:space="preserve"> PAGEREF _Toc14360 \h </w:instrText>
        </w:r>
        <w:r>
          <w:fldChar w:fldCharType="separate"/>
        </w:r>
        <w:r>
          <w:t>61</w:t>
        </w:r>
        <w:r>
          <w:fldChar w:fldCharType="end"/>
        </w:r>
      </w:hyperlink>
    </w:p>
    <w:p>
      <w:pPr>
        <w:pStyle w:val="TOC2"/>
        <w:tabs>
          <w:tab w:val="right" w:leader="dot" w:pos="8306"/>
        </w:tabs>
      </w:pPr>
      <w:hyperlink w:anchor="_Toc7981" w:history="1">
        <w:r>
          <w:rPr>
            <w:rFonts w:ascii="仿宋" w:eastAsia="仿宋" w:hAnsi="仿宋" w:cs="仿宋" w:hint="eastAsia"/>
            <w:lang w:eastAsia="zh-CN"/>
          </w:rPr>
          <w:t>(一)、非接触温度计项目实施保障机制</w:t>
        </w:r>
        <w:r>
          <w:tab/>
        </w:r>
        <w:r>
          <w:fldChar w:fldCharType="begin"/>
        </w:r>
        <w:r>
          <w:instrText xml:space="preserve"> PAGEREF _Toc7981 \h </w:instrText>
        </w:r>
        <w:r>
          <w:fldChar w:fldCharType="separate"/>
        </w:r>
        <w:r>
          <w:t>61</w:t>
        </w:r>
        <w:r>
          <w:fldChar w:fldCharType="end"/>
        </w:r>
      </w:hyperlink>
    </w:p>
    <w:p>
      <w:pPr>
        <w:pStyle w:val="TOC2"/>
        <w:tabs>
          <w:tab w:val="right" w:leader="dot" w:pos="8306"/>
        </w:tabs>
      </w:pPr>
      <w:hyperlink w:anchor="_Toc19060" w:history="1">
        <w:r>
          <w:rPr>
            <w:rFonts w:ascii="仿宋" w:eastAsia="仿宋" w:hAnsi="仿宋" w:cs="仿宋" w:hint="eastAsia"/>
            <w:lang w:eastAsia="zh-CN"/>
          </w:rPr>
          <w:t>(二)、非接触温度计项目法律合规要求</w:t>
        </w:r>
        <w:r>
          <w:tab/>
        </w:r>
        <w:r>
          <w:fldChar w:fldCharType="begin"/>
        </w:r>
        <w:r>
          <w:instrText xml:space="preserve"> PAGEREF _Toc19060 \h </w:instrText>
        </w:r>
        <w:r>
          <w:fldChar w:fldCharType="separate"/>
        </w:r>
        <w:r>
          <w:t>65</w:t>
        </w:r>
        <w:r>
          <w:fldChar w:fldCharType="end"/>
        </w:r>
      </w:hyperlink>
    </w:p>
    <w:p>
      <w:pPr>
        <w:pStyle w:val="TOC2"/>
        <w:tabs>
          <w:tab w:val="right" w:leader="dot" w:pos="8306"/>
        </w:tabs>
      </w:pPr>
      <w:hyperlink w:anchor="_Toc21499" w:history="1">
        <w:r>
          <w:rPr>
            <w:rFonts w:ascii="仿宋" w:eastAsia="仿宋" w:hAnsi="仿宋" w:cs="仿宋" w:hint="eastAsia"/>
            <w:lang w:eastAsia="zh-CN"/>
          </w:rPr>
          <w:t>(三)、非接触温度计项目合同管理与法律事务</w:t>
        </w:r>
        <w:r>
          <w:tab/>
        </w:r>
        <w:r>
          <w:fldChar w:fldCharType="begin"/>
        </w:r>
        <w:r>
          <w:instrText xml:space="preserve"> PAGEREF _Toc21499 \h </w:instrText>
        </w:r>
        <w:r>
          <w:fldChar w:fldCharType="separate"/>
        </w:r>
        <w:r>
          <w:t>69</w:t>
        </w:r>
        <w:r>
          <w:fldChar w:fldCharType="end"/>
        </w:r>
      </w:hyperlink>
    </w:p>
    <w:p>
      <w:pPr>
        <w:pStyle w:val="TOC2"/>
        <w:tabs>
          <w:tab w:val="right" w:leader="dot" w:pos="8306"/>
        </w:tabs>
      </w:pPr>
      <w:hyperlink w:anchor="_Toc20097" w:history="1">
        <w:r>
          <w:rPr>
            <w:rFonts w:ascii="仿宋" w:eastAsia="仿宋" w:hAnsi="仿宋" w:cs="仿宋" w:hint="eastAsia"/>
            <w:lang w:eastAsia="zh-CN"/>
          </w:rPr>
          <w:t>(四)、非接触温度计项目知识产权保护策略</w:t>
        </w:r>
        <w:r>
          <w:tab/>
        </w:r>
        <w:r>
          <w:fldChar w:fldCharType="begin"/>
        </w:r>
        <w:r>
          <w:instrText xml:space="preserve"> PAGEREF _Toc20097 \h </w:instrText>
        </w:r>
        <w:r>
          <w:fldChar w:fldCharType="separate"/>
        </w:r>
        <w:r>
          <w:t>75</w:t>
        </w:r>
        <w:r>
          <w:fldChar w:fldCharType="end"/>
        </w:r>
      </w:hyperlink>
    </w:p>
    <w:p>
      <w:pPr>
        <w:pStyle w:val="TOC1"/>
        <w:tabs>
          <w:tab w:val="right" w:leader="dot" w:pos="8306"/>
        </w:tabs>
      </w:pPr>
      <w:hyperlink w:anchor="_Toc11793" w:history="1">
        <w:r>
          <w:rPr>
            <w:rFonts w:ascii="仿宋" w:eastAsia="仿宋" w:hAnsi="仿宋" w:cs="仿宋" w:hint="eastAsia"/>
            <w:lang w:eastAsia="zh-CN"/>
          </w:rPr>
          <w:t>十四、非接触温度计项目实施时间节点</w:t>
        </w:r>
        <w:r>
          <w:tab/>
        </w:r>
        <w:r>
          <w:fldChar w:fldCharType="begin"/>
        </w:r>
        <w:r>
          <w:instrText xml:space="preserve"> PAGEREF _Toc11793 \h </w:instrText>
        </w:r>
        <w:r>
          <w:fldChar w:fldCharType="separate"/>
        </w:r>
        <w:r>
          <w:t>78</w:t>
        </w:r>
        <w:r>
          <w:fldChar w:fldCharType="end"/>
        </w:r>
      </w:hyperlink>
    </w:p>
    <w:p>
      <w:pPr>
        <w:pStyle w:val="TOC2"/>
        <w:tabs>
          <w:tab w:val="right" w:leader="dot" w:pos="8306"/>
        </w:tabs>
      </w:pPr>
      <w:hyperlink w:anchor="_Toc9390" w:history="1">
        <w:r>
          <w:rPr>
            <w:rFonts w:ascii="仿宋" w:eastAsia="仿宋" w:hAnsi="仿宋" w:cs="仿宋" w:hint="eastAsia"/>
            <w:lang w:eastAsia="zh-CN"/>
          </w:rPr>
          <w:t>(一)、非接触温度计项目启动阶段时间节点</w:t>
        </w:r>
        <w:r>
          <w:tab/>
        </w:r>
        <w:r>
          <w:fldChar w:fldCharType="begin"/>
        </w:r>
        <w:r>
          <w:instrText xml:space="preserve"> PAGEREF _Toc9390 \h </w:instrText>
        </w:r>
        <w:r>
          <w:fldChar w:fldCharType="separate"/>
        </w:r>
        <w:r>
          <w:t>78</w:t>
        </w:r>
        <w:r>
          <w:fldChar w:fldCharType="end"/>
        </w:r>
      </w:hyperlink>
    </w:p>
    <w:p>
      <w:pPr>
        <w:pStyle w:val="TOC2"/>
        <w:tabs>
          <w:tab w:val="right" w:leader="dot" w:pos="8306"/>
        </w:tabs>
      </w:pPr>
      <w:hyperlink w:anchor="_Toc14559" w:history="1">
        <w:r>
          <w:rPr>
            <w:rFonts w:ascii="仿宋" w:eastAsia="仿宋" w:hAnsi="仿宋" w:cs="仿宋" w:hint="eastAsia"/>
            <w:lang w:eastAsia="zh-CN"/>
          </w:rPr>
          <w:t>(二)、非接触温度计项目执行阶段时间节点</w:t>
        </w:r>
        <w:r>
          <w:tab/>
        </w:r>
        <w:r>
          <w:fldChar w:fldCharType="begin"/>
        </w:r>
        <w:r>
          <w:instrText xml:space="preserve"> PAGEREF _Toc14559 \h </w:instrText>
        </w:r>
        <w:r>
          <w:fldChar w:fldCharType="separate"/>
        </w:r>
        <w:r>
          <w:t>79</w:t>
        </w:r>
        <w:r>
          <w:fldChar w:fldCharType="end"/>
        </w:r>
      </w:hyperlink>
    </w:p>
    <w:p>
      <w:pPr>
        <w:pStyle w:val="TOC2"/>
        <w:tabs>
          <w:tab w:val="right" w:leader="dot" w:pos="8306"/>
        </w:tabs>
      </w:pPr>
      <w:hyperlink w:anchor="_Toc11362" w:history="1">
        <w:r>
          <w:rPr>
            <w:rFonts w:ascii="仿宋" w:eastAsia="仿宋" w:hAnsi="仿宋" w:cs="仿宋" w:hint="eastAsia"/>
            <w:lang w:eastAsia="zh-CN"/>
          </w:rPr>
          <w:t>(三)、非接触温度计项目完成阶段时间节点</w:t>
        </w:r>
        <w:r>
          <w:tab/>
        </w:r>
        <w:r>
          <w:fldChar w:fldCharType="begin"/>
        </w:r>
        <w:r>
          <w:instrText xml:space="preserve"> PAGEREF _Toc11362 \h </w:instrText>
        </w:r>
        <w:r>
          <w:fldChar w:fldCharType="separate"/>
        </w:r>
        <w:r>
          <w:t>80</w:t>
        </w:r>
        <w:r>
          <w:fldChar w:fldCharType="end"/>
        </w:r>
      </w:hyperlink>
    </w:p>
    <w:p>
      <w:pPr>
        <w:pStyle w:val="TOC1"/>
        <w:tabs>
          <w:tab w:val="right" w:leader="dot" w:pos="8306"/>
        </w:tabs>
      </w:pPr>
      <w:hyperlink w:anchor="_Toc14597" w:history="1">
        <w:r>
          <w:rPr>
            <w:rFonts w:ascii="仿宋" w:eastAsia="仿宋" w:hAnsi="仿宋" w:cs="仿宋" w:hint="eastAsia"/>
            <w:lang w:eastAsia="zh-CN"/>
          </w:rPr>
          <w:t>十五、非接触温度计项目变更管理</w:t>
        </w:r>
        <w:r>
          <w:tab/>
        </w:r>
        <w:r>
          <w:fldChar w:fldCharType="begin"/>
        </w:r>
        <w:r>
          <w:instrText xml:space="preserve"> PAGEREF _Toc14597 \h </w:instrText>
        </w:r>
        <w:r>
          <w:fldChar w:fldCharType="separate"/>
        </w:r>
        <w:r>
          <w:t>81</w:t>
        </w:r>
        <w:r>
          <w:fldChar w:fldCharType="end"/>
        </w:r>
      </w:hyperlink>
    </w:p>
    <w:p>
      <w:pPr>
        <w:pStyle w:val="TOC2"/>
        <w:tabs>
          <w:tab w:val="right" w:leader="dot" w:pos="8306"/>
        </w:tabs>
      </w:pPr>
      <w:hyperlink w:anchor="_Toc14156" w:history="1">
        <w:r>
          <w:rPr>
            <w:rFonts w:ascii="仿宋" w:eastAsia="仿宋" w:hAnsi="仿宋" w:cs="仿宋" w:hint="eastAsia"/>
            <w:lang w:eastAsia="zh-CN"/>
          </w:rPr>
          <w:t>(一)、变更申请与评估</w:t>
        </w:r>
        <w:r>
          <w:tab/>
        </w:r>
        <w:r>
          <w:fldChar w:fldCharType="begin"/>
        </w:r>
        <w:r>
          <w:instrText xml:space="preserve"> PAGEREF _Toc14156 \h </w:instrText>
        </w:r>
        <w:r>
          <w:fldChar w:fldCharType="separate"/>
        </w:r>
        <w:r>
          <w:t>81</w:t>
        </w:r>
        <w:r>
          <w:fldChar w:fldCharType="end"/>
        </w:r>
      </w:hyperlink>
    </w:p>
    <w:p>
      <w:pPr>
        <w:pStyle w:val="TOC2"/>
        <w:tabs>
          <w:tab w:val="right" w:leader="dot" w:pos="8306"/>
        </w:tabs>
      </w:pPr>
      <w:hyperlink w:anchor="_Toc726" w:history="1">
        <w:r>
          <w:rPr>
            <w:rFonts w:ascii="仿宋" w:eastAsia="仿宋" w:hAnsi="仿宋" w:cs="仿宋" w:hint="eastAsia"/>
            <w:lang w:eastAsia="zh-CN"/>
          </w:rPr>
          <w:t>(二)、变更实施与控制</w:t>
        </w:r>
        <w:r>
          <w:tab/>
        </w:r>
        <w:r>
          <w:fldChar w:fldCharType="begin"/>
        </w:r>
        <w:r>
          <w:instrText xml:space="preserve"> PAGEREF _Toc726 \h </w:instrText>
        </w:r>
        <w:r>
          <w:fldChar w:fldCharType="separate"/>
        </w:r>
        <w:r>
          <w:t>82</w:t>
        </w:r>
        <w:r>
          <w:fldChar w:fldCharType="end"/>
        </w:r>
      </w:hyperlink>
    </w:p>
    <w:p>
      <w:pPr>
        <w:pStyle w:val="TOC1"/>
        <w:tabs>
          <w:tab w:val="right" w:leader="dot" w:pos="8306"/>
        </w:tabs>
      </w:pPr>
      <w:hyperlink w:anchor="_Toc29766" w:history="1">
        <w:r>
          <w:rPr>
            <w:rFonts w:ascii="仿宋" w:eastAsia="仿宋" w:hAnsi="仿宋" w:cs="仿宋" w:hint="eastAsia"/>
            <w:lang w:eastAsia="zh-CN"/>
          </w:rPr>
          <w:t>十六、非接触温度计项目治理与监督</w:t>
        </w:r>
        <w:r>
          <w:tab/>
        </w:r>
        <w:r>
          <w:fldChar w:fldCharType="begin"/>
        </w:r>
        <w:r>
          <w:instrText xml:space="preserve"> PAGEREF _Toc29766 \h </w:instrText>
        </w:r>
        <w:r>
          <w:fldChar w:fldCharType="separate"/>
        </w:r>
        <w:r>
          <w:t>82</w:t>
        </w:r>
        <w:r>
          <w:fldChar w:fldCharType="end"/>
        </w:r>
      </w:hyperlink>
    </w:p>
    <w:p>
      <w:pPr>
        <w:pStyle w:val="TOC2"/>
        <w:tabs>
          <w:tab w:val="right" w:leader="dot" w:pos="8306"/>
        </w:tabs>
      </w:pPr>
      <w:hyperlink w:anchor="_Toc28215" w:history="1">
        <w:r>
          <w:rPr>
            <w:rFonts w:ascii="仿宋" w:eastAsia="仿宋" w:hAnsi="仿宋" w:cs="仿宋" w:hint="eastAsia"/>
            <w:lang w:eastAsia="zh-CN"/>
          </w:rPr>
          <w:t>(一)、非接触温度计项目治理结构</w:t>
        </w:r>
        <w:r>
          <w:tab/>
        </w:r>
        <w:r>
          <w:fldChar w:fldCharType="begin"/>
        </w:r>
        <w:r>
          <w:instrText xml:space="preserve"> PAGEREF _Toc28215 \h </w:instrText>
        </w:r>
        <w:r>
          <w:fldChar w:fldCharType="separate"/>
        </w:r>
        <w:r>
          <w:t>82</w:t>
        </w:r>
        <w:r>
          <w:fldChar w:fldCharType="end"/>
        </w:r>
      </w:hyperlink>
    </w:p>
    <w:p>
      <w:pPr>
        <w:pStyle w:val="TOC2"/>
        <w:tabs>
          <w:tab w:val="right" w:leader="dot" w:pos="8306"/>
        </w:tabs>
      </w:pPr>
      <w:hyperlink w:anchor="_Toc30291" w:history="1">
        <w:r>
          <w:rPr>
            <w:rFonts w:ascii="仿宋" w:eastAsia="仿宋" w:hAnsi="仿宋" w:cs="仿宋" w:hint="eastAsia"/>
            <w:lang w:eastAsia="zh-CN"/>
          </w:rPr>
          <w:t>(二)、监督与审计</w:t>
        </w:r>
        <w:r>
          <w:tab/>
        </w:r>
        <w:r>
          <w:fldChar w:fldCharType="begin"/>
        </w:r>
        <w:r>
          <w:instrText xml:space="preserve"> PAGEREF _Toc30291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4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技术管理特点体现在其创新导向。通过引入最先进的技术趋势和解决方案，非接触温度计项目致力于提升科技含量、提高质量和效率水平。这意味着我们将采用最新的工具和方法，确保非接触温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接触温度计项目技术管理的显著特征。通过整合不同领域的技术资源，我们实现了跨学科的协同工作。这有助于优化技术架构，提高整体效能。此外，整合性策略还促进了不同技术团队之间的紧密沟通和高效合作，确保非接触温度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接触温度计项目所采用的技术。通过不断优化技术方案，非接触温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接触温度计项目团队将在非接触温度计项目初期识别可能的技术风险，并采取相应的预防和应对措施。通过建立健全的风险评估机制，非接触温度计项目能够在实施过程中及时发现并解决潜在的技术问题，保障非接触温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接触温度计项目中，技术将成为非接触温度计项目成功的有力支持。这一深度剖析揭示了技术管理在非接触温度计项目实施中的关键作用，为非接触温度计项目的技术基础奠定了坚实的基础。</w:t>
      </w:r>
    </w:p>
    <w:p>
      <w:pPr>
        <w:pStyle w:val="Heading2"/>
        <w:ind w:firstLine="560" w:firstLineChars="200"/>
        <w:rPr>
          <w:rFonts w:ascii="仿宋" w:eastAsia="仿宋" w:hAnsi="仿宋" w:cs="仿宋" w:hint="eastAsia"/>
          <w:sz w:val="28"/>
          <w:lang w:eastAsia="zh-CN"/>
        </w:rPr>
      </w:pPr>
      <w:bookmarkStart w:id="4" w:name="_Toc31155"/>
      <w:r>
        <w:rPr>
          <w:rFonts w:ascii="仿宋" w:eastAsia="仿宋" w:hAnsi="仿宋" w:cs="仿宋" w:hint="eastAsia"/>
          <w:sz w:val="28"/>
          <w:lang w:eastAsia="zh-CN"/>
        </w:rPr>
        <w:t>(二)、非接触温度计项目工艺技术设计方案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接触温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非接触温度计项目将严格按照相关行业规范要求进行组织。通过有效控制产品质量，非接触温度计项目将致力于为顾客提供优质的非接触温度计项目产品和良好的服务。这体现了非接触温度计项目对于生产活动合规性和质量标准的高度重视，为非接触温度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接触温度计项目注重生态效益和清洁生产原则。非接触温度计项目建设将紧密结合地方特色经济发展，与社会经济发展规划和区域环境保护规划方案相协调一致。通过与当地区域自然生态系统的结合，非接触温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接触温度计项目产品具有多样化的客户需求和个性化的特点。因此，非接触温度计项目产品规格品种多样，且单批生产数量较小。为满足这一特点，非接触温度计项目承办单位将建设先进的柔性制造生产线。通过广泛应用柔性制造技术，非接触温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接触温度计项目采用的技术具有较高的技术含量和自动化水平，处于国内先进水平。这一技术选用不仅体现了对生产效率、质量和环境友好性的高标准要求，同时为非接触温度计项目的可持续发展奠定了坚实的基础。</w:t>
      </w:r>
    </w:p>
    <w:p>
      <w:pPr>
        <w:pStyle w:val="Heading2"/>
        <w:ind w:firstLine="560" w:firstLineChars="200"/>
        <w:rPr>
          <w:rFonts w:ascii="仿宋" w:eastAsia="仿宋" w:hAnsi="仿宋" w:cs="仿宋" w:hint="eastAsia"/>
          <w:sz w:val="28"/>
          <w:lang w:eastAsia="zh-CN"/>
        </w:rPr>
      </w:pPr>
      <w:bookmarkStart w:id="5" w:name="_Toc59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为确保非接触温度计项目的高效生产和技术实施，我们制定了一套精心设计的设备选型方案，以满足非接触温度计项目生产、质量和环保的要求。该方案的主要特点如下：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接触温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针对非接触温度计项目产品的多样性和小批量生产的特点，我们将建设柔性制造生产线。通过在设备选型中考虑柔性制造技术，可以灵活应对不同产品规格和生产需求，实现生产线的高度灵活性和适应性。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521"/>
      <w:r>
        <w:rPr>
          <w:rFonts w:ascii="仿宋" w:eastAsia="仿宋" w:hAnsi="仿宋" w:cs="仿宋" w:hint="eastAsia"/>
          <w:sz w:val="28"/>
          <w:lang w:eastAsia="zh-CN"/>
        </w:rPr>
        <w:t>二、非接触温度计项目土建工程</w:t>
      </w:r>
      <w:bookmarkEnd w:id="6"/>
    </w:p>
    <w:p>
      <w:pPr>
        <w:pStyle w:val="Heading2"/>
        <w:rPr>
          <w:rFonts w:ascii="仿宋" w:eastAsia="仿宋" w:hAnsi="仿宋" w:cs="仿宋" w:hint="eastAsia"/>
          <w:lang w:eastAsia="zh-CN"/>
        </w:rPr>
      </w:pPr>
      <w:bookmarkStart w:id="7" w:name="_Toc270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在非接触温度计项目的建筑工程设计中，我们将秉承一系列重要的设计原则，以确保非接触温度计项目建筑在功能、美观、可持续性等方面达到最佳效果。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首要原则是确保建筑的功能性得到最大化的发挥。我们将充分理解非接触温度计项目的实际需求，合理布局各个功能区域，保证建筑在满足业务需求的同时，提供高效的工作环境。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在建筑设计中，我们将综合考虑建设和运营成本。通过精细的经济效益分析，确保设计方案在高效利用资源的同时，对非接触温度计项目的长期盈利能力有积极的贡献。</w:t>
      </w:r>
    </w:p>
    <w:p>
      <w:pPr>
        <w:pStyle w:val="Heading2"/>
        <w:ind w:firstLine="560" w:firstLineChars="200"/>
        <w:rPr>
          <w:rFonts w:ascii="仿宋" w:eastAsia="仿宋" w:hAnsi="仿宋" w:cs="仿宋" w:hint="eastAsia"/>
          <w:sz w:val="28"/>
          <w:lang w:eastAsia="zh-CN"/>
        </w:rPr>
      </w:pPr>
      <w:bookmarkStart w:id="8" w:name="_Toc599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的土建工程设计中，我们将精准设定设计年限，结合非接触温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接触温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19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非接触温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接触温度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接触温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64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本期工程非接触温度计项目预计总建筑面积XXX平方米，其中：计容建筑面积XXX平方米，计划建筑工程投资XX万元，占非接触温度计项目总投资的XX%。</w:t>
      </w:r>
    </w:p>
    <w:p>
      <w:pPr>
        <w:pStyle w:val="Heading1"/>
        <w:ind w:firstLine="560" w:firstLineChars="200"/>
        <w:rPr>
          <w:rFonts w:ascii="仿宋" w:eastAsia="仿宋" w:hAnsi="仿宋" w:cs="仿宋" w:hint="eastAsia"/>
          <w:sz w:val="28"/>
          <w:lang w:eastAsia="zh-CN"/>
        </w:rPr>
      </w:pPr>
      <w:bookmarkStart w:id="11" w:name="_Toc1990"/>
      <w:r>
        <w:rPr>
          <w:rFonts w:ascii="仿宋" w:eastAsia="仿宋" w:hAnsi="仿宋" w:cs="仿宋" w:hint="eastAsia"/>
          <w:sz w:val="28"/>
          <w:lang w:eastAsia="zh-CN"/>
        </w:rPr>
        <w:t>三、非接触温度计项目建设单位说明</w:t>
      </w:r>
      <w:bookmarkEnd w:id="11"/>
    </w:p>
    <w:p>
      <w:pPr>
        <w:pStyle w:val="Heading2"/>
        <w:rPr>
          <w:rFonts w:ascii="仿宋" w:eastAsia="仿宋" w:hAnsi="仿宋" w:cs="仿宋" w:hint="eastAsia"/>
          <w:lang w:eastAsia="zh-CN"/>
        </w:rPr>
      </w:pPr>
      <w:bookmarkStart w:id="12" w:name="_Toc24727"/>
      <w:r>
        <w:rPr>
          <w:rFonts w:ascii="仿宋" w:eastAsia="仿宋" w:hAnsi="仿宋" w:cs="仿宋" w:hint="eastAsia"/>
          <w:lang w:eastAsia="zh-CN"/>
        </w:rPr>
        <w:t>(一)、非接触温度计项目承办单位基本情况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3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接触温度计项目承办单位的XXXX，我们着眼于实现可持续的经济效益。通过技术创新和解决方案的提供，公司预计在非接触温度计项目执行期间将获得可观的收入增长。这一收入来源主要包括非接触温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同时，我们注重成本控制和效率提升，以确保非接触温度计项目的可持续盈利。透过精细的管理和资源优化，公司期望实现非接触温度计项目利润最大化。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接触温度计项目实施进行全面的投资评估，包括非接触温度计项目启动阶段的资金投入和后续运营成本。通过对非接触温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非接触温度计项目实施过程中具备足够的资金流动性，公司将进行详尽的现金流分析。这包括资金需求的合理预测、非接触温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003"/>
      <w:r>
        <w:rPr>
          <w:rFonts w:ascii="仿宋" w:eastAsia="仿宋" w:hAnsi="仿宋" w:cs="仿宋" w:hint="eastAsia"/>
          <w:sz w:val="28"/>
          <w:lang w:eastAsia="zh-CN"/>
        </w:rPr>
        <w:t>四、非接触温度计项目危机管理</w:t>
      </w:r>
      <w:bookmarkEnd w:id="14"/>
    </w:p>
    <w:p>
      <w:pPr>
        <w:pStyle w:val="Heading2"/>
        <w:rPr>
          <w:rFonts w:ascii="仿宋" w:eastAsia="仿宋" w:hAnsi="仿宋" w:cs="仿宋" w:hint="eastAsia"/>
          <w:lang w:eastAsia="zh-CN"/>
        </w:rPr>
      </w:pPr>
      <w:bookmarkStart w:id="15" w:name="_Toc1767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危机管理中，危机预警与识别是确保非接触温度计项目稳健运行的核心步骤。通过建立全面的监测机制，非接触温度计项目团队旨在及时发现和理解潜在的风险和危机因素，以便采取及时的预防和应对措施，确保非接触温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首先，通过深入的风险评估，非接触温度计项目团队全面分析了整个非接触温度计项目和各个阶段可能存在的威胁。这包括准确评估每个潜在风险的发生概率和可能影响的程度，为后续危机预警提供了有力支持。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接触温度计项目团队着重于明确定义非接触温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接触温度计项目进展的持续监控，团队能够及时发现潜在问题并作出迅速反应。非接触温度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在这一阶段，团队的专业素养和反应速度将发挥至关重要的作用，以确保潜在危机能够在初期得到有效的处理，最大程度地减轻负面影响。通过危机预警与识别，非接触温度计项目得以更有序、可控地推进。</w:t>
      </w:r>
    </w:p>
    <w:p>
      <w:pPr>
        <w:pStyle w:val="Heading2"/>
        <w:ind w:firstLine="560" w:firstLineChars="200"/>
        <w:rPr>
          <w:rFonts w:ascii="仿宋" w:eastAsia="仿宋" w:hAnsi="仿宋" w:cs="仿宋" w:hint="eastAsia"/>
          <w:sz w:val="28"/>
          <w:lang w:eastAsia="zh-CN"/>
        </w:rPr>
      </w:pPr>
      <w:bookmarkStart w:id="16" w:name="_Toc1548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在危机发生时，非接触温度计项目团队立即行动，成立了应急小组。该小组的任务是迅速制定并实施紧急应对措施，以最小化潜在损失。以下是采取的主要措施：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暂停非接触温度计项目进度：为遏制危机蔓延，非接触温度计项目暂时停止进行，以便全面评估当前状况。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资源重新分配：重新评估非接触温度计项目资源的分配，确保最大限度地减小损失。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实时沟通：与关键利益相关者建立实时沟通机制，向他们传递非接触温度计项目危机的实际状况，保障非接触温度计项目核心利益。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在紧急应对的同时，非接触温度计项目团队强调了团队协作和有效沟通的重要性。以下是团队协作的关键举措：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信息共享机制：建立了信息共享平台，确保团队成员能够及时获取非接触温度计项目危机的实时信息。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领导者沟通：非接触温度计项目领导者通过定期会议和即时沟通工具，指导团队应对危机，保持团队稳定运行。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随着危机得到初步控制，非接触温度计项目团队转向制定恢复计划，以确保非接触温度计项目能够从中迅速恢复。主要恢复计划包括：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修复受损的进度计划：重新评估非接触温度计项目进度，制定修复计划，确保非接触温度计项目尽快回归正常进程。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重新调整资源分配：优化资源分配，确保非接触温度计项目在有限资源下高效运转。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风险管理机制加强：对非接触温度计项目风险进行全面评估，制定更强化的风险管理策略，以预防未来可能的危机。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956"/>
      <w:r>
        <w:rPr>
          <w:rFonts w:ascii="仿宋" w:eastAsia="仿宋" w:hAnsi="仿宋" w:cs="仿宋" w:hint="eastAsia"/>
          <w:sz w:val="28"/>
          <w:lang w:eastAsia="zh-CN"/>
        </w:rPr>
        <w:t>五、非接触温度计项目概论</w:t>
      </w:r>
      <w:bookmarkEnd w:id="17"/>
    </w:p>
    <w:p>
      <w:pPr>
        <w:pStyle w:val="Heading2"/>
        <w:rPr>
          <w:rFonts w:ascii="仿宋" w:eastAsia="仿宋" w:hAnsi="仿宋" w:cs="仿宋" w:hint="eastAsia"/>
          <w:lang w:eastAsia="zh-CN"/>
        </w:rPr>
      </w:pPr>
      <w:bookmarkStart w:id="18" w:name="_Toc9821"/>
      <w:r>
        <w:rPr>
          <w:rFonts w:ascii="仿宋" w:eastAsia="仿宋" w:hAnsi="仿宋" w:cs="仿宋" w:hint="eastAsia"/>
          <w:lang w:eastAsia="zh-CN"/>
        </w:rPr>
        <w:t>(一)、非接触温度计项目概况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起源追溯至对市场的深入洞察。市场的不断演变与变革为非接触温度计项目提供了难得的机遇。当前市场存在的需求缺口和变革的大环境共同构成了非接触温度计项目的背景。这个非接触温度计项目旨在充分利用市场机遇，填补行业中尚未满足的需求，为客户提供全新的解决方案。市场的变革和需求的增长使得这个非接触温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非接触温度计项目名称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正式命名为非接触温度计。这个名称不仅仅是一个标识，更代表了非接触温度计项目的核心理念和愿景。它蕴含着非接触温度计项目所要解决问题的关键字，具有强烈的表达和辨识度，为非接触温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非接触温度计项目目标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核心目标是提供一种全新、高效的解决方案，满足客户日益增长的需求。非接触温度计项目追求的不仅仅是满足市场需求，更是在市场中获得卓越的竞争优势。通过不断提升产品或服务的质量和创新水平，非接触温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非接触温度计项目范围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全面涵盖了产品研发、制造、市场推广和售后服务，确保从产品设计到最终用户体验的全方位关注。这一全面的非接触温度计项目范围是为了确保非接触温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非接触温度计项目时间表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非接触温度计项目计划在未来18个月内完成，包括研发、测试、市场试点和正式推出等不同阶段。这个时间表的合理设计是为了确保非接触温度计项目各个阶段的顺利推进，以便按时交付高质量的成果。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非接触温度计项目预算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非接触温度计项目总预算估算为XX百万美元，主要分配在研发、市场推广、人员培训和运营等方面。这一充足的预算为非接触温度计项目提供了充足的资源，确保非接触温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非接触温度计项目风险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可能面临的风险包括市场接受度低、技术难题、竞争激烈等。非接触温度计项目团队已经制定了相应的风险应对计划，通过前瞻性的风险管理，确保非接触温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非接触温度计项目团队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非接触温度计项目汇聚了一支经验丰富、多领域专业素养的核心团队，确保非接触温度计项目在各个方面都能拥有高水平的执行力。团队的协同作战是非接触温度计项目成功的关键因素之一。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非接触温度计项目背景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非接触温度计项目的背景根植于市场对更高效、创新产品的渴望，同时也受到科技发展对行业格局的深刻改变的影响。这为非接触温度计项目提供了广阔的发展空间和市场需求。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非接触温度计项目现状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截至目前，非接触温度计项目已完成市场调研和技术验证，取得了初步的成功。这为非接触温度计项目在未来的发展奠定了坚实的基础，为更远大的目标打下了坚实的基石。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0135"/>
      <w:r>
        <w:rPr>
          <w:rFonts w:ascii="仿宋" w:eastAsia="仿宋" w:hAnsi="仿宋" w:cs="仿宋" w:hint="eastAsia"/>
          <w:sz w:val="28"/>
          <w:lang w:eastAsia="zh-CN"/>
        </w:rPr>
        <w:t>(二)、非接触温度计项目目标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https://d.book118.com/338051001137006025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F492A"/>
    <w:rsid w:val="1ABF49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5100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2024-01-11T20:59:00Z</dcterms:created>
  <dcterms:modified xsi:type="dcterms:W3CDTF">2024-01-11T20:59:28Z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EA1728A86BCF417EB0DD8A9CD00512E5_11</vt:lpwstr>
  </property>
  <property fmtid="{D5CDD505-2E9C-101B-9397-08002B2CF9AE}" pid="3" name="KSOProductBuildVer">
    <vt:lpwstr>2052-12.1.0.16120</vt:lpwstr>
  </property>
</Properties>
</file>