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导航仪器及装置项目构思建设方案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47" w:history="1">
        <w:r>
          <w:rPr>
            <w:rFonts w:ascii="仿宋" w:eastAsia="仿宋" w:hAnsi="仿宋" w:cs="仿宋" w:hint="eastAsia"/>
            <w:lang w:eastAsia="zh-CN"/>
          </w:rPr>
          <w:t>序言</w:t>
        </w:r>
        <w:r>
          <w:tab/>
        </w:r>
        <w:r>
          <w:fldChar w:fldCharType="begin"/>
        </w:r>
        <w:r>
          <w:instrText xml:space="preserve"> PAGEREF _Toc19547 \h </w:instrText>
        </w:r>
        <w:r>
          <w:fldChar w:fldCharType="separate"/>
        </w:r>
        <w:r>
          <w:t>3</w:t>
        </w:r>
        <w:r>
          <w:fldChar w:fldCharType="end"/>
        </w:r>
      </w:hyperlink>
    </w:p>
    <w:p>
      <w:pPr>
        <w:pStyle w:val="TOC1"/>
        <w:tabs>
          <w:tab w:val="right" w:leader="dot" w:pos="8306"/>
        </w:tabs>
      </w:pPr>
      <w:hyperlink w:anchor="_Toc9288" w:history="1">
        <w:r>
          <w:rPr>
            <w:rFonts w:ascii="仿宋" w:eastAsia="仿宋" w:hAnsi="仿宋" w:cs="仿宋" w:hint="eastAsia"/>
            <w:lang w:eastAsia="zh-CN"/>
          </w:rPr>
          <w:t>一、资源开发及综合利用分析</w:t>
        </w:r>
        <w:r>
          <w:tab/>
        </w:r>
        <w:r>
          <w:fldChar w:fldCharType="begin"/>
        </w:r>
        <w:r>
          <w:instrText xml:space="preserve"> PAGEREF _Toc9288 \h </w:instrText>
        </w:r>
        <w:r>
          <w:fldChar w:fldCharType="separate"/>
        </w:r>
        <w:r>
          <w:t>3</w:t>
        </w:r>
        <w:r>
          <w:fldChar w:fldCharType="end"/>
        </w:r>
      </w:hyperlink>
    </w:p>
    <w:p>
      <w:pPr>
        <w:pStyle w:val="TOC2"/>
        <w:tabs>
          <w:tab w:val="right" w:leader="dot" w:pos="8306"/>
        </w:tabs>
      </w:pPr>
      <w:hyperlink w:anchor="_Toc6784" w:history="1">
        <w:r>
          <w:rPr>
            <w:rFonts w:ascii="仿宋" w:eastAsia="仿宋" w:hAnsi="仿宋" w:cs="仿宋" w:hint="eastAsia"/>
            <w:lang w:eastAsia="zh-CN"/>
          </w:rPr>
          <w:t>(一)、资源开发方案</w:t>
        </w:r>
        <w:r>
          <w:tab/>
        </w:r>
        <w:r>
          <w:fldChar w:fldCharType="begin"/>
        </w:r>
        <w:r>
          <w:instrText xml:space="preserve"> PAGEREF _Toc6784 \h </w:instrText>
        </w:r>
        <w:r>
          <w:fldChar w:fldCharType="separate"/>
        </w:r>
        <w:r>
          <w:t>3</w:t>
        </w:r>
        <w:r>
          <w:fldChar w:fldCharType="end"/>
        </w:r>
      </w:hyperlink>
    </w:p>
    <w:p>
      <w:pPr>
        <w:pStyle w:val="TOC2"/>
        <w:tabs>
          <w:tab w:val="right" w:leader="dot" w:pos="8306"/>
        </w:tabs>
      </w:pPr>
      <w:hyperlink w:anchor="_Toc5772" w:history="1">
        <w:r>
          <w:rPr>
            <w:rFonts w:ascii="仿宋" w:eastAsia="仿宋" w:hAnsi="仿宋" w:cs="仿宋" w:hint="eastAsia"/>
            <w:lang w:eastAsia="zh-CN"/>
          </w:rPr>
          <w:t>(二)、资源利用方案</w:t>
        </w:r>
        <w:r>
          <w:tab/>
        </w:r>
        <w:r>
          <w:fldChar w:fldCharType="begin"/>
        </w:r>
        <w:r>
          <w:instrText xml:space="preserve"> PAGEREF _Toc5772 \h </w:instrText>
        </w:r>
        <w:r>
          <w:fldChar w:fldCharType="separate"/>
        </w:r>
        <w:r>
          <w:t>4</w:t>
        </w:r>
        <w:r>
          <w:fldChar w:fldCharType="end"/>
        </w:r>
      </w:hyperlink>
    </w:p>
    <w:p>
      <w:pPr>
        <w:pStyle w:val="TOC2"/>
        <w:tabs>
          <w:tab w:val="right" w:leader="dot" w:pos="8306"/>
        </w:tabs>
      </w:pPr>
      <w:hyperlink w:anchor="_Toc15419" w:history="1">
        <w:r>
          <w:rPr>
            <w:rFonts w:ascii="仿宋" w:eastAsia="仿宋" w:hAnsi="仿宋" w:cs="仿宋" w:hint="eastAsia"/>
            <w:lang w:eastAsia="zh-CN"/>
          </w:rPr>
          <w:t>(三)、资源节约措施</w:t>
        </w:r>
        <w:r>
          <w:tab/>
        </w:r>
        <w:r>
          <w:fldChar w:fldCharType="begin"/>
        </w:r>
        <w:r>
          <w:instrText xml:space="preserve"> PAGEREF _Toc15419 \h </w:instrText>
        </w:r>
        <w:r>
          <w:fldChar w:fldCharType="separate"/>
        </w:r>
        <w:r>
          <w:t>5</w:t>
        </w:r>
        <w:r>
          <w:fldChar w:fldCharType="end"/>
        </w:r>
      </w:hyperlink>
    </w:p>
    <w:p>
      <w:pPr>
        <w:pStyle w:val="TOC1"/>
        <w:tabs>
          <w:tab w:val="right" w:leader="dot" w:pos="8306"/>
        </w:tabs>
      </w:pPr>
      <w:hyperlink w:anchor="_Toc7146" w:history="1">
        <w:r>
          <w:rPr>
            <w:rFonts w:ascii="仿宋" w:eastAsia="仿宋" w:hAnsi="仿宋" w:cs="仿宋" w:hint="eastAsia"/>
            <w:lang w:eastAsia="zh-CN"/>
          </w:rPr>
          <w:t>二、背景、必要性分析</w:t>
        </w:r>
        <w:r>
          <w:tab/>
        </w:r>
        <w:r>
          <w:fldChar w:fldCharType="begin"/>
        </w:r>
        <w:r>
          <w:instrText xml:space="preserve"> PAGEREF _Toc7146 \h </w:instrText>
        </w:r>
        <w:r>
          <w:fldChar w:fldCharType="separate"/>
        </w:r>
        <w:r>
          <w:t>6</w:t>
        </w:r>
        <w:r>
          <w:fldChar w:fldCharType="end"/>
        </w:r>
      </w:hyperlink>
    </w:p>
    <w:p>
      <w:pPr>
        <w:pStyle w:val="TOC2"/>
        <w:tabs>
          <w:tab w:val="right" w:leader="dot" w:pos="8306"/>
        </w:tabs>
      </w:pPr>
      <w:hyperlink w:anchor="_Toc28700" w:history="1">
        <w:r>
          <w:rPr>
            <w:rFonts w:ascii="仿宋" w:eastAsia="仿宋" w:hAnsi="仿宋" w:cs="仿宋" w:hint="eastAsia"/>
            <w:lang w:eastAsia="zh-CN"/>
          </w:rPr>
          <w:t>(一)、项目建设背景</w:t>
        </w:r>
        <w:r>
          <w:tab/>
        </w:r>
        <w:r>
          <w:fldChar w:fldCharType="begin"/>
        </w:r>
        <w:r>
          <w:instrText xml:space="preserve"> PAGEREF _Toc28700 \h </w:instrText>
        </w:r>
        <w:r>
          <w:fldChar w:fldCharType="separate"/>
        </w:r>
        <w:r>
          <w:t>6</w:t>
        </w:r>
        <w:r>
          <w:fldChar w:fldCharType="end"/>
        </w:r>
      </w:hyperlink>
    </w:p>
    <w:p>
      <w:pPr>
        <w:pStyle w:val="TOC2"/>
        <w:tabs>
          <w:tab w:val="right" w:leader="dot" w:pos="8306"/>
        </w:tabs>
      </w:pPr>
      <w:hyperlink w:anchor="_Toc10615" w:history="1">
        <w:r>
          <w:rPr>
            <w:rFonts w:ascii="仿宋" w:eastAsia="仿宋" w:hAnsi="仿宋" w:cs="仿宋" w:hint="eastAsia"/>
            <w:lang w:eastAsia="zh-CN"/>
          </w:rPr>
          <w:t>(二)、必要性分析</w:t>
        </w:r>
        <w:r>
          <w:tab/>
        </w:r>
        <w:r>
          <w:fldChar w:fldCharType="begin"/>
        </w:r>
        <w:r>
          <w:instrText xml:space="preserve"> PAGEREF _Toc10615 \h </w:instrText>
        </w:r>
        <w:r>
          <w:fldChar w:fldCharType="separate"/>
        </w:r>
        <w:r>
          <w:t>7</w:t>
        </w:r>
        <w:r>
          <w:fldChar w:fldCharType="end"/>
        </w:r>
      </w:hyperlink>
    </w:p>
    <w:p>
      <w:pPr>
        <w:pStyle w:val="TOC2"/>
        <w:tabs>
          <w:tab w:val="right" w:leader="dot" w:pos="8306"/>
        </w:tabs>
      </w:pPr>
      <w:hyperlink w:anchor="_Toc27782" w:history="1">
        <w:r>
          <w:rPr>
            <w:rFonts w:ascii="仿宋" w:eastAsia="仿宋" w:hAnsi="仿宋" w:cs="仿宋" w:hint="eastAsia"/>
            <w:lang w:eastAsia="zh-CN"/>
          </w:rPr>
          <w:t>(三)、项目建设有利条件</w:t>
        </w:r>
        <w:r>
          <w:tab/>
        </w:r>
        <w:r>
          <w:fldChar w:fldCharType="begin"/>
        </w:r>
        <w:r>
          <w:instrText xml:space="preserve"> PAGEREF _Toc27782 \h </w:instrText>
        </w:r>
        <w:r>
          <w:fldChar w:fldCharType="separate"/>
        </w:r>
        <w:r>
          <w:t>9</w:t>
        </w:r>
        <w:r>
          <w:fldChar w:fldCharType="end"/>
        </w:r>
      </w:hyperlink>
    </w:p>
    <w:p>
      <w:pPr>
        <w:pStyle w:val="TOC1"/>
        <w:tabs>
          <w:tab w:val="right" w:leader="dot" w:pos="8306"/>
        </w:tabs>
      </w:pPr>
      <w:hyperlink w:anchor="_Toc25379" w:history="1">
        <w:r>
          <w:rPr>
            <w:rFonts w:ascii="仿宋" w:eastAsia="仿宋" w:hAnsi="仿宋" w:cs="仿宋" w:hint="eastAsia"/>
            <w:lang w:eastAsia="zh-CN"/>
          </w:rPr>
          <w:t>三、经济影响分析</w:t>
        </w:r>
        <w:r>
          <w:tab/>
        </w:r>
        <w:r>
          <w:fldChar w:fldCharType="begin"/>
        </w:r>
        <w:r>
          <w:instrText xml:space="preserve"> PAGEREF _Toc25379 \h </w:instrText>
        </w:r>
        <w:r>
          <w:fldChar w:fldCharType="separate"/>
        </w:r>
        <w:r>
          <w:t>10</w:t>
        </w:r>
        <w:r>
          <w:fldChar w:fldCharType="end"/>
        </w:r>
      </w:hyperlink>
    </w:p>
    <w:p>
      <w:pPr>
        <w:pStyle w:val="TOC2"/>
        <w:tabs>
          <w:tab w:val="right" w:leader="dot" w:pos="8306"/>
        </w:tabs>
      </w:pPr>
      <w:hyperlink w:anchor="_Toc22618" w:history="1">
        <w:r>
          <w:rPr>
            <w:rFonts w:ascii="仿宋" w:eastAsia="仿宋" w:hAnsi="仿宋" w:cs="仿宋" w:hint="eastAsia"/>
            <w:lang w:eastAsia="zh-CN"/>
          </w:rPr>
          <w:t>(一)、经济费用效益或费用效果分析</w:t>
        </w:r>
        <w:r>
          <w:tab/>
        </w:r>
        <w:r>
          <w:fldChar w:fldCharType="begin"/>
        </w:r>
        <w:r>
          <w:instrText xml:space="preserve"> PAGEREF _Toc22618 \h </w:instrText>
        </w:r>
        <w:r>
          <w:fldChar w:fldCharType="separate"/>
        </w:r>
        <w:r>
          <w:t>10</w:t>
        </w:r>
        <w:r>
          <w:fldChar w:fldCharType="end"/>
        </w:r>
      </w:hyperlink>
    </w:p>
    <w:p>
      <w:pPr>
        <w:pStyle w:val="TOC2"/>
        <w:tabs>
          <w:tab w:val="right" w:leader="dot" w:pos="8306"/>
        </w:tabs>
      </w:pPr>
      <w:hyperlink w:anchor="_Toc25661" w:history="1">
        <w:r>
          <w:rPr>
            <w:rFonts w:ascii="仿宋" w:eastAsia="仿宋" w:hAnsi="仿宋" w:cs="仿宋" w:hint="eastAsia"/>
            <w:lang w:eastAsia="zh-CN"/>
          </w:rPr>
          <w:t>(二)、行业影响分析</w:t>
        </w:r>
        <w:r>
          <w:tab/>
        </w:r>
        <w:r>
          <w:fldChar w:fldCharType="begin"/>
        </w:r>
        <w:r>
          <w:instrText xml:space="preserve"> PAGEREF _Toc25661 \h </w:instrText>
        </w:r>
        <w:r>
          <w:fldChar w:fldCharType="separate"/>
        </w:r>
        <w:r>
          <w:t>13</w:t>
        </w:r>
        <w:r>
          <w:fldChar w:fldCharType="end"/>
        </w:r>
      </w:hyperlink>
    </w:p>
    <w:p>
      <w:pPr>
        <w:pStyle w:val="TOC2"/>
        <w:tabs>
          <w:tab w:val="right" w:leader="dot" w:pos="8306"/>
        </w:tabs>
      </w:pPr>
      <w:hyperlink w:anchor="_Toc23025" w:history="1">
        <w:r>
          <w:rPr>
            <w:rFonts w:ascii="仿宋" w:eastAsia="仿宋" w:hAnsi="仿宋" w:cs="仿宋" w:hint="eastAsia"/>
            <w:lang w:eastAsia="zh-CN"/>
          </w:rPr>
          <w:t>(三)、区域经济影响分析</w:t>
        </w:r>
        <w:r>
          <w:tab/>
        </w:r>
        <w:r>
          <w:fldChar w:fldCharType="begin"/>
        </w:r>
        <w:r>
          <w:instrText xml:space="preserve"> PAGEREF _Toc23025 \h </w:instrText>
        </w:r>
        <w:r>
          <w:fldChar w:fldCharType="separate"/>
        </w:r>
        <w:r>
          <w:t>14</w:t>
        </w:r>
        <w:r>
          <w:fldChar w:fldCharType="end"/>
        </w:r>
      </w:hyperlink>
    </w:p>
    <w:p>
      <w:pPr>
        <w:pStyle w:val="TOC2"/>
        <w:tabs>
          <w:tab w:val="right" w:leader="dot" w:pos="8306"/>
        </w:tabs>
      </w:pPr>
      <w:hyperlink w:anchor="_Toc22766" w:history="1">
        <w:r>
          <w:rPr>
            <w:rFonts w:ascii="仿宋" w:eastAsia="仿宋" w:hAnsi="仿宋" w:cs="仿宋" w:hint="eastAsia"/>
            <w:lang w:eastAsia="zh-CN"/>
          </w:rPr>
          <w:t>(四)、宏观经济影响分析</w:t>
        </w:r>
        <w:r>
          <w:tab/>
        </w:r>
        <w:r>
          <w:fldChar w:fldCharType="begin"/>
        </w:r>
        <w:r>
          <w:instrText xml:space="preserve"> PAGEREF _Toc22766 \h </w:instrText>
        </w:r>
        <w:r>
          <w:fldChar w:fldCharType="separate"/>
        </w:r>
        <w:r>
          <w:t>15</w:t>
        </w:r>
        <w:r>
          <w:fldChar w:fldCharType="end"/>
        </w:r>
      </w:hyperlink>
    </w:p>
    <w:p>
      <w:pPr>
        <w:pStyle w:val="TOC1"/>
        <w:tabs>
          <w:tab w:val="right" w:leader="dot" w:pos="8306"/>
        </w:tabs>
      </w:pPr>
      <w:hyperlink w:anchor="_Toc30493" w:history="1">
        <w:r>
          <w:rPr>
            <w:rFonts w:ascii="仿宋" w:eastAsia="仿宋" w:hAnsi="仿宋" w:cs="仿宋" w:hint="eastAsia"/>
            <w:lang w:eastAsia="zh-CN"/>
          </w:rPr>
          <w:t>四、财务管理与成本控制</w:t>
        </w:r>
        <w:r>
          <w:tab/>
        </w:r>
        <w:r>
          <w:fldChar w:fldCharType="begin"/>
        </w:r>
        <w:r>
          <w:instrText xml:space="preserve"> PAGEREF _Toc30493 \h </w:instrText>
        </w:r>
        <w:r>
          <w:fldChar w:fldCharType="separate"/>
        </w:r>
        <w:r>
          <w:t>17</w:t>
        </w:r>
        <w:r>
          <w:fldChar w:fldCharType="end"/>
        </w:r>
      </w:hyperlink>
    </w:p>
    <w:p>
      <w:pPr>
        <w:pStyle w:val="TOC2"/>
        <w:tabs>
          <w:tab w:val="right" w:leader="dot" w:pos="8306"/>
        </w:tabs>
      </w:pPr>
      <w:hyperlink w:anchor="_Toc22728" w:history="1">
        <w:r>
          <w:rPr>
            <w:rFonts w:ascii="仿宋" w:eastAsia="仿宋" w:hAnsi="仿宋" w:cs="仿宋" w:hint="eastAsia"/>
            <w:lang w:eastAsia="zh-CN"/>
          </w:rPr>
          <w:t>(一)、财务管理体系建设</w:t>
        </w:r>
        <w:r>
          <w:tab/>
        </w:r>
        <w:r>
          <w:fldChar w:fldCharType="begin"/>
        </w:r>
        <w:r>
          <w:instrText xml:space="preserve"> PAGEREF _Toc22728 \h </w:instrText>
        </w:r>
        <w:r>
          <w:fldChar w:fldCharType="separate"/>
        </w:r>
        <w:r>
          <w:t>17</w:t>
        </w:r>
        <w:r>
          <w:fldChar w:fldCharType="end"/>
        </w:r>
      </w:hyperlink>
    </w:p>
    <w:p>
      <w:pPr>
        <w:pStyle w:val="TOC2"/>
        <w:tabs>
          <w:tab w:val="right" w:leader="dot" w:pos="8306"/>
        </w:tabs>
      </w:pPr>
      <w:hyperlink w:anchor="_Toc5645" w:history="1">
        <w:r>
          <w:rPr>
            <w:rFonts w:ascii="仿宋" w:eastAsia="仿宋" w:hAnsi="仿宋" w:cs="仿宋" w:hint="eastAsia"/>
            <w:lang w:eastAsia="zh-CN"/>
          </w:rPr>
          <w:t>(二)、成本控制措施</w:t>
        </w:r>
        <w:r>
          <w:tab/>
        </w:r>
        <w:r>
          <w:fldChar w:fldCharType="begin"/>
        </w:r>
        <w:r>
          <w:instrText xml:space="preserve"> PAGEREF _Toc5645 \h </w:instrText>
        </w:r>
        <w:r>
          <w:fldChar w:fldCharType="separate"/>
        </w:r>
        <w:r>
          <w:t>18</w:t>
        </w:r>
        <w:r>
          <w:fldChar w:fldCharType="end"/>
        </w:r>
      </w:hyperlink>
    </w:p>
    <w:p>
      <w:pPr>
        <w:pStyle w:val="TOC1"/>
        <w:tabs>
          <w:tab w:val="right" w:leader="dot" w:pos="8306"/>
        </w:tabs>
      </w:pPr>
      <w:hyperlink w:anchor="_Toc12960" w:history="1">
        <w:r>
          <w:rPr>
            <w:rFonts w:ascii="仿宋" w:eastAsia="仿宋" w:hAnsi="仿宋" w:cs="仿宋" w:hint="eastAsia"/>
            <w:lang w:eastAsia="zh-CN"/>
          </w:rPr>
          <w:t>五、项目监理与质量保证</w:t>
        </w:r>
        <w:r>
          <w:tab/>
        </w:r>
        <w:r>
          <w:fldChar w:fldCharType="begin"/>
        </w:r>
        <w:r>
          <w:instrText xml:space="preserve"> PAGEREF _Toc12960 \h </w:instrText>
        </w:r>
        <w:r>
          <w:fldChar w:fldCharType="separate"/>
        </w:r>
        <w:r>
          <w:t>19</w:t>
        </w:r>
        <w:r>
          <w:fldChar w:fldCharType="end"/>
        </w:r>
      </w:hyperlink>
    </w:p>
    <w:p>
      <w:pPr>
        <w:pStyle w:val="TOC2"/>
        <w:tabs>
          <w:tab w:val="right" w:leader="dot" w:pos="8306"/>
        </w:tabs>
      </w:pPr>
      <w:hyperlink w:anchor="_Toc11828" w:history="1">
        <w:r>
          <w:rPr>
            <w:rFonts w:ascii="仿宋" w:eastAsia="仿宋" w:hAnsi="仿宋" w:cs="仿宋" w:hint="eastAsia"/>
            <w:lang w:eastAsia="zh-CN"/>
          </w:rPr>
          <w:t>(一)、监理体系构建</w:t>
        </w:r>
        <w:r>
          <w:tab/>
        </w:r>
        <w:r>
          <w:fldChar w:fldCharType="begin"/>
        </w:r>
        <w:r>
          <w:instrText xml:space="preserve"> PAGEREF _Toc11828 \h </w:instrText>
        </w:r>
        <w:r>
          <w:fldChar w:fldCharType="separate"/>
        </w:r>
        <w:r>
          <w:t>19</w:t>
        </w:r>
        <w:r>
          <w:fldChar w:fldCharType="end"/>
        </w:r>
      </w:hyperlink>
    </w:p>
    <w:p>
      <w:pPr>
        <w:pStyle w:val="TOC2"/>
        <w:tabs>
          <w:tab w:val="right" w:leader="dot" w:pos="8306"/>
        </w:tabs>
      </w:pPr>
      <w:hyperlink w:anchor="_Toc7232" w:history="1">
        <w:r>
          <w:rPr>
            <w:rFonts w:ascii="仿宋" w:eastAsia="仿宋" w:hAnsi="仿宋" w:cs="仿宋" w:hint="eastAsia"/>
            <w:lang w:eastAsia="zh-CN"/>
          </w:rPr>
          <w:t>(二)、质量保证体系实施</w:t>
        </w:r>
        <w:r>
          <w:tab/>
        </w:r>
        <w:r>
          <w:fldChar w:fldCharType="begin"/>
        </w:r>
        <w:r>
          <w:instrText xml:space="preserve"> PAGEREF _Toc7232 \h </w:instrText>
        </w:r>
        <w:r>
          <w:fldChar w:fldCharType="separate"/>
        </w:r>
        <w:r>
          <w:t>20</w:t>
        </w:r>
        <w:r>
          <w:fldChar w:fldCharType="end"/>
        </w:r>
      </w:hyperlink>
    </w:p>
    <w:p>
      <w:pPr>
        <w:pStyle w:val="TOC2"/>
        <w:tabs>
          <w:tab w:val="right" w:leader="dot" w:pos="8306"/>
        </w:tabs>
      </w:pPr>
      <w:hyperlink w:anchor="_Toc29107" w:history="1">
        <w:r>
          <w:rPr>
            <w:rFonts w:ascii="仿宋" w:eastAsia="仿宋" w:hAnsi="仿宋" w:cs="仿宋" w:hint="eastAsia"/>
            <w:lang w:eastAsia="zh-CN"/>
          </w:rPr>
          <w:t>(三)、监理与质量控制流程</w:t>
        </w:r>
        <w:r>
          <w:tab/>
        </w:r>
        <w:r>
          <w:fldChar w:fldCharType="begin"/>
        </w:r>
        <w:r>
          <w:instrText xml:space="preserve"> PAGEREF _Toc29107 \h </w:instrText>
        </w:r>
        <w:r>
          <w:fldChar w:fldCharType="separate"/>
        </w:r>
        <w:r>
          <w:t>21</w:t>
        </w:r>
        <w:r>
          <w:fldChar w:fldCharType="end"/>
        </w:r>
      </w:hyperlink>
    </w:p>
    <w:p>
      <w:pPr>
        <w:pStyle w:val="TOC1"/>
        <w:tabs>
          <w:tab w:val="right" w:leader="dot" w:pos="8306"/>
        </w:tabs>
      </w:pPr>
      <w:hyperlink w:anchor="_Toc3264" w:history="1">
        <w:r>
          <w:rPr>
            <w:rFonts w:ascii="仿宋" w:eastAsia="仿宋" w:hAnsi="仿宋" w:cs="仿宋" w:hint="eastAsia"/>
            <w:lang w:eastAsia="zh-CN"/>
          </w:rPr>
          <w:t>六、项目选址研究</w:t>
        </w:r>
        <w:r>
          <w:tab/>
        </w:r>
        <w:r>
          <w:fldChar w:fldCharType="begin"/>
        </w:r>
        <w:r>
          <w:instrText xml:space="preserve"> PAGEREF _Toc3264 \h </w:instrText>
        </w:r>
        <w:r>
          <w:fldChar w:fldCharType="separate"/>
        </w:r>
        <w:r>
          <w:t>21</w:t>
        </w:r>
        <w:r>
          <w:fldChar w:fldCharType="end"/>
        </w:r>
      </w:hyperlink>
    </w:p>
    <w:p>
      <w:pPr>
        <w:pStyle w:val="TOC2"/>
        <w:tabs>
          <w:tab w:val="right" w:leader="dot" w:pos="8306"/>
        </w:tabs>
      </w:pPr>
      <w:hyperlink w:anchor="_Toc15065" w:history="1">
        <w:r>
          <w:rPr>
            <w:rFonts w:ascii="仿宋" w:eastAsia="仿宋" w:hAnsi="仿宋" w:cs="仿宋" w:hint="eastAsia"/>
            <w:lang w:eastAsia="zh-CN"/>
          </w:rPr>
          <w:t>(一)、项目选址原则</w:t>
        </w:r>
        <w:r>
          <w:tab/>
        </w:r>
        <w:r>
          <w:fldChar w:fldCharType="begin"/>
        </w:r>
        <w:r>
          <w:instrText xml:space="preserve"> PAGEREF _Toc15065 \h </w:instrText>
        </w:r>
        <w:r>
          <w:fldChar w:fldCharType="separate"/>
        </w:r>
        <w:r>
          <w:t>21</w:t>
        </w:r>
        <w:r>
          <w:fldChar w:fldCharType="end"/>
        </w:r>
      </w:hyperlink>
    </w:p>
    <w:p>
      <w:pPr>
        <w:pStyle w:val="TOC2"/>
        <w:tabs>
          <w:tab w:val="right" w:leader="dot" w:pos="8306"/>
        </w:tabs>
      </w:pPr>
      <w:hyperlink w:anchor="_Toc32383" w:history="1">
        <w:r>
          <w:rPr>
            <w:rFonts w:ascii="仿宋" w:eastAsia="仿宋" w:hAnsi="仿宋" w:cs="仿宋" w:hint="eastAsia"/>
            <w:lang w:eastAsia="zh-CN"/>
          </w:rPr>
          <w:t>(二)、项目选址</w:t>
        </w:r>
        <w:r>
          <w:tab/>
        </w:r>
        <w:r>
          <w:fldChar w:fldCharType="begin"/>
        </w:r>
        <w:r>
          <w:instrText xml:space="preserve"> PAGEREF _Toc32383 \h </w:instrText>
        </w:r>
        <w:r>
          <w:fldChar w:fldCharType="separate"/>
        </w:r>
        <w:r>
          <w:t>25</w:t>
        </w:r>
        <w:r>
          <w:fldChar w:fldCharType="end"/>
        </w:r>
      </w:hyperlink>
    </w:p>
    <w:p>
      <w:pPr>
        <w:pStyle w:val="TOC2"/>
        <w:tabs>
          <w:tab w:val="right" w:leader="dot" w:pos="8306"/>
        </w:tabs>
      </w:pPr>
      <w:hyperlink w:anchor="_Toc9894" w:history="1">
        <w:r>
          <w:rPr>
            <w:rFonts w:ascii="仿宋" w:eastAsia="仿宋" w:hAnsi="仿宋" w:cs="仿宋" w:hint="eastAsia"/>
            <w:lang w:eastAsia="zh-CN"/>
          </w:rPr>
          <w:t>(三)、建设条件分析</w:t>
        </w:r>
        <w:r>
          <w:tab/>
        </w:r>
        <w:r>
          <w:fldChar w:fldCharType="begin"/>
        </w:r>
        <w:r>
          <w:instrText xml:space="preserve"> PAGEREF _Toc9894 \h </w:instrText>
        </w:r>
        <w:r>
          <w:fldChar w:fldCharType="separate"/>
        </w:r>
        <w:r>
          <w:t>27</w:t>
        </w:r>
        <w:r>
          <w:fldChar w:fldCharType="end"/>
        </w:r>
      </w:hyperlink>
    </w:p>
    <w:p>
      <w:pPr>
        <w:pStyle w:val="TOC2"/>
        <w:tabs>
          <w:tab w:val="right" w:leader="dot" w:pos="8306"/>
        </w:tabs>
      </w:pPr>
      <w:hyperlink w:anchor="_Toc32280" w:history="1">
        <w:r>
          <w:rPr>
            <w:rFonts w:ascii="仿宋" w:eastAsia="仿宋" w:hAnsi="仿宋" w:cs="仿宋" w:hint="eastAsia"/>
            <w:lang w:eastAsia="zh-CN"/>
          </w:rPr>
          <w:t>(四)、用地控制指标</w:t>
        </w:r>
        <w:r>
          <w:tab/>
        </w:r>
        <w:r>
          <w:fldChar w:fldCharType="begin"/>
        </w:r>
        <w:r>
          <w:instrText xml:space="preserve"> PAGEREF _Toc32280 \h </w:instrText>
        </w:r>
        <w:r>
          <w:fldChar w:fldCharType="separate"/>
        </w:r>
        <w:r>
          <w:t>28</w:t>
        </w:r>
        <w:r>
          <w:fldChar w:fldCharType="end"/>
        </w:r>
      </w:hyperlink>
    </w:p>
    <w:p>
      <w:pPr>
        <w:pStyle w:val="TOC2"/>
        <w:tabs>
          <w:tab w:val="right" w:leader="dot" w:pos="8306"/>
        </w:tabs>
      </w:pPr>
      <w:hyperlink w:anchor="_Toc19582" w:history="1">
        <w:r>
          <w:rPr>
            <w:rFonts w:ascii="仿宋" w:eastAsia="仿宋" w:hAnsi="仿宋" w:cs="仿宋" w:hint="eastAsia"/>
            <w:lang w:eastAsia="zh-CN"/>
          </w:rPr>
          <w:t>(五)、地总体要求</w:t>
        </w:r>
        <w:r>
          <w:tab/>
        </w:r>
        <w:r>
          <w:fldChar w:fldCharType="begin"/>
        </w:r>
        <w:r>
          <w:instrText xml:space="preserve"> PAGEREF _Toc19582 \h </w:instrText>
        </w:r>
        <w:r>
          <w:fldChar w:fldCharType="separate"/>
        </w:r>
        <w:r>
          <w:t>29</w:t>
        </w:r>
        <w:r>
          <w:fldChar w:fldCharType="end"/>
        </w:r>
      </w:hyperlink>
    </w:p>
    <w:p>
      <w:pPr>
        <w:pStyle w:val="TOC2"/>
        <w:tabs>
          <w:tab w:val="right" w:leader="dot" w:pos="8306"/>
        </w:tabs>
      </w:pPr>
      <w:hyperlink w:anchor="_Toc21958" w:history="1">
        <w:r>
          <w:rPr>
            <w:rFonts w:ascii="仿宋" w:eastAsia="仿宋" w:hAnsi="仿宋" w:cs="仿宋" w:hint="eastAsia"/>
            <w:lang w:eastAsia="zh-CN"/>
          </w:rPr>
          <w:t>(六)、节约用地措施</w:t>
        </w:r>
        <w:r>
          <w:tab/>
        </w:r>
        <w:r>
          <w:fldChar w:fldCharType="begin"/>
        </w:r>
        <w:r>
          <w:instrText xml:space="preserve"> PAGEREF _Toc21958 \h </w:instrText>
        </w:r>
        <w:r>
          <w:fldChar w:fldCharType="separate"/>
        </w:r>
        <w:r>
          <w:t>31</w:t>
        </w:r>
        <w:r>
          <w:fldChar w:fldCharType="end"/>
        </w:r>
      </w:hyperlink>
    </w:p>
    <w:p>
      <w:pPr>
        <w:pStyle w:val="TOC2"/>
        <w:tabs>
          <w:tab w:val="right" w:leader="dot" w:pos="8306"/>
        </w:tabs>
      </w:pPr>
      <w:hyperlink w:anchor="_Toc17524" w:history="1">
        <w:r>
          <w:rPr>
            <w:rFonts w:ascii="仿宋" w:eastAsia="仿宋" w:hAnsi="仿宋" w:cs="仿宋" w:hint="eastAsia"/>
            <w:lang w:eastAsia="zh-CN"/>
          </w:rPr>
          <w:t>(七)、选址综合评价</w:t>
        </w:r>
        <w:r>
          <w:tab/>
        </w:r>
        <w:r>
          <w:fldChar w:fldCharType="begin"/>
        </w:r>
        <w:r>
          <w:instrText xml:space="preserve"> PAGEREF _Toc17524 \h </w:instrText>
        </w:r>
        <w:r>
          <w:fldChar w:fldCharType="separate"/>
        </w:r>
        <w:r>
          <w:t>32</w:t>
        </w:r>
        <w:r>
          <w:fldChar w:fldCharType="end"/>
        </w:r>
      </w:hyperlink>
    </w:p>
    <w:p>
      <w:pPr>
        <w:pStyle w:val="TOC1"/>
        <w:tabs>
          <w:tab w:val="right" w:leader="dot" w:pos="8306"/>
        </w:tabs>
      </w:pPr>
      <w:hyperlink w:anchor="_Toc24844" w:history="1">
        <w:r>
          <w:rPr>
            <w:rFonts w:ascii="仿宋" w:eastAsia="仿宋" w:hAnsi="仿宋" w:cs="仿宋" w:hint="eastAsia"/>
            <w:lang w:eastAsia="zh-CN"/>
          </w:rPr>
          <w:t>七、项目变更管理</w:t>
        </w:r>
        <w:r>
          <w:tab/>
        </w:r>
        <w:r>
          <w:fldChar w:fldCharType="begin"/>
        </w:r>
        <w:r>
          <w:instrText xml:space="preserve"> PAGEREF _Toc24844 \h </w:instrText>
        </w:r>
        <w:r>
          <w:fldChar w:fldCharType="separate"/>
        </w:r>
        <w:r>
          <w:t>33</w:t>
        </w:r>
        <w:r>
          <w:fldChar w:fldCharType="end"/>
        </w:r>
      </w:hyperlink>
    </w:p>
    <w:p>
      <w:pPr>
        <w:pStyle w:val="TOC2"/>
        <w:tabs>
          <w:tab w:val="right" w:leader="dot" w:pos="8306"/>
        </w:tabs>
      </w:pPr>
      <w:hyperlink w:anchor="_Toc30922" w:history="1">
        <w:r>
          <w:rPr>
            <w:rFonts w:ascii="仿宋" w:eastAsia="仿宋" w:hAnsi="仿宋" w:cs="仿宋" w:hint="eastAsia"/>
            <w:lang w:eastAsia="zh-CN"/>
          </w:rPr>
          <w:t>(一)、变更控制流程</w:t>
        </w:r>
        <w:r>
          <w:tab/>
        </w:r>
        <w:r>
          <w:fldChar w:fldCharType="begin"/>
        </w:r>
        <w:r>
          <w:instrText xml:space="preserve"> PAGEREF _Toc30922 \h </w:instrText>
        </w:r>
        <w:r>
          <w:fldChar w:fldCharType="separate"/>
        </w:r>
        <w:r>
          <w:t>33</w:t>
        </w:r>
        <w:r>
          <w:fldChar w:fldCharType="end"/>
        </w:r>
      </w:hyperlink>
    </w:p>
    <w:p>
      <w:pPr>
        <w:pStyle w:val="TOC2"/>
        <w:tabs>
          <w:tab w:val="right" w:leader="dot" w:pos="8306"/>
        </w:tabs>
      </w:pPr>
      <w:hyperlink w:anchor="_Toc12974" w:history="1">
        <w:r>
          <w:rPr>
            <w:rFonts w:ascii="仿宋" w:eastAsia="仿宋" w:hAnsi="仿宋" w:cs="仿宋" w:hint="eastAsia"/>
            <w:lang w:eastAsia="zh-CN"/>
          </w:rPr>
          <w:t>(二)、影响评估与处理</w:t>
        </w:r>
        <w:r>
          <w:tab/>
        </w:r>
        <w:r>
          <w:fldChar w:fldCharType="begin"/>
        </w:r>
        <w:r>
          <w:instrText xml:space="preserve"> PAGEREF _Toc12974 \h </w:instrText>
        </w:r>
        <w:r>
          <w:fldChar w:fldCharType="separate"/>
        </w:r>
        <w:r>
          <w:t>34</w:t>
        </w:r>
        <w:r>
          <w:fldChar w:fldCharType="end"/>
        </w:r>
      </w:hyperlink>
    </w:p>
    <w:p>
      <w:pPr>
        <w:pStyle w:val="TOC2"/>
        <w:tabs>
          <w:tab w:val="right" w:leader="dot" w:pos="8306"/>
        </w:tabs>
      </w:pPr>
      <w:hyperlink w:anchor="_Toc25757" w:history="1">
        <w:r>
          <w:rPr>
            <w:rFonts w:ascii="仿宋" w:eastAsia="仿宋" w:hAnsi="仿宋" w:cs="仿宋" w:hint="eastAsia"/>
            <w:lang w:eastAsia="zh-CN"/>
          </w:rPr>
          <w:t>(三)、变更记录与追踪</w:t>
        </w:r>
        <w:r>
          <w:tab/>
        </w:r>
        <w:r>
          <w:fldChar w:fldCharType="begin"/>
        </w:r>
        <w:r>
          <w:instrText xml:space="preserve"> PAGEREF _Toc25757 \h </w:instrText>
        </w:r>
        <w:r>
          <w:fldChar w:fldCharType="separate"/>
        </w:r>
        <w:r>
          <w:t>35</w:t>
        </w:r>
        <w:r>
          <w:fldChar w:fldCharType="end"/>
        </w:r>
      </w:hyperlink>
    </w:p>
    <w:p>
      <w:pPr>
        <w:pStyle w:val="TOC2"/>
        <w:tabs>
          <w:tab w:val="right" w:leader="dot" w:pos="8306"/>
        </w:tabs>
      </w:pPr>
      <w:hyperlink w:anchor="_Toc18219" w:history="1">
        <w:r>
          <w:rPr>
            <w:rFonts w:ascii="仿宋" w:eastAsia="仿宋" w:hAnsi="仿宋" w:cs="仿宋" w:hint="eastAsia"/>
            <w:lang w:eastAsia="zh-CN"/>
          </w:rPr>
          <w:t>(四)、变更管理策略</w:t>
        </w:r>
        <w:r>
          <w:tab/>
        </w:r>
        <w:r>
          <w:fldChar w:fldCharType="begin"/>
        </w:r>
        <w:r>
          <w:instrText xml:space="preserve"> PAGEREF _Toc18219 \h </w:instrText>
        </w:r>
        <w:r>
          <w:fldChar w:fldCharType="separate"/>
        </w:r>
        <w:r>
          <w:t>37</w:t>
        </w:r>
        <w:r>
          <w:fldChar w:fldCharType="end"/>
        </w:r>
      </w:hyperlink>
    </w:p>
    <w:p>
      <w:pPr>
        <w:pStyle w:val="TOC1"/>
        <w:tabs>
          <w:tab w:val="right" w:leader="dot" w:pos="8306"/>
        </w:tabs>
      </w:pPr>
      <w:hyperlink w:anchor="_Toc12510" w:history="1">
        <w:r>
          <w:rPr>
            <w:rFonts w:ascii="仿宋" w:eastAsia="仿宋" w:hAnsi="仿宋" w:cs="仿宋" w:hint="eastAsia"/>
            <w:lang w:eastAsia="zh-CN"/>
          </w:rPr>
          <w:t>八、安全与应急管理</w:t>
        </w:r>
        <w:r>
          <w:tab/>
        </w:r>
        <w:r>
          <w:fldChar w:fldCharType="begin"/>
        </w:r>
        <w:r>
          <w:instrText xml:space="preserve"> PAGEREF _Toc12510 \h </w:instrText>
        </w:r>
        <w:r>
          <w:fldChar w:fldCharType="separate"/>
        </w:r>
        <w:r>
          <w:t>39</w:t>
        </w:r>
        <w:r>
          <w:fldChar w:fldCharType="end"/>
        </w:r>
      </w:hyperlink>
    </w:p>
    <w:p>
      <w:pPr>
        <w:pStyle w:val="TOC2"/>
        <w:tabs>
          <w:tab w:val="right" w:leader="dot" w:pos="8306"/>
        </w:tabs>
      </w:pPr>
      <w:hyperlink w:anchor="_Toc4193" w:history="1">
        <w:r>
          <w:rPr>
            <w:rFonts w:ascii="仿宋" w:eastAsia="仿宋" w:hAnsi="仿宋" w:cs="仿宋" w:hint="eastAsia"/>
            <w:lang w:eastAsia="zh-CN"/>
          </w:rPr>
          <w:t>(一)、安全生产管理</w:t>
        </w:r>
        <w:r>
          <w:tab/>
        </w:r>
        <w:r>
          <w:fldChar w:fldCharType="begin"/>
        </w:r>
        <w:r>
          <w:instrText xml:space="preserve"> PAGEREF _Toc4193 \h </w:instrText>
        </w:r>
        <w:r>
          <w:fldChar w:fldCharType="separate"/>
        </w:r>
        <w:r>
          <w:t>39</w:t>
        </w:r>
        <w:r>
          <w:fldChar w:fldCharType="end"/>
        </w:r>
      </w:hyperlink>
    </w:p>
    <w:p>
      <w:pPr>
        <w:pStyle w:val="TOC2"/>
        <w:tabs>
          <w:tab w:val="right" w:leader="dot" w:pos="8306"/>
        </w:tabs>
      </w:pPr>
      <w:hyperlink w:anchor="_Toc27127" w:history="1">
        <w:r>
          <w:rPr>
            <w:rFonts w:ascii="仿宋" w:eastAsia="仿宋" w:hAnsi="仿宋" w:cs="仿宋" w:hint="eastAsia"/>
            <w:lang w:eastAsia="zh-CN"/>
          </w:rPr>
          <w:t>(二)、应急预案与响应</w:t>
        </w:r>
        <w:r>
          <w:tab/>
        </w:r>
        <w:r>
          <w:fldChar w:fldCharType="begin"/>
        </w:r>
        <w:r>
          <w:instrText xml:space="preserve"> PAGEREF _Toc27127 \h </w:instrText>
        </w:r>
        <w:r>
          <w:fldChar w:fldCharType="separate"/>
        </w:r>
        <w:r>
          <w:t>40</w:t>
        </w:r>
        <w:r>
          <w:fldChar w:fldCharType="end"/>
        </w:r>
      </w:hyperlink>
    </w:p>
    <w:p>
      <w:pPr>
        <w:pStyle w:val="TOC1"/>
        <w:tabs>
          <w:tab w:val="right" w:leader="dot" w:pos="8306"/>
        </w:tabs>
      </w:pPr>
      <w:hyperlink w:anchor="_Toc19204" w:history="1">
        <w:r>
          <w:rPr>
            <w:rFonts w:ascii="仿宋" w:eastAsia="仿宋" w:hAnsi="仿宋" w:cs="仿宋" w:hint="eastAsia"/>
            <w:lang w:eastAsia="zh-CN"/>
          </w:rPr>
          <w:t>九、环境保护与治理方案</w:t>
        </w:r>
        <w:r>
          <w:tab/>
        </w:r>
        <w:r>
          <w:fldChar w:fldCharType="begin"/>
        </w:r>
        <w:r>
          <w:instrText xml:space="preserve"> PAGEREF _Toc19204 \h </w:instrText>
        </w:r>
        <w:r>
          <w:fldChar w:fldCharType="separate"/>
        </w:r>
        <w:r>
          <w:t>42</w:t>
        </w:r>
        <w:r>
          <w:fldChar w:fldCharType="end"/>
        </w:r>
      </w:hyperlink>
    </w:p>
    <w:p>
      <w:pPr>
        <w:pStyle w:val="TOC2"/>
        <w:tabs>
          <w:tab w:val="right" w:leader="dot" w:pos="8306"/>
        </w:tabs>
      </w:pPr>
      <w:hyperlink w:anchor="_Toc7132" w:history="1">
        <w:r>
          <w:rPr>
            <w:rFonts w:ascii="仿宋" w:eastAsia="仿宋" w:hAnsi="仿宋" w:cs="仿宋" w:hint="eastAsia"/>
            <w:lang w:eastAsia="zh-CN"/>
          </w:rPr>
          <w:t>(一)、项目环境影响评估</w:t>
        </w:r>
        <w:r>
          <w:tab/>
        </w:r>
        <w:r>
          <w:fldChar w:fldCharType="begin"/>
        </w:r>
        <w:r>
          <w:instrText xml:space="preserve"> PAGEREF _Toc7132 \h </w:instrText>
        </w:r>
        <w:r>
          <w:fldChar w:fldCharType="separate"/>
        </w:r>
        <w:r>
          <w:t>42</w:t>
        </w:r>
        <w:r>
          <w:fldChar w:fldCharType="end"/>
        </w:r>
      </w:hyperlink>
    </w:p>
    <w:p>
      <w:pPr>
        <w:pStyle w:val="TOC2"/>
        <w:tabs>
          <w:tab w:val="right" w:leader="dot" w:pos="8306"/>
        </w:tabs>
      </w:pPr>
      <w:hyperlink w:anchor="_Toc21769" w:history="1">
        <w:r>
          <w:rPr>
            <w:rFonts w:ascii="仿宋" w:eastAsia="仿宋" w:hAnsi="仿宋" w:cs="仿宋" w:hint="eastAsia"/>
            <w:lang w:eastAsia="zh-CN"/>
          </w:rPr>
          <w:t>(二)、环境保护措施与治理方案</w:t>
        </w:r>
        <w:r>
          <w:tab/>
        </w:r>
        <w:r>
          <w:fldChar w:fldCharType="begin"/>
        </w:r>
        <w:r>
          <w:instrText xml:space="preserve"> PAGEREF _Toc21769 \h </w:instrText>
        </w:r>
        <w:r>
          <w:fldChar w:fldCharType="separate"/>
        </w:r>
        <w:r>
          <w:t>42</w:t>
        </w:r>
        <w:r>
          <w:fldChar w:fldCharType="end"/>
        </w:r>
      </w:hyperlink>
    </w:p>
    <w:p>
      <w:pPr>
        <w:pStyle w:val="TOC1"/>
        <w:tabs>
          <w:tab w:val="right" w:leader="dot" w:pos="8306"/>
        </w:tabs>
      </w:pPr>
      <w:hyperlink w:anchor="_Toc20305" w:history="1">
        <w:r>
          <w:rPr>
            <w:rFonts w:ascii="仿宋" w:eastAsia="仿宋" w:hAnsi="仿宋" w:cs="仿宋" w:hint="eastAsia"/>
            <w:lang w:eastAsia="zh-CN"/>
          </w:rPr>
          <w:t>十、经济效益与社会效益优化</w:t>
        </w:r>
        <w:r>
          <w:tab/>
        </w:r>
        <w:r>
          <w:fldChar w:fldCharType="begin"/>
        </w:r>
        <w:r>
          <w:instrText xml:space="preserve"> PAGEREF _Toc20305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71" w:history="1">
        <w:r>
          <w:rPr>
            <w:rFonts w:ascii="仿宋" w:eastAsia="仿宋" w:hAnsi="仿宋" w:cs="仿宋" w:hint="eastAsia"/>
            <w:lang w:eastAsia="zh-CN"/>
          </w:rPr>
          <w:t>(一)、经济效益提升策略</w:t>
        </w:r>
        <w:r>
          <w:tab/>
        </w:r>
        <w:r>
          <w:fldChar w:fldCharType="begin"/>
        </w:r>
        <w:r>
          <w:instrText xml:space="preserve"> PAGEREF _Toc13371 \h </w:instrText>
        </w:r>
        <w:r>
          <w:fldChar w:fldCharType="separate"/>
        </w:r>
        <w:r>
          <w:t>43</w:t>
        </w:r>
        <w:r>
          <w:fldChar w:fldCharType="end"/>
        </w:r>
      </w:hyperlink>
    </w:p>
    <w:p>
      <w:pPr>
        <w:pStyle w:val="TOC2"/>
        <w:tabs>
          <w:tab w:val="right" w:leader="dot" w:pos="8306"/>
        </w:tabs>
      </w:pPr>
      <w:hyperlink w:anchor="_Toc31402" w:history="1">
        <w:r>
          <w:rPr>
            <w:rFonts w:ascii="仿宋" w:eastAsia="仿宋" w:hAnsi="仿宋" w:cs="仿宋" w:hint="eastAsia"/>
            <w:lang w:eastAsia="zh-CN"/>
          </w:rPr>
          <w:t>(二)、社会效益增强方案</w:t>
        </w:r>
        <w:r>
          <w:tab/>
        </w:r>
        <w:r>
          <w:fldChar w:fldCharType="begin"/>
        </w:r>
        <w:r>
          <w:instrText xml:space="preserve"> PAGEREF _Toc31402 \h </w:instrText>
        </w:r>
        <w:r>
          <w:fldChar w:fldCharType="separate"/>
        </w:r>
        <w:r>
          <w:t>44</w:t>
        </w:r>
        <w:r>
          <w:fldChar w:fldCharType="end"/>
        </w:r>
      </w:hyperlink>
    </w:p>
    <w:p>
      <w:pPr>
        <w:pStyle w:val="TOC1"/>
        <w:tabs>
          <w:tab w:val="right" w:leader="dot" w:pos="8306"/>
        </w:tabs>
      </w:pPr>
      <w:hyperlink w:anchor="_Toc13961" w:history="1">
        <w:r>
          <w:rPr>
            <w:rFonts w:ascii="仿宋" w:eastAsia="仿宋" w:hAnsi="仿宋" w:cs="仿宋" w:hint="eastAsia"/>
            <w:lang w:eastAsia="zh-CN"/>
          </w:rPr>
          <w:t>十一、土地利用与规划方案</w:t>
        </w:r>
        <w:r>
          <w:tab/>
        </w:r>
        <w:r>
          <w:fldChar w:fldCharType="begin"/>
        </w:r>
        <w:r>
          <w:instrText xml:space="preserve"> PAGEREF _Toc13961 \h </w:instrText>
        </w:r>
        <w:r>
          <w:fldChar w:fldCharType="separate"/>
        </w:r>
        <w:r>
          <w:t>45</w:t>
        </w:r>
        <w:r>
          <w:fldChar w:fldCharType="end"/>
        </w:r>
      </w:hyperlink>
    </w:p>
    <w:p>
      <w:pPr>
        <w:pStyle w:val="TOC2"/>
        <w:tabs>
          <w:tab w:val="right" w:leader="dot" w:pos="8306"/>
        </w:tabs>
      </w:pPr>
      <w:hyperlink w:anchor="_Toc18775" w:history="1">
        <w:r>
          <w:rPr>
            <w:rFonts w:ascii="仿宋" w:eastAsia="仿宋" w:hAnsi="仿宋" w:cs="仿宋" w:hint="eastAsia"/>
            <w:lang w:eastAsia="zh-CN"/>
          </w:rPr>
          <w:t>(一)、项目用地情况分析</w:t>
        </w:r>
        <w:r>
          <w:tab/>
        </w:r>
        <w:r>
          <w:fldChar w:fldCharType="begin"/>
        </w:r>
        <w:r>
          <w:instrText xml:space="preserve"> PAGEREF _Toc18775 \h </w:instrText>
        </w:r>
        <w:r>
          <w:fldChar w:fldCharType="separate"/>
        </w:r>
        <w:r>
          <w:t>45</w:t>
        </w:r>
        <w:r>
          <w:fldChar w:fldCharType="end"/>
        </w:r>
      </w:hyperlink>
    </w:p>
    <w:p>
      <w:pPr>
        <w:pStyle w:val="TOC2"/>
        <w:tabs>
          <w:tab w:val="right" w:leader="dot" w:pos="8306"/>
        </w:tabs>
      </w:pPr>
      <w:hyperlink w:anchor="_Toc8668" w:history="1">
        <w:r>
          <w:rPr>
            <w:rFonts w:ascii="仿宋" w:eastAsia="仿宋" w:hAnsi="仿宋" w:cs="仿宋" w:hint="eastAsia"/>
            <w:lang w:eastAsia="zh-CN"/>
          </w:rPr>
          <w:t>(二)、土地利用规划方案</w:t>
        </w:r>
        <w:r>
          <w:tab/>
        </w:r>
        <w:r>
          <w:fldChar w:fldCharType="begin"/>
        </w:r>
        <w:r>
          <w:instrText xml:space="preserve"> PAGEREF _Toc8668 \h </w:instrText>
        </w:r>
        <w:r>
          <w:fldChar w:fldCharType="separate"/>
        </w:r>
        <w:r>
          <w:t>46</w:t>
        </w:r>
        <w:r>
          <w:fldChar w:fldCharType="end"/>
        </w:r>
      </w:hyperlink>
    </w:p>
    <w:p>
      <w:pPr>
        <w:pStyle w:val="TOC1"/>
        <w:tabs>
          <w:tab w:val="right" w:leader="dot" w:pos="8306"/>
        </w:tabs>
      </w:pPr>
      <w:hyperlink w:anchor="_Toc30963" w:history="1">
        <w:r>
          <w:rPr>
            <w:rFonts w:ascii="仿宋" w:eastAsia="仿宋" w:hAnsi="仿宋" w:cs="仿宋" w:hint="eastAsia"/>
            <w:lang w:eastAsia="zh-CN"/>
          </w:rPr>
          <w:t>十二、技术创新与产业升级</w:t>
        </w:r>
        <w:r>
          <w:tab/>
        </w:r>
        <w:r>
          <w:fldChar w:fldCharType="begin"/>
        </w:r>
        <w:r>
          <w:instrText xml:space="preserve"> PAGEREF _Toc30963 \h </w:instrText>
        </w:r>
        <w:r>
          <w:fldChar w:fldCharType="separate"/>
        </w:r>
        <w:r>
          <w:t>47</w:t>
        </w:r>
        <w:r>
          <w:fldChar w:fldCharType="end"/>
        </w:r>
      </w:hyperlink>
    </w:p>
    <w:p>
      <w:pPr>
        <w:pStyle w:val="TOC2"/>
        <w:tabs>
          <w:tab w:val="right" w:leader="dot" w:pos="8306"/>
        </w:tabs>
      </w:pPr>
      <w:hyperlink w:anchor="_Toc22380" w:history="1">
        <w:r>
          <w:rPr>
            <w:rFonts w:ascii="仿宋" w:eastAsia="仿宋" w:hAnsi="仿宋" w:cs="仿宋" w:hint="eastAsia"/>
            <w:lang w:eastAsia="zh-CN"/>
          </w:rPr>
          <w:t>(一)、技术创新方向与目标</w:t>
        </w:r>
        <w:r>
          <w:tab/>
        </w:r>
        <w:r>
          <w:fldChar w:fldCharType="begin"/>
        </w:r>
        <w:r>
          <w:instrText xml:space="preserve"> PAGEREF _Toc22380 \h </w:instrText>
        </w:r>
        <w:r>
          <w:fldChar w:fldCharType="separate"/>
        </w:r>
        <w:r>
          <w:t>47</w:t>
        </w:r>
        <w:r>
          <w:fldChar w:fldCharType="end"/>
        </w:r>
      </w:hyperlink>
    </w:p>
    <w:p>
      <w:pPr>
        <w:pStyle w:val="TOC2"/>
        <w:tabs>
          <w:tab w:val="right" w:leader="dot" w:pos="8306"/>
        </w:tabs>
      </w:pPr>
      <w:hyperlink w:anchor="_Toc16310" w:history="1">
        <w:r>
          <w:rPr>
            <w:rFonts w:ascii="仿宋" w:eastAsia="仿宋" w:hAnsi="仿宋" w:cs="仿宋" w:hint="eastAsia"/>
            <w:lang w:eastAsia="zh-CN"/>
          </w:rPr>
          <w:t>(二)、产业升级路径与措施</w:t>
        </w:r>
        <w:r>
          <w:tab/>
        </w:r>
        <w:r>
          <w:fldChar w:fldCharType="begin"/>
        </w:r>
        <w:r>
          <w:instrText xml:space="preserve"> PAGEREF _Toc16310 \h </w:instrText>
        </w:r>
        <w:r>
          <w:fldChar w:fldCharType="separate"/>
        </w:r>
        <w:r>
          <w:t>48</w:t>
        </w:r>
        <w:r>
          <w:fldChar w:fldCharType="end"/>
        </w:r>
      </w:hyperlink>
    </w:p>
    <w:p>
      <w:pPr>
        <w:pStyle w:val="TOC1"/>
        <w:tabs>
          <w:tab w:val="right" w:leader="dot" w:pos="8306"/>
        </w:tabs>
      </w:pPr>
      <w:hyperlink w:anchor="_Toc12014" w:history="1">
        <w:r>
          <w:rPr>
            <w:rFonts w:ascii="仿宋" w:eastAsia="仿宋" w:hAnsi="仿宋" w:cs="仿宋" w:hint="eastAsia"/>
            <w:lang w:eastAsia="zh-CN"/>
          </w:rPr>
          <w:t>十三、项目施工方案</w:t>
        </w:r>
        <w:r>
          <w:tab/>
        </w:r>
        <w:r>
          <w:fldChar w:fldCharType="begin"/>
        </w:r>
        <w:r>
          <w:instrText xml:space="preserve"> PAGEREF _Toc12014 \h </w:instrText>
        </w:r>
        <w:r>
          <w:fldChar w:fldCharType="separate"/>
        </w:r>
        <w:r>
          <w:t>50</w:t>
        </w:r>
        <w:r>
          <w:fldChar w:fldCharType="end"/>
        </w:r>
      </w:hyperlink>
    </w:p>
    <w:p>
      <w:pPr>
        <w:pStyle w:val="TOC2"/>
        <w:tabs>
          <w:tab w:val="right" w:leader="dot" w:pos="8306"/>
        </w:tabs>
      </w:pPr>
      <w:hyperlink w:anchor="_Toc3951" w:history="1">
        <w:r>
          <w:rPr>
            <w:rFonts w:ascii="仿宋" w:eastAsia="仿宋" w:hAnsi="仿宋" w:cs="仿宋" w:hint="eastAsia"/>
            <w:lang w:eastAsia="zh-CN"/>
          </w:rPr>
          <w:t>(一)、施工组织设计</w:t>
        </w:r>
        <w:r>
          <w:tab/>
        </w:r>
        <w:r>
          <w:fldChar w:fldCharType="begin"/>
        </w:r>
        <w:r>
          <w:instrText xml:space="preserve"> PAGEREF _Toc3951 \h </w:instrText>
        </w:r>
        <w:r>
          <w:fldChar w:fldCharType="separate"/>
        </w:r>
        <w:r>
          <w:t>50</w:t>
        </w:r>
        <w:r>
          <w:fldChar w:fldCharType="end"/>
        </w:r>
      </w:hyperlink>
    </w:p>
    <w:p>
      <w:pPr>
        <w:pStyle w:val="TOC2"/>
        <w:tabs>
          <w:tab w:val="right" w:leader="dot" w:pos="8306"/>
        </w:tabs>
      </w:pPr>
      <w:hyperlink w:anchor="_Toc12314" w:history="1">
        <w:r>
          <w:rPr>
            <w:rFonts w:ascii="仿宋" w:eastAsia="仿宋" w:hAnsi="仿宋" w:cs="仿宋" w:hint="eastAsia"/>
            <w:lang w:eastAsia="zh-CN"/>
          </w:rPr>
          <w:t>(二)、施工工艺与技术路线</w:t>
        </w:r>
        <w:r>
          <w:tab/>
        </w:r>
        <w:r>
          <w:fldChar w:fldCharType="begin"/>
        </w:r>
        <w:r>
          <w:instrText xml:space="preserve"> PAGEREF _Toc12314 \h </w:instrText>
        </w:r>
        <w:r>
          <w:fldChar w:fldCharType="separate"/>
        </w:r>
        <w:r>
          <w:t>51</w:t>
        </w:r>
        <w:r>
          <w:fldChar w:fldCharType="end"/>
        </w:r>
      </w:hyperlink>
    </w:p>
    <w:p>
      <w:pPr>
        <w:pStyle w:val="TOC2"/>
        <w:tabs>
          <w:tab w:val="right" w:leader="dot" w:pos="8306"/>
        </w:tabs>
      </w:pPr>
      <w:hyperlink w:anchor="_Toc24960" w:history="1">
        <w:r>
          <w:rPr>
            <w:rFonts w:ascii="仿宋" w:eastAsia="仿宋" w:hAnsi="仿宋" w:cs="仿宋" w:hint="eastAsia"/>
            <w:lang w:eastAsia="zh-CN"/>
          </w:rPr>
          <w:t>(三)、关键节点施工计划</w:t>
        </w:r>
        <w:r>
          <w:tab/>
        </w:r>
        <w:r>
          <w:fldChar w:fldCharType="begin"/>
        </w:r>
        <w:r>
          <w:instrText xml:space="preserve"> PAGEREF _Toc24960 \h </w:instrText>
        </w:r>
        <w:r>
          <w:fldChar w:fldCharType="separate"/>
        </w:r>
        <w:r>
          <w:t>53</w:t>
        </w:r>
        <w:r>
          <w:fldChar w:fldCharType="end"/>
        </w:r>
      </w:hyperlink>
    </w:p>
    <w:p>
      <w:pPr>
        <w:pStyle w:val="TOC2"/>
        <w:tabs>
          <w:tab w:val="right" w:leader="dot" w:pos="8306"/>
        </w:tabs>
      </w:pPr>
      <w:hyperlink w:anchor="_Toc17740" w:history="1">
        <w:r>
          <w:rPr>
            <w:rFonts w:ascii="仿宋" w:eastAsia="仿宋" w:hAnsi="仿宋" w:cs="仿宋" w:hint="eastAsia"/>
            <w:lang w:eastAsia="zh-CN"/>
          </w:rPr>
          <w:t>(四)、施工现场管理</w:t>
        </w:r>
        <w:r>
          <w:tab/>
        </w:r>
        <w:r>
          <w:fldChar w:fldCharType="begin"/>
        </w:r>
        <w:r>
          <w:instrText xml:space="preserve"> PAGEREF _Toc17740 \h </w:instrText>
        </w:r>
        <w:r>
          <w:fldChar w:fldCharType="separate"/>
        </w:r>
        <w:r>
          <w:t>54</w:t>
        </w:r>
        <w:r>
          <w:fldChar w:fldCharType="end"/>
        </w:r>
      </w:hyperlink>
    </w:p>
    <w:p>
      <w:pPr>
        <w:pStyle w:val="TOC1"/>
        <w:tabs>
          <w:tab w:val="right" w:leader="dot" w:pos="8306"/>
        </w:tabs>
      </w:pPr>
      <w:hyperlink w:anchor="_Toc23397" w:history="1">
        <w:r>
          <w:rPr>
            <w:rFonts w:ascii="仿宋" w:eastAsia="仿宋" w:hAnsi="仿宋" w:cs="仿宋" w:hint="eastAsia"/>
            <w:lang w:eastAsia="zh-CN"/>
          </w:rPr>
          <w:t>十四、合作与交流机制建立</w:t>
        </w:r>
        <w:r>
          <w:tab/>
        </w:r>
        <w:r>
          <w:fldChar w:fldCharType="begin"/>
        </w:r>
        <w:r>
          <w:instrText xml:space="preserve"> PAGEREF _Toc23397 \h </w:instrText>
        </w:r>
        <w:r>
          <w:fldChar w:fldCharType="separate"/>
        </w:r>
        <w:r>
          <w:t>56</w:t>
        </w:r>
        <w:r>
          <w:fldChar w:fldCharType="end"/>
        </w:r>
      </w:hyperlink>
    </w:p>
    <w:p>
      <w:pPr>
        <w:pStyle w:val="TOC2"/>
        <w:tabs>
          <w:tab w:val="right" w:leader="dot" w:pos="8306"/>
        </w:tabs>
      </w:pPr>
      <w:hyperlink w:anchor="_Toc6226" w:history="1">
        <w:r>
          <w:rPr>
            <w:rFonts w:ascii="仿宋" w:eastAsia="仿宋" w:hAnsi="仿宋" w:cs="仿宋" w:hint="eastAsia"/>
            <w:lang w:eastAsia="zh-CN"/>
          </w:rPr>
          <w:t>(一)、合作伙伴选择与合作方式</w:t>
        </w:r>
        <w:r>
          <w:tab/>
        </w:r>
        <w:r>
          <w:fldChar w:fldCharType="begin"/>
        </w:r>
        <w:r>
          <w:instrText xml:space="preserve"> PAGEREF _Toc6226 \h </w:instrText>
        </w:r>
        <w:r>
          <w:fldChar w:fldCharType="separate"/>
        </w:r>
        <w:r>
          <w:t>56</w:t>
        </w:r>
        <w:r>
          <w:fldChar w:fldCharType="end"/>
        </w:r>
      </w:hyperlink>
    </w:p>
    <w:p>
      <w:pPr>
        <w:pStyle w:val="TOC2"/>
        <w:tabs>
          <w:tab w:val="right" w:leader="dot" w:pos="8306"/>
        </w:tabs>
      </w:pPr>
      <w:hyperlink w:anchor="_Toc22737" w:history="1">
        <w:r>
          <w:rPr>
            <w:rFonts w:ascii="仿宋" w:eastAsia="仿宋" w:hAnsi="仿宋" w:cs="仿宋" w:hint="eastAsia"/>
            <w:lang w:eastAsia="zh-CN"/>
          </w:rPr>
          <w:t>(二)、交流与合作平台搭建</w:t>
        </w:r>
        <w:r>
          <w:tab/>
        </w:r>
        <w:r>
          <w:fldChar w:fldCharType="begin"/>
        </w:r>
        <w:r>
          <w:instrText xml:space="preserve"> PAGEREF _Toc22737 \h </w:instrText>
        </w:r>
        <w:r>
          <w:fldChar w:fldCharType="separate"/>
        </w:r>
        <w:r>
          <w:t>58</w:t>
        </w:r>
        <w:r>
          <w:fldChar w:fldCharType="end"/>
        </w:r>
      </w:hyperlink>
    </w:p>
    <w:p>
      <w:pPr>
        <w:pStyle w:val="TOC1"/>
        <w:tabs>
          <w:tab w:val="right" w:leader="dot" w:pos="8306"/>
        </w:tabs>
      </w:pPr>
      <w:hyperlink w:anchor="_Toc4784" w:history="1">
        <w:r>
          <w:rPr>
            <w:rFonts w:ascii="仿宋" w:eastAsia="仿宋" w:hAnsi="仿宋" w:cs="仿宋" w:hint="eastAsia"/>
            <w:lang w:eastAsia="zh-CN"/>
          </w:rPr>
          <w:t>十五、创新驱动与持续发展</w:t>
        </w:r>
        <w:r>
          <w:tab/>
        </w:r>
        <w:r>
          <w:fldChar w:fldCharType="begin"/>
        </w:r>
        <w:r>
          <w:instrText xml:space="preserve"> PAGEREF _Toc4784 \h </w:instrText>
        </w:r>
        <w:r>
          <w:fldChar w:fldCharType="separate"/>
        </w:r>
        <w:r>
          <w:t>59</w:t>
        </w:r>
        <w:r>
          <w:fldChar w:fldCharType="end"/>
        </w:r>
      </w:hyperlink>
    </w:p>
    <w:p>
      <w:pPr>
        <w:pStyle w:val="TOC2"/>
        <w:tabs>
          <w:tab w:val="right" w:leader="dot" w:pos="8306"/>
        </w:tabs>
      </w:pPr>
      <w:hyperlink w:anchor="_Toc3950" w:history="1">
        <w:r>
          <w:rPr>
            <w:rFonts w:ascii="仿宋" w:eastAsia="仿宋" w:hAnsi="仿宋" w:cs="仿宋" w:hint="eastAsia"/>
            <w:lang w:eastAsia="zh-CN"/>
          </w:rPr>
          <w:t>(一)、创新驱动战略实施</w:t>
        </w:r>
        <w:r>
          <w:tab/>
        </w:r>
        <w:r>
          <w:fldChar w:fldCharType="begin"/>
        </w:r>
        <w:r>
          <w:instrText xml:space="preserve"> PAGEREF _Toc3950 \h </w:instrText>
        </w:r>
        <w:r>
          <w:fldChar w:fldCharType="separate"/>
        </w:r>
        <w:r>
          <w:t>59</w:t>
        </w:r>
        <w:r>
          <w:fldChar w:fldCharType="end"/>
        </w:r>
      </w:hyperlink>
    </w:p>
    <w:p>
      <w:pPr>
        <w:pStyle w:val="TOC2"/>
        <w:tabs>
          <w:tab w:val="right" w:leader="dot" w:pos="8306"/>
        </w:tabs>
      </w:pPr>
      <w:hyperlink w:anchor="_Toc1236" w:history="1">
        <w:r>
          <w:rPr>
            <w:rFonts w:ascii="仿宋" w:eastAsia="仿宋" w:hAnsi="仿宋" w:cs="仿宋" w:hint="eastAsia"/>
            <w:lang w:eastAsia="zh-CN"/>
          </w:rPr>
          <w:t>(二)、持续发展路径探索</w:t>
        </w:r>
        <w:r>
          <w:tab/>
        </w:r>
        <w:r>
          <w:fldChar w:fldCharType="begin"/>
        </w:r>
        <w:r>
          <w:instrText xml:space="preserve"> PAGEREF _Toc1236 \h </w:instrText>
        </w:r>
        <w:r>
          <w:fldChar w:fldCharType="separate"/>
        </w:r>
        <w:r>
          <w:t>61</w:t>
        </w:r>
        <w:r>
          <w:fldChar w:fldCharType="end"/>
        </w:r>
      </w:hyperlink>
    </w:p>
    <w:p>
      <w:pPr>
        <w:pStyle w:val="TOC1"/>
        <w:tabs>
          <w:tab w:val="right" w:leader="dot" w:pos="8306"/>
        </w:tabs>
      </w:pPr>
      <w:hyperlink w:anchor="_Toc25011" w:history="1">
        <w:r>
          <w:rPr>
            <w:rFonts w:ascii="仿宋" w:eastAsia="仿宋" w:hAnsi="仿宋" w:cs="仿宋" w:hint="eastAsia"/>
            <w:lang w:eastAsia="zh-CN"/>
          </w:rPr>
          <w:t>十六、成果转化与推广应用</w:t>
        </w:r>
        <w:r>
          <w:tab/>
        </w:r>
        <w:r>
          <w:fldChar w:fldCharType="begin"/>
        </w:r>
        <w:r>
          <w:instrText xml:space="preserve"> PAGEREF _Toc25011 \h </w:instrText>
        </w:r>
        <w:r>
          <w:fldChar w:fldCharType="separate"/>
        </w:r>
        <w:r>
          <w:t>65</w:t>
        </w:r>
        <w:r>
          <w:fldChar w:fldCharType="end"/>
        </w:r>
      </w:hyperlink>
    </w:p>
    <w:p>
      <w:pPr>
        <w:pStyle w:val="TOC2"/>
        <w:tabs>
          <w:tab w:val="right" w:leader="dot" w:pos="8306"/>
        </w:tabs>
      </w:pPr>
      <w:hyperlink w:anchor="_Toc21521" w:history="1">
        <w:r>
          <w:rPr>
            <w:rFonts w:ascii="仿宋" w:eastAsia="仿宋" w:hAnsi="仿宋" w:cs="仿宋" w:hint="eastAsia"/>
            <w:lang w:eastAsia="zh-CN"/>
          </w:rPr>
          <w:t>(一)、成果转化策略制定</w:t>
        </w:r>
        <w:r>
          <w:tab/>
        </w:r>
        <w:r>
          <w:fldChar w:fldCharType="begin"/>
        </w:r>
        <w:r>
          <w:instrText xml:space="preserve"> PAGEREF _Toc21521 \h </w:instrText>
        </w:r>
        <w:r>
          <w:fldChar w:fldCharType="separate"/>
        </w:r>
        <w:r>
          <w:t>65</w:t>
        </w:r>
        <w:r>
          <w:fldChar w:fldCharType="end"/>
        </w:r>
      </w:hyperlink>
    </w:p>
    <w:p>
      <w:pPr>
        <w:pStyle w:val="TOC2"/>
        <w:tabs>
          <w:tab w:val="right" w:leader="dot" w:pos="8306"/>
        </w:tabs>
      </w:pPr>
      <w:hyperlink w:anchor="_Toc24955" w:history="1">
        <w:r>
          <w:rPr>
            <w:rFonts w:ascii="仿宋" w:eastAsia="仿宋" w:hAnsi="仿宋" w:cs="仿宋" w:hint="eastAsia"/>
            <w:lang w:eastAsia="zh-CN"/>
          </w:rPr>
          <w:t>(二)、成果推广应用方案</w:t>
        </w:r>
        <w:r>
          <w:tab/>
        </w:r>
        <w:r>
          <w:fldChar w:fldCharType="begin"/>
        </w:r>
        <w:r>
          <w:instrText xml:space="preserve"> PAGEREF _Toc24955 \h </w:instrText>
        </w:r>
        <w:r>
          <w:fldChar w:fldCharType="separate"/>
        </w:r>
        <w:r>
          <w:t>66</w:t>
        </w:r>
        <w:r>
          <w:fldChar w:fldCharType="end"/>
        </w:r>
      </w:hyperlink>
    </w:p>
    <w:p>
      <w:pPr>
        <w:pStyle w:val="TOC1"/>
        <w:tabs>
          <w:tab w:val="right" w:leader="dot" w:pos="8306"/>
        </w:tabs>
      </w:pPr>
      <w:hyperlink w:anchor="_Toc19806" w:history="1">
        <w:r>
          <w:rPr>
            <w:rFonts w:ascii="仿宋" w:eastAsia="仿宋" w:hAnsi="仿宋" w:cs="仿宋" w:hint="eastAsia"/>
            <w:lang w:eastAsia="zh-CN"/>
          </w:rPr>
          <w:t>十七、质量管理与控制</w:t>
        </w:r>
        <w:r>
          <w:tab/>
        </w:r>
        <w:r>
          <w:fldChar w:fldCharType="begin"/>
        </w:r>
        <w:r>
          <w:instrText xml:space="preserve"> PAGEREF _Toc19806 \h </w:instrText>
        </w:r>
        <w:r>
          <w:fldChar w:fldCharType="separate"/>
        </w:r>
        <w:r>
          <w:t>68</w:t>
        </w:r>
        <w:r>
          <w:fldChar w:fldCharType="end"/>
        </w:r>
      </w:hyperlink>
    </w:p>
    <w:p>
      <w:pPr>
        <w:pStyle w:val="TOC2"/>
        <w:tabs>
          <w:tab w:val="right" w:leader="dot" w:pos="8306"/>
        </w:tabs>
      </w:pPr>
      <w:hyperlink w:anchor="_Toc18495" w:history="1">
        <w:r>
          <w:rPr>
            <w:rFonts w:ascii="仿宋" w:eastAsia="仿宋" w:hAnsi="仿宋" w:cs="仿宋" w:hint="eastAsia"/>
            <w:lang w:eastAsia="zh-CN"/>
          </w:rPr>
          <w:t>(一)、质量管理体系建设</w:t>
        </w:r>
        <w:r>
          <w:tab/>
        </w:r>
        <w:r>
          <w:fldChar w:fldCharType="begin"/>
        </w:r>
        <w:r>
          <w:instrText xml:space="preserve"> PAGEREF _Toc18495 \h </w:instrText>
        </w:r>
        <w:r>
          <w:fldChar w:fldCharType="separate"/>
        </w:r>
        <w:r>
          <w:t>68</w:t>
        </w:r>
        <w:r>
          <w:fldChar w:fldCharType="end"/>
        </w:r>
      </w:hyperlink>
    </w:p>
    <w:p>
      <w:pPr>
        <w:pStyle w:val="TOC2"/>
        <w:tabs>
          <w:tab w:val="right" w:leader="dot" w:pos="8306"/>
        </w:tabs>
      </w:pPr>
      <w:hyperlink w:anchor="_Toc27439" w:history="1">
        <w:r>
          <w:rPr>
            <w:rFonts w:ascii="仿宋" w:eastAsia="仿宋" w:hAnsi="仿宋" w:cs="仿宋" w:hint="eastAsia"/>
            <w:lang w:eastAsia="zh-CN"/>
          </w:rPr>
          <w:t>(二)、质量控制措施</w:t>
        </w:r>
        <w:r>
          <w:tab/>
        </w:r>
        <w:r>
          <w:fldChar w:fldCharType="begin"/>
        </w:r>
        <w:r>
          <w:instrText xml:space="preserve"> PAGEREF _Toc27439 \h </w:instrText>
        </w:r>
        <w:r>
          <w:fldChar w:fldCharType="separate"/>
        </w:r>
        <w:r>
          <w:t>69</w:t>
        </w:r>
        <w:r>
          <w:fldChar w:fldCharType="end"/>
        </w:r>
      </w:hyperlink>
    </w:p>
    <w:p>
      <w:pPr>
        <w:pStyle w:val="TOC1"/>
        <w:tabs>
          <w:tab w:val="right" w:leader="dot" w:pos="8306"/>
        </w:tabs>
      </w:pPr>
      <w:hyperlink w:anchor="_Toc6681" w:history="1">
        <w:r>
          <w:rPr>
            <w:rFonts w:ascii="仿宋" w:eastAsia="仿宋" w:hAnsi="仿宋" w:cs="仿宋" w:hint="eastAsia"/>
            <w:lang w:eastAsia="zh-CN"/>
          </w:rPr>
          <w:t>十八、法律法规与政策遵循</w:t>
        </w:r>
        <w:r>
          <w:tab/>
        </w:r>
        <w:r>
          <w:fldChar w:fldCharType="begin"/>
        </w:r>
        <w:r>
          <w:instrText xml:space="preserve"> PAGEREF _Toc6681 \h </w:instrText>
        </w:r>
        <w:r>
          <w:fldChar w:fldCharType="separate"/>
        </w:r>
        <w:r>
          <w:t>70</w:t>
        </w:r>
        <w:r>
          <w:fldChar w:fldCharType="end"/>
        </w:r>
      </w:hyperlink>
    </w:p>
    <w:p>
      <w:pPr>
        <w:pStyle w:val="TOC2"/>
        <w:tabs>
          <w:tab w:val="right" w:leader="dot" w:pos="8306"/>
        </w:tabs>
      </w:pPr>
      <w:hyperlink w:anchor="_Toc3802" w:history="1">
        <w:r>
          <w:rPr>
            <w:rFonts w:ascii="仿宋" w:eastAsia="仿宋" w:hAnsi="仿宋" w:cs="仿宋" w:hint="eastAsia"/>
            <w:lang w:eastAsia="zh-CN"/>
          </w:rPr>
          <w:t>(一)、法律法规遵守</w:t>
        </w:r>
        <w:r>
          <w:tab/>
        </w:r>
        <w:r>
          <w:fldChar w:fldCharType="begin"/>
        </w:r>
        <w:r>
          <w:instrText xml:space="preserve"> PAGEREF _Toc3802 \h </w:instrText>
        </w:r>
        <w:r>
          <w:fldChar w:fldCharType="separate"/>
        </w:r>
        <w:r>
          <w:t>70</w:t>
        </w:r>
        <w:r>
          <w:fldChar w:fldCharType="end"/>
        </w:r>
      </w:hyperlink>
    </w:p>
    <w:p>
      <w:pPr>
        <w:pStyle w:val="TOC2"/>
        <w:tabs>
          <w:tab w:val="right" w:leader="dot" w:pos="8306"/>
        </w:tabs>
      </w:pPr>
      <w:hyperlink w:anchor="_Toc4613" w:history="1">
        <w:r>
          <w:rPr>
            <w:rFonts w:ascii="仿宋" w:eastAsia="仿宋" w:hAnsi="仿宋" w:cs="仿宋" w:hint="eastAsia"/>
            <w:lang w:eastAsia="zh-CN"/>
          </w:rPr>
          <w:t>(二)、政策导向与利用</w:t>
        </w:r>
        <w:r>
          <w:tab/>
        </w:r>
        <w:r>
          <w:fldChar w:fldCharType="begin"/>
        </w:r>
        <w:r>
          <w:instrText xml:space="preserve"> PAGEREF _Toc4613 \h </w:instrText>
        </w:r>
        <w:r>
          <w:fldChar w:fldCharType="separate"/>
        </w:r>
        <w:r>
          <w:t>71</w:t>
        </w:r>
        <w:r>
          <w:fldChar w:fldCharType="end"/>
        </w:r>
      </w:hyperlink>
    </w:p>
    <w:p>
      <w:pPr>
        <w:pStyle w:val="TOC1"/>
        <w:tabs>
          <w:tab w:val="right" w:leader="dot" w:pos="8306"/>
        </w:tabs>
      </w:pPr>
      <w:hyperlink w:anchor="_Toc29292" w:history="1">
        <w:r>
          <w:rPr>
            <w:rFonts w:ascii="仿宋" w:eastAsia="仿宋" w:hAnsi="仿宋" w:cs="仿宋" w:hint="eastAsia"/>
            <w:lang w:eastAsia="zh-CN"/>
          </w:rPr>
          <w:t>十九、知识产权管理与保护</w:t>
        </w:r>
        <w:r>
          <w:tab/>
        </w:r>
        <w:r>
          <w:fldChar w:fldCharType="begin"/>
        </w:r>
        <w:r>
          <w:instrText xml:space="preserve"> PAGEREF _Toc29292 \h </w:instrText>
        </w:r>
        <w:r>
          <w:fldChar w:fldCharType="separate"/>
        </w:r>
        <w:r>
          <w:t>72</w:t>
        </w:r>
        <w:r>
          <w:fldChar w:fldCharType="end"/>
        </w:r>
      </w:hyperlink>
    </w:p>
    <w:p>
      <w:pPr>
        <w:pStyle w:val="TOC2"/>
        <w:tabs>
          <w:tab w:val="right" w:leader="dot" w:pos="8306"/>
        </w:tabs>
      </w:pPr>
      <w:hyperlink w:anchor="_Toc10484" w:history="1">
        <w:r>
          <w:rPr>
            <w:rFonts w:ascii="仿宋" w:eastAsia="仿宋" w:hAnsi="仿宋" w:cs="仿宋" w:hint="eastAsia"/>
            <w:lang w:eastAsia="zh-CN"/>
          </w:rPr>
          <w:t>(一)、知识产权管理体系建设</w:t>
        </w:r>
        <w:r>
          <w:tab/>
        </w:r>
        <w:r>
          <w:fldChar w:fldCharType="begin"/>
        </w:r>
        <w:r>
          <w:instrText xml:space="preserve"> PAGEREF _Toc10484 \h </w:instrText>
        </w:r>
        <w:r>
          <w:fldChar w:fldCharType="separate"/>
        </w:r>
        <w:r>
          <w:t>72</w:t>
        </w:r>
        <w:r>
          <w:fldChar w:fldCharType="end"/>
        </w:r>
      </w:hyperlink>
    </w:p>
    <w:p>
      <w:pPr>
        <w:pStyle w:val="TOC2"/>
        <w:tabs>
          <w:tab w:val="right" w:leader="dot" w:pos="8306"/>
        </w:tabs>
      </w:pPr>
      <w:hyperlink w:anchor="_Toc32214" w:history="1">
        <w:r>
          <w:rPr>
            <w:rFonts w:ascii="仿宋" w:eastAsia="仿宋" w:hAnsi="仿宋" w:cs="仿宋" w:hint="eastAsia"/>
            <w:lang w:eastAsia="zh-CN"/>
          </w:rPr>
          <w:t>(二)、知识产权保护措施</w:t>
        </w:r>
        <w:r>
          <w:tab/>
        </w:r>
        <w:r>
          <w:fldChar w:fldCharType="begin"/>
        </w:r>
        <w:r>
          <w:instrText xml:space="preserve"> PAGEREF _Toc32214 \h </w:instrText>
        </w:r>
        <w:r>
          <w:fldChar w:fldCharType="separate"/>
        </w:r>
        <w:r>
          <w:t>73</w:t>
        </w:r>
        <w:r>
          <w:fldChar w:fldCharType="end"/>
        </w:r>
      </w:hyperlink>
    </w:p>
    <w:p>
      <w:pPr>
        <w:pStyle w:val="TOC1"/>
        <w:tabs>
          <w:tab w:val="right" w:leader="dot" w:pos="8306"/>
        </w:tabs>
      </w:pPr>
      <w:hyperlink w:anchor="_Toc22190" w:history="1">
        <w:r>
          <w:rPr>
            <w:rFonts w:ascii="仿宋" w:eastAsia="仿宋" w:hAnsi="仿宋" w:cs="仿宋" w:hint="eastAsia"/>
            <w:lang w:eastAsia="zh-CN"/>
          </w:rPr>
          <w:t>二十、设施与设备管理</w:t>
        </w:r>
        <w:r>
          <w:tab/>
        </w:r>
        <w:r>
          <w:fldChar w:fldCharType="begin"/>
        </w:r>
        <w:r>
          <w:instrText xml:space="preserve"> PAGEREF _Toc22190 \h </w:instrText>
        </w:r>
        <w:r>
          <w:fldChar w:fldCharType="separate"/>
        </w:r>
        <w:r>
          <w:t>75</w:t>
        </w:r>
        <w:r>
          <w:fldChar w:fldCharType="end"/>
        </w:r>
      </w:hyperlink>
    </w:p>
    <w:p>
      <w:pPr>
        <w:pStyle w:val="TOC2"/>
        <w:tabs>
          <w:tab w:val="right" w:leader="dot" w:pos="8306"/>
        </w:tabs>
      </w:pPr>
      <w:hyperlink w:anchor="_Toc17117" w:history="1">
        <w:r>
          <w:rPr>
            <w:rFonts w:ascii="仿宋" w:eastAsia="仿宋" w:hAnsi="仿宋" w:cs="仿宋" w:hint="eastAsia"/>
            <w:lang w:eastAsia="zh-CN"/>
          </w:rPr>
          <w:t>(一)、设施规划与配置</w:t>
        </w:r>
        <w:r>
          <w:tab/>
        </w:r>
        <w:r>
          <w:fldChar w:fldCharType="begin"/>
        </w:r>
        <w:r>
          <w:instrText xml:space="preserve"> PAGEREF _Toc17117 \h </w:instrText>
        </w:r>
        <w:r>
          <w:fldChar w:fldCharType="separate"/>
        </w:r>
        <w:r>
          <w:t>75</w:t>
        </w:r>
        <w:r>
          <w:fldChar w:fldCharType="end"/>
        </w:r>
      </w:hyperlink>
    </w:p>
    <w:p>
      <w:pPr>
        <w:pStyle w:val="TOC2"/>
        <w:tabs>
          <w:tab w:val="right" w:leader="dot" w:pos="8306"/>
        </w:tabs>
      </w:pPr>
      <w:hyperlink w:anchor="_Toc25242" w:history="1">
        <w:r>
          <w:rPr>
            <w:rFonts w:ascii="仿宋" w:eastAsia="仿宋" w:hAnsi="仿宋" w:cs="仿宋" w:hint="eastAsia"/>
            <w:lang w:eastAsia="zh-CN"/>
          </w:rPr>
          <w:t>(二)、设备采购与维护管理</w:t>
        </w:r>
        <w:r>
          <w:tab/>
        </w:r>
        <w:r>
          <w:fldChar w:fldCharType="begin"/>
        </w:r>
        <w:r>
          <w:instrText xml:space="preserve"> PAGEREF _Toc25242 \h </w:instrText>
        </w:r>
        <w:r>
          <w:fldChar w:fldCharType="separate"/>
        </w:r>
        <w:r>
          <w:t>75</w:t>
        </w:r>
        <w:r>
          <w:fldChar w:fldCharType="end"/>
        </w:r>
      </w:hyperlink>
    </w:p>
    <w:p>
      <w:pPr>
        <w:pStyle w:val="TOC2"/>
        <w:tabs>
          <w:tab w:val="right" w:leader="dot" w:pos="8306"/>
        </w:tabs>
      </w:pPr>
      <w:hyperlink w:anchor="_Toc15668" w:history="1">
        <w:r>
          <w:rPr>
            <w:rFonts w:ascii="仿宋" w:eastAsia="仿宋" w:hAnsi="仿宋" w:cs="仿宋" w:hint="eastAsia"/>
            <w:lang w:eastAsia="zh-CN"/>
          </w:rPr>
          <w:t>(三)、设施设备升级策略</w:t>
        </w:r>
        <w:r>
          <w:tab/>
        </w:r>
        <w:r>
          <w:fldChar w:fldCharType="begin"/>
        </w:r>
        <w:r>
          <w:instrText xml:space="preserve"> PAGEREF _Toc15668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8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78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一、导航仪器及装置项目的技术资源开发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二、导航仪器及装置项目的人力资源管理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导航仪器及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三、导航仪器及装置项目的资金资源筹措与优化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导航仪器及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77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导航仪器及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导航仪器及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导航仪器及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4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导航仪器及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导航仪器及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导航仪器及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14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70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导航仪器及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导航仪器及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61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导航仪器及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导航仪器及装置项目在其专注的领域内，特别是在人工智能和数据科学方面，有望推动显著的技术革新。项目的研发活动不仅有望孕育出改变行业运作方式的新技术，还可能在长远中影响整个技术生态系统。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导航仪器及装置项目还致力于提升当地居民的技能和就业能力，通过与当地教育机构合作提供培训和教育机会，从而提高社区整体的生活水平和社会福祉。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导航仪器及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778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导航仪器及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导航仪器及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537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261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直接收益：假设导航仪器及装置项目的产品或服务年销售收入为XX万元。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https://d.book118.com/338055032127006026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F7027"/>
    <w:rsid w:val="2F3F70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5503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2024-01-10T05:18:00Z</dcterms:created>
  <dcterms:modified xsi:type="dcterms:W3CDTF">2024-01-10T05:19:24Z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2770736FF797460EA2689E5C743E0475_11</vt:lpwstr>
  </property>
  <property fmtid="{D5CDD505-2E9C-101B-9397-08002B2CF9AE}" pid="3" name="KSOProductBuildVer">
    <vt:lpwstr>2052-12.1.0.16120</vt:lpwstr>
  </property>
</Properties>
</file>