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发热芯行业商业计划书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63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_Toc14963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val="en-US"/>
          </w:rPr>
          <w:t>一、人力资源风险管理过程</w:t>
        </w:r>
        <w:r>
          <w:tab/>
        </w:r>
        <w:r>
          <w:fldChar w:fldCharType="begin"/>
        </w:r>
        <w:r>
          <w:instrText xml:space="preserve"> PAGEREF _Toc31050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1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_Toc5921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1" w:history="1">
        <w:r>
          <w:rPr>
            <w:rFonts w:ascii="仿宋" w:eastAsia="仿宋" w:hAnsi="仿宋" w:cs="仿宋" w:hint="eastAsia"/>
            <w:lang w:val="en-US"/>
          </w:rPr>
          <w:t>(二)、风险评估</w:t>
        </w:r>
        <w:r>
          <w:tab/>
        </w:r>
        <w:r>
          <w:fldChar w:fldCharType="begin"/>
        </w:r>
        <w:r>
          <w:instrText xml:space="preserve"> PAGEREF _Toc8501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5" w:history="1">
        <w:r>
          <w:rPr>
            <w:rFonts w:ascii="仿宋" w:eastAsia="仿宋" w:hAnsi="仿宋" w:cs="仿宋" w:hint="eastAsia"/>
            <w:lang w:val="en-US"/>
          </w:rPr>
          <w:t>(三)、风险应对</w:t>
        </w:r>
        <w:r>
          <w:tab/>
        </w:r>
        <w:r>
          <w:fldChar w:fldCharType="begin"/>
        </w:r>
        <w:r>
          <w:instrText xml:space="preserve"> PAGEREF _Toc16415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val="en-US"/>
          </w:rPr>
          <w:t>二、发热芯项目绪论</w:t>
        </w:r>
        <w:r>
          <w:tab/>
        </w:r>
        <w:r>
          <w:fldChar w:fldCharType="begin"/>
        </w:r>
        <w:r>
          <w:instrText xml:space="preserve"> PAGEREF _Toc13348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5" w:history="1">
        <w:r>
          <w:rPr>
            <w:rFonts w:ascii="仿宋" w:eastAsia="仿宋" w:hAnsi="仿宋" w:cs="仿宋" w:hint="eastAsia"/>
            <w:lang w:val="en-US"/>
          </w:rPr>
          <w:t>(一)、发热芯项目名称及建设性质</w:t>
        </w:r>
        <w:r>
          <w:tab/>
        </w:r>
        <w:r>
          <w:fldChar w:fldCharType="begin"/>
        </w:r>
        <w:r>
          <w:instrText xml:space="preserve"> PAGEREF _Toc3385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8" w:history="1">
        <w:r>
          <w:rPr>
            <w:rFonts w:ascii="仿宋" w:eastAsia="仿宋" w:hAnsi="仿宋" w:cs="仿宋" w:hint="eastAsia"/>
            <w:lang w:val="en-US"/>
          </w:rPr>
          <w:t>(二)、发热芯项目承办单位</w:t>
        </w:r>
        <w:r>
          <w:tab/>
        </w:r>
        <w:r>
          <w:fldChar w:fldCharType="begin"/>
        </w:r>
        <w:r>
          <w:instrText xml:space="preserve"> PAGEREF _Toc11318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0" w:history="1">
        <w:r>
          <w:rPr>
            <w:rFonts w:ascii="仿宋" w:eastAsia="仿宋" w:hAnsi="仿宋" w:cs="仿宋" w:hint="eastAsia"/>
            <w:lang w:val="en-US"/>
          </w:rPr>
          <w:t>(三)、发热芯项目定位及建设理由</w:t>
        </w:r>
        <w:r>
          <w:tab/>
        </w:r>
        <w:r>
          <w:fldChar w:fldCharType="begin"/>
        </w:r>
        <w:r>
          <w:instrText xml:space="preserve"> PAGEREF _Toc13180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val="en-US"/>
          </w:rPr>
          <w:t>(四)、报告编制说明</w:t>
        </w:r>
        <w:r>
          <w:tab/>
        </w:r>
        <w:r>
          <w:fldChar w:fldCharType="begin"/>
        </w:r>
        <w:r>
          <w:instrText xml:space="preserve"> PAGEREF _Toc2088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6" w:history="1">
        <w:r>
          <w:rPr>
            <w:rFonts w:ascii="仿宋" w:eastAsia="仿宋" w:hAnsi="仿宋" w:cs="仿宋" w:hint="eastAsia"/>
            <w:lang w:val="en-US"/>
          </w:rPr>
          <w:t>(五)、发热芯项目建设选址</w:t>
        </w:r>
        <w:r>
          <w:tab/>
        </w:r>
        <w:r>
          <w:fldChar w:fldCharType="begin"/>
        </w:r>
        <w:r>
          <w:instrText xml:space="preserve"> PAGEREF _Toc17696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val="en-US"/>
          </w:rPr>
          <w:t>(六)、发热芯项目生产规模</w:t>
        </w:r>
        <w:r>
          <w:tab/>
        </w:r>
        <w:r>
          <w:fldChar w:fldCharType="begin"/>
        </w:r>
        <w:r>
          <w:instrText xml:space="preserve"> PAGEREF _Toc11761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2" w:history="1">
        <w:r>
          <w:rPr>
            <w:rFonts w:ascii="仿宋" w:eastAsia="仿宋" w:hAnsi="仿宋" w:cs="仿宋" w:hint="eastAsia"/>
            <w:lang w:val="en-US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_Toc25152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1" w:history="1">
        <w:r>
          <w:rPr>
            <w:rFonts w:ascii="仿宋" w:eastAsia="仿宋" w:hAnsi="仿宋" w:cs="仿宋" w:hint="eastAsia"/>
            <w:lang w:val="en-US"/>
          </w:rPr>
          <w:t>(八)、环境影响</w:t>
        </w:r>
        <w:r>
          <w:tab/>
        </w:r>
        <w:r>
          <w:fldChar w:fldCharType="begin"/>
        </w:r>
        <w:r>
          <w:instrText xml:space="preserve"> PAGEREF _Toc20291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0" w:history="1">
        <w:r>
          <w:rPr>
            <w:rFonts w:ascii="仿宋" w:eastAsia="仿宋" w:hAnsi="仿宋" w:cs="仿宋" w:hint="eastAsia"/>
            <w:lang w:val="en-US"/>
          </w:rPr>
          <w:t>(九)、发热芯项目总投资及资金构成</w:t>
        </w:r>
        <w:r>
          <w:tab/>
        </w:r>
        <w:r>
          <w:fldChar w:fldCharType="begin"/>
        </w:r>
        <w:r>
          <w:instrText xml:space="preserve"> PAGEREF _Toc10200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9" w:history="1">
        <w:r>
          <w:rPr>
            <w:rFonts w:ascii="仿宋" w:eastAsia="仿宋" w:hAnsi="仿宋" w:cs="仿宋" w:hint="eastAsia"/>
            <w:lang w:val="en-US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_Toc18159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0" w:history="1">
        <w:r>
          <w:rPr>
            <w:rFonts w:ascii="仿宋" w:eastAsia="仿宋" w:hAnsi="仿宋" w:cs="仿宋" w:hint="eastAsia"/>
            <w:lang w:val="en-US"/>
          </w:rPr>
          <w:t>(十一)、发热芯项目预期经济效益规划目标</w:t>
        </w:r>
        <w:r>
          <w:tab/>
        </w:r>
        <w:r>
          <w:fldChar w:fldCharType="begin"/>
        </w:r>
        <w:r>
          <w:instrText xml:space="preserve"> PAGEREF _Toc6170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6" w:history="1">
        <w:r>
          <w:rPr>
            <w:rFonts w:ascii="仿宋" w:eastAsia="仿宋" w:hAnsi="仿宋" w:cs="仿宋" w:hint="eastAsia"/>
            <w:lang w:val="en-US"/>
          </w:rPr>
          <w:t>(十二)、发热芯项目建设进度规划</w:t>
        </w:r>
        <w:r>
          <w:tab/>
        </w:r>
        <w:r>
          <w:fldChar w:fldCharType="begin"/>
        </w:r>
        <w:r>
          <w:instrText xml:space="preserve"> PAGEREF _Toc24186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4" w:history="1">
        <w:r>
          <w:rPr>
            <w:rFonts w:ascii="仿宋" w:eastAsia="仿宋" w:hAnsi="仿宋" w:cs="仿宋" w:hint="eastAsia"/>
            <w:lang w:val="en-US"/>
          </w:rPr>
          <w:t>(十三)、发热芯项目综合评价</w:t>
        </w:r>
        <w:r>
          <w:tab/>
        </w:r>
        <w:r>
          <w:fldChar w:fldCharType="begin"/>
        </w:r>
        <w:r>
          <w:instrText xml:space="preserve"> PAGEREF _Toc20004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6" w:history="1">
        <w:r>
          <w:rPr>
            <w:rFonts w:ascii="仿宋" w:eastAsia="仿宋" w:hAnsi="仿宋" w:cs="仿宋" w:hint="eastAsia"/>
            <w:lang w:val="en-US"/>
          </w:rPr>
          <w:t>三、项目概要</w:t>
        </w:r>
        <w:r>
          <w:tab/>
        </w:r>
        <w:r>
          <w:fldChar w:fldCharType="begin"/>
        </w:r>
        <w:r>
          <w:instrText xml:space="preserve"> PAGEREF _Toc9586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1" w:history="1">
        <w:r>
          <w:rPr>
            <w:rFonts w:ascii="仿宋" w:eastAsia="仿宋" w:hAnsi="仿宋" w:cs="仿宋" w:hint="eastAsia"/>
            <w:lang w:val="en-US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_Toc8341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3" w:history="1">
        <w:r>
          <w:rPr>
            <w:rFonts w:ascii="仿宋" w:eastAsia="仿宋" w:hAnsi="仿宋" w:cs="仿宋" w:hint="eastAsia"/>
            <w:lang w:val="en-US"/>
          </w:rPr>
          <w:t>(二)、项目主办方</w:t>
        </w:r>
        <w:r>
          <w:tab/>
        </w:r>
        <w:r>
          <w:fldChar w:fldCharType="begin"/>
        </w:r>
        <w:r>
          <w:instrText xml:space="preserve"> PAGEREF _Toc4153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1" w:history="1">
        <w:r>
          <w:rPr>
            <w:rFonts w:ascii="仿宋" w:eastAsia="仿宋" w:hAnsi="仿宋" w:cs="仿宋" w:hint="eastAsia"/>
            <w:lang w:val="en-US"/>
          </w:rPr>
          <w:t>(三)、发热芯项目定位及建设原因</w:t>
        </w:r>
        <w:r>
          <w:tab/>
        </w:r>
        <w:r>
          <w:fldChar w:fldCharType="begin"/>
        </w:r>
        <w:r>
          <w:instrText xml:space="preserve"> PAGEREF _Toc12691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" w:history="1">
        <w:r>
          <w:rPr>
            <w:rFonts w:ascii="仿宋" w:eastAsia="仿宋" w:hAnsi="仿宋" w:cs="仿宋" w:hint="eastAsia"/>
            <w:lang w:val="en-US"/>
          </w:rPr>
          <w:t>(四)、发热芯项目选址及背景</w:t>
        </w:r>
        <w:r>
          <w:tab/>
        </w:r>
        <w:r>
          <w:fldChar w:fldCharType="begin"/>
        </w:r>
        <w:r>
          <w:instrText xml:space="preserve"> PAGEREF _Toc614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6" w:history="1">
        <w:r>
          <w:rPr>
            <w:rFonts w:ascii="仿宋" w:eastAsia="仿宋" w:hAnsi="仿宋" w:cs="仿宋" w:hint="eastAsia"/>
            <w:lang w:val="en-US"/>
          </w:rPr>
          <w:t>(五)、发热芯项目生产规模概述</w:t>
        </w:r>
        <w:r>
          <w:tab/>
        </w:r>
        <w:r>
          <w:fldChar w:fldCharType="begin"/>
        </w:r>
        <w:r>
          <w:instrText xml:space="preserve"> PAGEREF _Toc8256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64" w:history="1">
        <w:r>
          <w:rPr>
            <w:rFonts w:ascii="仿宋" w:eastAsia="仿宋" w:hAnsi="仿宋" w:cs="仿宋" w:hint="eastAsia"/>
            <w:lang w:val="en-US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_Toc18664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5" w:history="1">
        <w:r>
          <w:rPr>
            <w:rFonts w:ascii="仿宋" w:eastAsia="仿宋" w:hAnsi="仿宋" w:cs="仿宋" w:hint="eastAsia"/>
            <w:lang w:val="en-US"/>
          </w:rPr>
          <w:t>(七)、环境影响考察</w:t>
        </w:r>
        <w:r>
          <w:tab/>
        </w:r>
        <w:r>
          <w:fldChar w:fldCharType="begin"/>
        </w:r>
        <w:r>
          <w:instrText xml:space="preserve"> PAGEREF _Toc28345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val="en-US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_Toc27284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val="en-US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_Toc2316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8" w:history="1">
        <w:r>
          <w:rPr>
            <w:rFonts w:ascii="仿宋" w:eastAsia="仿宋" w:hAnsi="仿宋" w:cs="仿宋" w:hint="eastAsia"/>
            <w:lang w:val="en-US"/>
          </w:rPr>
          <w:t>(十)、发热芯项目经济效益预期规划</w:t>
        </w:r>
        <w:r>
          <w:tab/>
        </w:r>
        <w:r>
          <w:fldChar w:fldCharType="begin"/>
        </w:r>
        <w:r>
          <w:instrText xml:space="preserve"> PAGEREF _Toc10688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6" w:history="1">
        <w:r>
          <w:rPr>
            <w:rFonts w:ascii="仿宋" w:eastAsia="仿宋" w:hAnsi="仿宋" w:cs="仿宋" w:hint="eastAsia"/>
            <w:lang w:val="en-US"/>
          </w:rPr>
          <w:t>(十一)、发热芯项目建设进度计划</w:t>
        </w:r>
        <w:r>
          <w:tab/>
        </w:r>
        <w:r>
          <w:fldChar w:fldCharType="begin"/>
        </w:r>
        <w:r>
          <w:instrText xml:space="preserve"> PAGEREF _Toc31936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5" w:history="1">
        <w:r>
          <w:rPr>
            <w:rFonts w:ascii="仿宋" w:eastAsia="仿宋" w:hAnsi="仿宋" w:cs="仿宋" w:hint="eastAsia"/>
            <w:lang w:val="en-US"/>
          </w:rPr>
          <w:t>四、项目后期运营与拓展</w:t>
        </w:r>
        <w:r>
          <w:tab/>
        </w:r>
        <w:r>
          <w:fldChar w:fldCharType="begin"/>
        </w:r>
        <w:r>
          <w:instrText xml:space="preserve"> PAGEREF _Toc10265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5" w:history="1">
        <w:r>
          <w:rPr>
            <w:rFonts w:ascii="仿宋" w:eastAsia="仿宋" w:hAnsi="仿宋" w:cs="仿宋" w:hint="eastAsia"/>
            <w:lang w:val="en-US"/>
          </w:rPr>
          <w:t>(一)、后期运营计划</w:t>
        </w:r>
        <w:r>
          <w:tab/>
        </w:r>
        <w:r>
          <w:fldChar w:fldCharType="begin"/>
        </w:r>
        <w:r>
          <w:instrText xml:space="preserve"> PAGEREF _Toc11765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7" w:history="1">
        <w:r>
          <w:rPr>
            <w:rFonts w:ascii="仿宋" w:eastAsia="仿宋" w:hAnsi="仿宋" w:cs="仿宋" w:hint="eastAsia"/>
            <w:lang w:val="en-US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_Toc26077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val="en-US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_Toc32288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8" w:history="1">
        <w:r>
          <w:rPr>
            <w:rFonts w:ascii="仿宋" w:eastAsia="仿宋" w:hAnsi="仿宋" w:cs="仿宋" w:hint="eastAsia"/>
            <w:lang w:val="en-US"/>
          </w:rPr>
          <w:t>五、土建工程方案</w:t>
        </w:r>
        <w:r>
          <w:tab/>
        </w:r>
        <w:r>
          <w:fldChar w:fldCharType="begin"/>
        </w:r>
        <w:r>
          <w:instrText xml:space="preserve"> PAGEREF _Toc24598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0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_Toc14820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val="en-US"/>
          </w:rPr>
          <w:t>(二)、发热芯项目总平面设计要求</w:t>
        </w:r>
        <w:r>
          <w:tab/>
        </w:r>
        <w:r>
          <w:fldChar w:fldCharType="begin"/>
        </w:r>
        <w:r>
          <w:instrText xml:space="preserve"> PAGEREF _Toc28052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4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_Toc3754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6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_Toc14506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0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_Toc3540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6" w:history="1">
        <w:r>
          <w:rPr>
            <w:rFonts w:ascii="仿宋" w:eastAsia="仿宋" w:hAnsi="仿宋" w:cs="仿宋" w:hint="eastAsia"/>
            <w:lang w:val="en-US"/>
          </w:rPr>
          <w:t>六、社交媒体与在线营销</w:t>
        </w:r>
        <w:r>
          <w:tab/>
        </w:r>
        <w:r>
          <w:fldChar w:fldCharType="begin"/>
        </w:r>
        <w:r>
          <w:instrText xml:space="preserve"> PAGEREF _Toc25606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3" w:history="1">
        <w:r>
          <w:rPr>
            <w:rFonts w:ascii="仿宋" w:eastAsia="仿宋" w:hAnsi="仿宋" w:cs="仿宋" w:hint="eastAsia"/>
            <w:lang w:val="en-US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_Toc13003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val="en-US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_Toc6941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val="en-US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_Toc18996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val="en-US"/>
          </w:rPr>
          <w:t>七、原辅材料及成品分析</w:t>
        </w:r>
        <w:r>
          <w:tab/>
        </w:r>
        <w:r>
          <w:fldChar w:fldCharType="begin"/>
        </w:r>
        <w:r>
          <w:instrText xml:space="preserve"> PAGEREF _Toc4853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1" w:history="1">
        <w:r>
          <w:rPr>
            <w:rFonts w:ascii="仿宋" w:eastAsia="仿宋" w:hAnsi="仿宋" w:cs="仿宋" w:hint="eastAsia"/>
            <w:lang w:val="en-US"/>
          </w:rPr>
          <w:t>(一)、发热芯项目建设期原辅材料供应情况</w:t>
        </w:r>
        <w:r>
          <w:tab/>
        </w:r>
        <w:r>
          <w:fldChar w:fldCharType="begin"/>
        </w:r>
        <w:r>
          <w:instrText xml:space="preserve"> PAGEREF _Toc19471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6" w:history="1">
        <w:r>
          <w:rPr>
            <w:rFonts w:ascii="仿宋" w:eastAsia="仿宋" w:hAnsi="仿宋" w:cs="仿宋" w:hint="eastAsia"/>
            <w:lang w:val="en-US"/>
          </w:rPr>
          <w:t>(二)、发热芯项目运营期原辅材料供应及质量管理</w:t>
        </w:r>
        <w:r>
          <w:tab/>
        </w:r>
        <w:r>
          <w:fldChar w:fldCharType="begin"/>
        </w:r>
        <w:r>
          <w:instrText xml:space="preserve"> PAGEREF _Toc26206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val="en-US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_Toc1933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5" w:history="1">
        <w:r>
          <w:rPr>
            <w:rFonts w:ascii="仿宋" w:eastAsia="仿宋" w:hAnsi="仿宋" w:cs="仿宋" w:hint="eastAsia"/>
            <w:lang w:val="en-US"/>
          </w:rPr>
          <w:t>(一)、发热芯项目背景分析</w:t>
        </w:r>
        <w:r>
          <w:tab/>
        </w:r>
        <w:r>
          <w:fldChar w:fldCharType="begin"/>
        </w:r>
        <w:r>
          <w:instrText xml:space="preserve"> PAGEREF _Toc20695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2" w:history="1">
        <w:r>
          <w:rPr>
            <w:rFonts w:ascii="仿宋" w:eastAsia="仿宋" w:hAnsi="仿宋" w:cs="仿宋" w:hint="eastAsia"/>
            <w:lang w:val="en-US"/>
          </w:rPr>
          <w:t>(二)、发热芯项目建设必要性分析</w:t>
        </w:r>
        <w:r>
          <w:tab/>
        </w:r>
        <w:r>
          <w:fldChar w:fldCharType="begin"/>
        </w:r>
        <w:r>
          <w:instrText xml:space="preserve"> PAGEREF _Toc14052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8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_Toc9648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_Toc613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369" w:history="1">
        <w:r>
          <w:rPr>
            <w:rFonts w:ascii="仿宋" w:eastAsia="仿宋" w:hAnsi="仿宋" w:cs="仿宋" w:hint="eastAsia"/>
            <w:lang w:val="en-US"/>
          </w:rPr>
          <w:t>九、组织机构管理</w:t>
        </w:r>
        <w:r>
          <w:tab/>
        </w:r>
        <w:r>
          <w:fldChar w:fldCharType="begin"/>
        </w:r>
        <w:r>
          <w:instrText xml:space="preserve"> PAGEREF _Toc3369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3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_Toc30113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_Toc8096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1" w:history="1">
        <w:r>
          <w:rPr>
            <w:rFonts w:ascii="仿宋" w:eastAsia="仿宋" w:hAnsi="仿宋" w:cs="仿宋" w:hint="eastAsia"/>
            <w:lang w:val="en-US"/>
          </w:rPr>
          <w:t>十、发热芯整合营销</w:t>
        </w:r>
        <w:r>
          <w:tab/>
        </w:r>
        <w:r>
          <w:fldChar w:fldCharType="begin"/>
        </w:r>
        <w:r>
          <w:instrText xml:space="preserve"> PAGEREF _Toc15971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0" w:history="1">
        <w:r>
          <w:rPr>
            <w:rFonts w:ascii="仿宋" w:eastAsia="仿宋" w:hAnsi="仿宋" w:cs="仿宋" w:hint="eastAsia"/>
            <w:lang w:val="en-US"/>
          </w:rPr>
          <w:t>(一)、跨渠道整合</w:t>
        </w:r>
        <w:r>
          <w:tab/>
        </w:r>
        <w:r>
          <w:fldChar w:fldCharType="begin"/>
        </w:r>
        <w:r>
          <w:instrText xml:space="preserve"> PAGEREF _Toc30470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" w:history="1">
        <w:r>
          <w:rPr>
            <w:rFonts w:ascii="仿宋" w:eastAsia="仿宋" w:hAnsi="仿宋" w:cs="仿宋" w:hint="eastAsia"/>
            <w:lang w:val="en-US"/>
          </w:rPr>
          <w:t>(二)、品牌一体化</w:t>
        </w:r>
        <w:r>
          <w:tab/>
        </w:r>
        <w:r>
          <w:fldChar w:fldCharType="begin"/>
        </w:r>
        <w:r>
          <w:instrText xml:space="preserve"> PAGEREF _Toc3270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4" w:history="1">
        <w:r>
          <w:rPr>
            <w:rFonts w:ascii="仿宋" w:eastAsia="仿宋" w:hAnsi="仿宋" w:cs="仿宋" w:hint="eastAsia"/>
            <w:lang w:val="en-US"/>
          </w:rPr>
          <w:t>(三)、数据整合</w:t>
        </w:r>
        <w:r>
          <w:tab/>
        </w:r>
        <w:r>
          <w:fldChar w:fldCharType="begin"/>
        </w:r>
        <w:r>
          <w:instrText xml:space="preserve"> PAGEREF _Toc20794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0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_Toc25780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val="en-US"/>
          </w:rPr>
          <w:t>十一、SWOT分析</w:t>
        </w:r>
        <w:r>
          <w:tab/>
        </w:r>
        <w:r>
          <w:fldChar w:fldCharType="begin"/>
        </w:r>
        <w:r>
          <w:instrText xml:space="preserve"> PAGEREF _Toc29176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9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_Toc29829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_Toc10620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4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_Toc25004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6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_Toc19726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82" w:history="1">
        <w:r>
          <w:rPr>
            <w:rFonts w:ascii="仿宋" w:eastAsia="仿宋" w:hAnsi="仿宋" w:cs="仿宋" w:hint="eastAsia"/>
            <w:lang w:val="en-US"/>
          </w:rPr>
          <w:t>十二、发热芯项目创新与研发</w:t>
        </w:r>
        <w:r>
          <w:tab/>
        </w:r>
        <w:r>
          <w:fldChar w:fldCharType="begin"/>
        </w:r>
        <w:r>
          <w:instrText xml:space="preserve"> PAGEREF _Toc17282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1" w:history="1">
        <w:r>
          <w:rPr>
            <w:rFonts w:ascii="仿宋" w:eastAsia="仿宋" w:hAnsi="仿宋" w:cs="仿宋" w:hint="eastAsia"/>
            <w:lang w:val="en-US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_Toc6411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val="en-US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_Toc1457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9" w:history="1">
        <w:r>
          <w:rPr>
            <w:rFonts w:ascii="仿宋" w:eastAsia="仿宋" w:hAnsi="仿宋" w:cs="仿宋" w:hint="eastAsia"/>
            <w:lang w:val="en-US"/>
          </w:rPr>
          <w:t>十三、发热芯项目经济效益</w:t>
        </w:r>
        <w:r>
          <w:tab/>
        </w:r>
        <w:r>
          <w:fldChar w:fldCharType="begin"/>
        </w:r>
        <w:r>
          <w:instrText xml:space="preserve"> PAGEREF _Toc28719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4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_Toc30424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1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_Toc18981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5" w:history="1">
        <w:r>
          <w:rPr>
            <w:rFonts w:ascii="仿宋" w:eastAsia="仿宋" w:hAnsi="仿宋" w:cs="仿宋" w:hint="eastAsia"/>
            <w:lang w:val="en-US"/>
          </w:rPr>
          <w:t>(三)、发热芯项目盈利能力分析</w:t>
        </w:r>
        <w:r>
          <w:tab/>
        </w:r>
        <w:r>
          <w:fldChar w:fldCharType="begin"/>
        </w:r>
        <w:r>
          <w:instrText xml:space="preserve"> PAGEREF _Toc11605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_Toc29613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0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_Toc31580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5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_Toc5335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6" w:history="1">
        <w:r>
          <w:rPr>
            <w:rFonts w:ascii="仿宋" w:eastAsia="仿宋" w:hAnsi="仿宋" w:cs="仿宋" w:hint="eastAsia"/>
            <w:lang w:val="en-US"/>
          </w:rPr>
          <w:t>十四、项目实施与进度安排</w:t>
        </w:r>
        <w:r>
          <w:tab/>
        </w:r>
        <w:r>
          <w:fldChar w:fldCharType="begin"/>
        </w:r>
        <w:r>
          <w:instrText xml:space="preserve"> PAGEREF _Toc13506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5" w:history="1">
        <w:r>
          <w:rPr>
            <w:rFonts w:ascii="仿宋" w:eastAsia="仿宋" w:hAnsi="仿宋" w:cs="仿宋" w:hint="eastAsia"/>
            <w:lang w:val="en-US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_Toc22045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val="en-US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_Toc23589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" w:history="1">
        <w:r>
          <w:rPr>
            <w:rFonts w:ascii="仿宋" w:eastAsia="仿宋" w:hAnsi="仿宋" w:cs="仿宋" w:hint="eastAsia"/>
            <w:lang w:val="en-US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_Toc880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9" w:history="1">
        <w:r>
          <w:rPr>
            <w:rFonts w:ascii="仿宋" w:eastAsia="仿宋" w:hAnsi="仿宋" w:cs="仿宋" w:hint="eastAsia"/>
            <w:lang w:val="en-US"/>
          </w:rPr>
          <w:t>十五、应急管理与安全防护</w:t>
        </w:r>
        <w:r>
          <w:tab/>
        </w:r>
        <w:r>
          <w:fldChar w:fldCharType="begin"/>
        </w:r>
        <w:r>
          <w:instrText xml:space="preserve"> PAGEREF _Toc14939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511" w:history="1">
        <w:r>
          <w:rPr>
            <w:rFonts w:ascii="仿宋" w:eastAsia="仿宋" w:hAnsi="仿宋" w:cs="仿宋" w:hint="eastAsia"/>
            <w:lang w:val="en-US"/>
          </w:rPr>
          <w:t>(一)、应急管理计划</w:t>
        </w:r>
        <w:r>
          <w:tab/>
        </w:r>
        <w:r>
          <w:fldChar w:fldCharType="begin"/>
        </w:r>
        <w:r>
          <w:instrText xml:space="preserve"> PAGEREF _Toc17511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val="en-US"/>
          </w:rPr>
          <w:t>(二)、安全防护措施</w:t>
        </w:r>
        <w:r>
          <w:tab/>
        </w:r>
        <w:r>
          <w:fldChar w:fldCharType="begin"/>
        </w:r>
        <w:r>
          <w:instrText xml:space="preserve"> PAGEREF _Toc14924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val="en-US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_Toc31541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6" w:history="1">
        <w:r>
          <w:rPr>
            <w:rFonts w:ascii="仿宋" w:eastAsia="仿宋" w:hAnsi="仿宋" w:cs="仿宋" w:hint="eastAsia"/>
            <w:lang w:val="en-US"/>
          </w:rPr>
          <w:t>十六、发热芯项目节能分析</w:t>
        </w:r>
        <w:r>
          <w:tab/>
        </w:r>
        <w:r>
          <w:fldChar w:fldCharType="begin"/>
        </w:r>
        <w:r>
          <w:instrText xml:space="preserve"> PAGEREF _Toc29856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8" w:history="1">
        <w:r>
          <w:rPr>
            <w:rFonts w:ascii="仿宋" w:eastAsia="仿宋" w:hAnsi="仿宋" w:cs="仿宋" w:hint="eastAsia"/>
            <w:lang w:val="en-US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_Toc29168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4" w:history="1">
        <w:r>
          <w:rPr>
            <w:rFonts w:ascii="仿宋" w:eastAsia="仿宋" w:hAnsi="仿宋" w:cs="仿宋" w:hint="eastAsia"/>
            <w:lang w:val="en-US"/>
          </w:rPr>
          <w:t>(二)、发热芯项目预期节能综合评价</w:t>
        </w:r>
        <w:r>
          <w:tab/>
        </w:r>
        <w:r>
          <w:fldChar w:fldCharType="begin"/>
        </w:r>
        <w:r>
          <w:instrText xml:space="preserve"> PAGEREF _Toc23894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val="en-US"/>
          </w:rPr>
          <w:t>(三)、发热芯项目节能设计</w:t>
        </w:r>
        <w:r>
          <w:tab/>
        </w:r>
        <w:r>
          <w:fldChar w:fldCharType="begin"/>
        </w:r>
        <w:r>
          <w:instrText xml:space="preserve"> PAGEREF _Toc8018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3" w:history="1">
        <w:r>
          <w:rPr>
            <w:rFonts w:ascii="仿宋" w:eastAsia="仿宋" w:hAnsi="仿宋" w:cs="仿宋" w:hint="eastAsia"/>
            <w:lang w:val="en-US"/>
          </w:rPr>
          <w:t>(四)、节能措施</w:t>
        </w:r>
        <w:r>
          <w:tab/>
        </w:r>
        <w:r>
          <w:fldChar w:fldCharType="begin"/>
        </w:r>
        <w:r>
          <w:instrText xml:space="preserve"> PAGEREF _Toc28673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1" w:history="1">
        <w:r>
          <w:rPr>
            <w:rFonts w:ascii="仿宋" w:eastAsia="仿宋" w:hAnsi="仿宋" w:cs="仿宋" w:hint="eastAsia"/>
            <w:lang w:val="en-US"/>
          </w:rPr>
          <w:t>十七、发热芯可持续发展战略</w:t>
        </w:r>
        <w:r>
          <w:tab/>
        </w:r>
        <w:r>
          <w:fldChar w:fldCharType="begin"/>
        </w:r>
        <w:r>
          <w:instrText xml:space="preserve"> PAGEREF _Toc4221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5" w:history="1">
        <w:r>
          <w:rPr>
            <w:rFonts w:ascii="仿宋" w:eastAsia="仿宋" w:hAnsi="仿宋" w:cs="仿宋" w:hint="eastAsia"/>
            <w:lang w:val="en-US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_Toc13345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8" w:history="1">
        <w:r>
          <w:rPr>
            <w:rFonts w:ascii="仿宋" w:eastAsia="仿宋" w:hAnsi="仿宋" w:cs="仿宋" w:hint="eastAsia"/>
            <w:lang w:val="en-US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_Toc17368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val="en-US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_Toc18170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" w:history="1">
        <w:r>
          <w:rPr>
            <w:rFonts w:ascii="仿宋" w:eastAsia="仿宋" w:hAnsi="仿宋" w:cs="仿宋" w:hint="eastAsia"/>
            <w:lang w:val="en-US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_Toc46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val="en-US"/>
          </w:rPr>
          <w:t>十八、生产控制的概念</w:t>
        </w:r>
        <w:r>
          <w:tab/>
        </w:r>
        <w:r>
          <w:fldChar w:fldCharType="begin"/>
        </w:r>
        <w:r>
          <w:instrText xml:space="preserve"> PAGEREF _Toc16502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2" w:history="1">
        <w:r>
          <w:rPr>
            <w:rFonts w:ascii="仿宋" w:eastAsia="仿宋" w:hAnsi="仿宋" w:cs="仿宋" w:hint="eastAsia"/>
            <w:lang w:val="en-US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_Toc24802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6" w:history="1">
        <w:r>
          <w:rPr>
            <w:rFonts w:ascii="仿宋" w:eastAsia="仿宋" w:hAnsi="仿宋" w:cs="仿宋" w:hint="eastAsia"/>
            <w:lang w:val="en-US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_Toc11526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1" w:history="1">
        <w:r>
          <w:rPr>
            <w:rFonts w:ascii="仿宋" w:eastAsia="仿宋" w:hAnsi="仿宋" w:cs="仿宋" w:hint="eastAsia"/>
            <w:lang w:val="en-US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_Toc3281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1" w:history="1">
        <w:r>
          <w:rPr>
            <w:rFonts w:ascii="仿宋" w:eastAsia="仿宋" w:hAnsi="仿宋" w:cs="仿宋" w:hint="eastAsia"/>
            <w:lang w:val="en-US"/>
          </w:rPr>
          <w:t>十九、投资风险分析</w:t>
        </w:r>
        <w:r>
          <w:tab/>
        </w:r>
        <w:r>
          <w:fldChar w:fldCharType="begin"/>
        </w:r>
        <w:r>
          <w:instrText xml:space="preserve"> PAGEREF _Toc31611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4" w:history="1">
        <w:r>
          <w:rPr>
            <w:rFonts w:ascii="仿宋" w:eastAsia="仿宋" w:hAnsi="仿宋" w:cs="仿宋" w:hint="eastAsia"/>
            <w:lang w:val="en-US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_Toc13644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val="en-US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_Toc9885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5" w:history="1">
        <w:r>
          <w:rPr>
            <w:rFonts w:ascii="仿宋" w:eastAsia="仿宋" w:hAnsi="仿宋" w:cs="仿宋" w:hint="eastAsia"/>
            <w:lang w:val="en-US"/>
          </w:rPr>
          <w:t>(三)、风险缓解策略</w:t>
        </w:r>
        <w:r>
          <w:tab/>
        </w:r>
        <w:r>
          <w:fldChar w:fldCharType="begin"/>
        </w:r>
        <w:r>
          <w:instrText xml:space="preserve"> PAGEREF _Toc9675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0" w:history="1">
        <w:r>
          <w:rPr>
            <w:rFonts w:ascii="仿宋" w:eastAsia="仿宋" w:hAnsi="仿宋" w:cs="仿宋" w:hint="eastAsia"/>
            <w:lang w:val="en-US"/>
          </w:rPr>
          <w:t>二十、法律合规与安全管理</w:t>
        </w:r>
        <w:r>
          <w:tab/>
        </w:r>
        <w:r>
          <w:fldChar w:fldCharType="begin"/>
        </w:r>
        <w:r>
          <w:instrText xml:space="preserve"> PAGEREF _Toc24720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9" w:history="1">
        <w:r>
          <w:rPr>
            <w:rFonts w:ascii="仿宋" w:eastAsia="仿宋" w:hAnsi="仿宋" w:cs="仿宋" w:hint="eastAsia"/>
            <w:lang w:val="en-US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_Toc12869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7" w:history="1">
        <w:r>
          <w:rPr>
            <w:rFonts w:ascii="仿宋" w:eastAsia="仿宋" w:hAnsi="仿宋" w:cs="仿宋" w:hint="eastAsia"/>
            <w:lang w:val="en-US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_Toc30277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val="en-US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_Toc347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8" w:history="1">
        <w:r>
          <w:rPr>
            <w:rFonts w:ascii="仿宋" w:eastAsia="仿宋" w:hAnsi="仿宋" w:cs="仿宋" w:hint="eastAsia"/>
            <w:lang w:val="en-US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_Toc4998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4" w:history="1">
        <w:r>
          <w:rPr>
            <w:rFonts w:ascii="仿宋" w:eastAsia="仿宋" w:hAnsi="仿宋" w:cs="仿宋" w:hint="eastAsia"/>
            <w:lang w:val="en-US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_Toc22704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9" w:history="1">
        <w:r>
          <w:rPr>
            <w:rFonts w:ascii="仿宋" w:eastAsia="仿宋" w:hAnsi="仿宋" w:cs="仿宋" w:hint="eastAsia"/>
            <w:lang w:val="en-US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_Toc5219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https://d.book118.com/338070115071006043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发热芯行业商业计划书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发热芯行业商业计划书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发热芯行业商业计划书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发热芯行业商业计划书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发热芯行业商业计划书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BA0E1F"/>
    <w:rsid w:val="7EBA0E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38070115071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2024-02-21T14:11:00Z</dcterms:created>
  <dcterms:modified xsi:type="dcterms:W3CDTF">2024-02-21T14:11:26Z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