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35" w:history="1">
        <w:r>
          <w:rPr>
            <w:rFonts w:ascii="仿宋" w:eastAsia="仿宋" w:hAnsi="仿宋" w:cs="仿宋" w:hint="eastAsia"/>
            <w:lang w:eastAsia="zh-CN"/>
          </w:rPr>
          <w:t>概论</w:t>
        </w:r>
        <w:r>
          <w:tab/>
        </w:r>
        <w:r>
          <w:fldChar w:fldCharType="begin"/>
        </w:r>
        <w:r>
          <w:instrText xml:space="preserve"> PAGEREF _Toc31235 \h </w:instrText>
        </w:r>
        <w:r>
          <w:fldChar w:fldCharType="separate"/>
        </w:r>
        <w:r>
          <w:t>3</w:t>
        </w:r>
        <w:r>
          <w:fldChar w:fldCharType="end"/>
        </w:r>
      </w:hyperlink>
    </w:p>
    <w:p>
      <w:pPr>
        <w:pStyle w:val="TOC1"/>
        <w:tabs>
          <w:tab w:val="right" w:leader="dot" w:pos="8306"/>
        </w:tabs>
      </w:pPr>
      <w:hyperlink w:anchor="_Toc9149" w:history="1">
        <w:r>
          <w:rPr>
            <w:rFonts w:ascii="仿宋" w:eastAsia="仿宋" w:hAnsi="仿宋" w:cs="仿宋" w:hint="eastAsia"/>
            <w:lang w:eastAsia="zh-CN"/>
          </w:rPr>
          <w:t>一、绝缘制品项目文档管理</w:t>
        </w:r>
        <w:r>
          <w:tab/>
        </w:r>
        <w:r>
          <w:fldChar w:fldCharType="begin"/>
        </w:r>
        <w:r>
          <w:instrText xml:space="preserve"> PAGEREF _Toc9149 \h </w:instrText>
        </w:r>
        <w:r>
          <w:fldChar w:fldCharType="separate"/>
        </w:r>
        <w:r>
          <w:t>3</w:t>
        </w:r>
        <w:r>
          <w:fldChar w:fldCharType="end"/>
        </w:r>
      </w:hyperlink>
    </w:p>
    <w:p>
      <w:pPr>
        <w:pStyle w:val="TOC2"/>
        <w:tabs>
          <w:tab w:val="right" w:leader="dot" w:pos="8306"/>
        </w:tabs>
      </w:pPr>
      <w:hyperlink w:anchor="_Toc18340" w:history="1">
        <w:r>
          <w:rPr>
            <w:rFonts w:ascii="仿宋" w:eastAsia="仿宋" w:hAnsi="仿宋" w:cs="仿宋" w:hint="eastAsia"/>
            <w:lang w:eastAsia="zh-CN"/>
          </w:rPr>
          <w:t>(一)、文档编制与审查</w:t>
        </w:r>
        <w:r>
          <w:tab/>
        </w:r>
        <w:r>
          <w:fldChar w:fldCharType="begin"/>
        </w:r>
        <w:r>
          <w:instrText xml:space="preserve"> PAGEREF _Toc18340 \h </w:instrText>
        </w:r>
        <w:r>
          <w:fldChar w:fldCharType="separate"/>
        </w:r>
        <w:r>
          <w:t>3</w:t>
        </w:r>
        <w:r>
          <w:fldChar w:fldCharType="end"/>
        </w:r>
      </w:hyperlink>
    </w:p>
    <w:p>
      <w:pPr>
        <w:pStyle w:val="TOC2"/>
        <w:tabs>
          <w:tab w:val="right" w:leader="dot" w:pos="8306"/>
        </w:tabs>
      </w:pPr>
      <w:hyperlink w:anchor="_Toc15965" w:history="1">
        <w:r>
          <w:rPr>
            <w:rFonts w:ascii="仿宋" w:eastAsia="仿宋" w:hAnsi="仿宋" w:cs="仿宋" w:hint="eastAsia"/>
            <w:lang w:eastAsia="zh-CN"/>
          </w:rPr>
          <w:t>(二)、文档发布与分发</w:t>
        </w:r>
        <w:r>
          <w:tab/>
        </w:r>
        <w:r>
          <w:fldChar w:fldCharType="begin"/>
        </w:r>
        <w:r>
          <w:instrText xml:space="preserve"> PAGEREF _Toc15965 \h </w:instrText>
        </w:r>
        <w:r>
          <w:fldChar w:fldCharType="separate"/>
        </w:r>
        <w:r>
          <w:t>4</w:t>
        </w:r>
        <w:r>
          <w:fldChar w:fldCharType="end"/>
        </w:r>
      </w:hyperlink>
    </w:p>
    <w:p>
      <w:pPr>
        <w:pStyle w:val="TOC2"/>
        <w:tabs>
          <w:tab w:val="right" w:leader="dot" w:pos="8306"/>
        </w:tabs>
      </w:pPr>
      <w:hyperlink w:anchor="_Toc8662" w:history="1">
        <w:r>
          <w:rPr>
            <w:rFonts w:ascii="仿宋" w:eastAsia="仿宋" w:hAnsi="仿宋" w:cs="仿宋" w:hint="eastAsia"/>
            <w:lang w:eastAsia="zh-CN"/>
          </w:rPr>
          <w:t>(三)、文档存档与归档</w:t>
        </w:r>
        <w:r>
          <w:tab/>
        </w:r>
        <w:r>
          <w:fldChar w:fldCharType="begin"/>
        </w:r>
        <w:r>
          <w:instrText xml:space="preserve"> PAGEREF _Toc8662 \h </w:instrText>
        </w:r>
        <w:r>
          <w:fldChar w:fldCharType="separate"/>
        </w:r>
        <w:r>
          <w:t>5</w:t>
        </w:r>
        <w:r>
          <w:fldChar w:fldCharType="end"/>
        </w:r>
      </w:hyperlink>
    </w:p>
    <w:p>
      <w:pPr>
        <w:pStyle w:val="TOC1"/>
        <w:tabs>
          <w:tab w:val="right" w:leader="dot" w:pos="8306"/>
        </w:tabs>
      </w:pPr>
      <w:hyperlink w:anchor="_Toc5041" w:history="1">
        <w:r>
          <w:rPr>
            <w:rFonts w:ascii="仿宋" w:eastAsia="仿宋" w:hAnsi="仿宋" w:cs="仿宋" w:hint="eastAsia"/>
            <w:lang w:eastAsia="zh-CN"/>
          </w:rPr>
          <w:t>二、工艺说明</w:t>
        </w:r>
        <w:r>
          <w:tab/>
        </w:r>
        <w:r>
          <w:fldChar w:fldCharType="begin"/>
        </w:r>
        <w:r>
          <w:instrText xml:space="preserve"> PAGEREF _Toc5041 \h </w:instrText>
        </w:r>
        <w:r>
          <w:fldChar w:fldCharType="separate"/>
        </w:r>
        <w:r>
          <w:t>6</w:t>
        </w:r>
        <w:r>
          <w:fldChar w:fldCharType="end"/>
        </w:r>
      </w:hyperlink>
    </w:p>
    <w:p>
      <w:pPr>
        <w:pStyle w:val="TOC2"/>
        <w:tabs>
          <w:tab w:val="right" w:leader="dot" w:pos="8306"/>
        </w:tabs>
      </w:pPr>
      <w:hyperlink w:anchor="_Toc20411" w:history="1">
        <w:r>
          <w:rPr>
            <w:rFonts w:ascii="仿宋" w:eastAsia="仿宋" w:hAnsi="仿宋" w:cs="仿宋" w:hint="eastAsia"/>
            <w:lang w:eastAsia="zh-CN"/>
          </w:rPr>
          <w:t>(一)、技术管理特点</w:t>
        </w:r>
        <w:r>
          <w:tab/>
        </w:r>
        <w:r>
          <w:fldChar w:fldCharType="begin"/>
        </w:r>
        <w:r>
          <w:instrText xml:space="preserve"> PAGEREF _Toc20411 \h </w:instrText>
        </w:r>
        <w:r>
          <w:fldChar w:fldCharType="separate"/>
        </w:r>
        <w:r>
          <w:t>6</w:t>
        </w:r>
        <w:r>
          <w:fldChar w:fldCharType="end"/>
        </w:r>
      </w:hyperlink>
    </w:p>
    <w:p>
      <w:pPr>
        <w:pStyle w:val="TOC2"/>
        <w:tabs>
          <w:tab w:val="right" w:leader="dot" w:pos="8306"/>
        </w:tabs>
      </w:pPr>
      <w:hyperlink w:anchor="_Toc29562" w:history="1">
        <w:r>
          <w:rPr>
            <w:rFonts w:ascii="仿宋" w:eastAsia="仿宋" w:hAnsi="仿宋" w:cs="仿宋" w:hint="eastAsia"/>
            <w:lang w:eastAsia="zh-CN"/>
          </w:rPr>
          <w:t>(二)、绝缘制品项目工艺技术设计方案</w:t>
        </w:r>
        <w:r>
          <w:tab/>
        </w:r>
        <w:r>
          <w:fldChar w:fldCharType="begin"/>
        </w:r>
        <w:r>
          <w:instrText xml:space="preserve"> PAGEREF _Toc29562 \h </w:instrText>
        </w:r>
        <w:r>
          <w:fldChar w:fldCharType="separate"/>
        </w:r>
        <w:r>
          <w:t>7</w:t>
        </w:r>
        <w:r>
          <w:fldChar w:fldCharType="end"/>
        </w:r>
      </w:hyperlink>
    </w:p>
    <w:p>
      <w:pPr>
        <w:pStyle w:val="TOC2"/>
        <w:tabs>
          <w:tab w:val="right" w:leader="dot" w:pos="8306"/>
        </w:tabs>
      </w:pPr>
      <w:hyperlink w:anchor="_Toc6806" w:history="1">
        <w:r>
          <w:rPr>
            <w:rFonts w:ascii="仿宋" w:eastAsia="仿宋" w:hAnsi="仿宋" w:cs="仿宋" w:hint="eastAsia"/>
            <w:lang w:eastAsia="zh-CN"/>
          </w:rPr>
          <w:t>(三)、设备选型方案</w:t>
        </w:r>
        <w:r>
          <w:tab/>
        </w:r>
        <w:r>
          <w:fldChar w:fldCharType="begin"/>
        </w:r>
        <w:r>
          <w:instrText xml:space="preserve"> PAGEREF _Toc6806 \h </w:instrText>
        </w:r>
        <w:r>
          <w:fldChar w:fldCharType="separate"/>
        </w:r>
        <w:r>
          <w:t>9</w:t>
        </w:r>
        <w:r>
          <w:fldChar w:fldCharType="end"/>
        </w:r>
      </w:hyperlink>
    </w:p>
    <w:p>
      <w:pPr>
        <w:pStyle w:val="TOC1"/>
        <w:tabs>
          <w:tab w:val="right" w:leader="dot" w:pos="8306"/>
        </w:tabs>
      </w:pPr>
      <w:hyperlink w:anchor="_Toc24685" w:history="1">
        <w:r>
          <w:rPr>
            <w:rFonts w:ascii="仿宋" w:eastAsia="仿宋" w:hAnsi="仿宋" w:cs="仿宋" w:hint="eastAsia"/>
            <w:lang w:eastAsia="zh-CN"/>
          </w:rPr>
          <w:t>三、绝缘制品项目土建工程</w:t>
        </w:r>
        <w:r>
          <w:tab/>
        </w:r>
        <w:r>
          <w:fldChar w:fldCharType="begin"/>
        </w:r>
        <w:r>
          <w:instrText xml:space="preserve"> PAGEREF _Toc24685 \h </w:instrText>
        </w:r>
        <w:r>
          <w:fldChar w:fldCharType="separate"/>
        </w:r>
        <w:r>
          <w:t>10</w:t>
        </w:r>
        <w:r>
          <w:fldChar w:fldCharType="end"/>
        </w:r>
      </w:hyperlink>
    </w:p>
    <w:p>
      <w:pPr>
        <w:pStyle w:val="TOC2"/>
        <w:tabs>
          <w:tab w:val="right" w:leader="dot" w:pos="8306"/>
        </w:tabs>
      </w:pPr>
      <w:hyperlink w:anchor="_Toc18133" w:history="1">
        <w:r>
          <w:rPr>
            <w:rFonts w:ascii="仿宋" w:eastAsia="仿宋" w:hAnsi="仿宋" w:cs="仿宋" w:hint="eastAsia"/>
            <w:lang w:eastAsia="zh-CN"/>
          </w:rPr>
          <w:t>(一)、建筑工程设计原则</w:t>
        </w:r>
        <w:r>
          <w:tab/>
        </w:r>
        <w:r>
          <w:fldChar w:fldCharType="begin"/>
        </w:r>
        <w:r>
          <w:instrText xml:space="preserve"> PAGEREF _Toc18133 \h </w:instrText>
        </w:r>
        <w:r>
          <w:fldChar w:fldCharType="separate"/>
        </w:r>
        <w:r>
          <w:t>10</w:t>
        </w:r>
        <w:r>
          <w:fldChar w:fldCharType="end"/>
        </w:r>
      </w:hyperlink>
    </w:p>
    <w:p>
      <w:pPr>
        <w:pStyle w:val="TOC2"/>
        <w:tabs>
          <w:tab w:val="right" w:leader="dot" w:pos="8306"/>
        </w:tabs>
      </w:pPr>
      <w:hyperlink w:anchor="_Toc28548" w:history="1">
        <w:r>
          <w:rPr>
            <w:rFonts w:ascii="仿宋" w:eastAsia="仿宋" w:hAnsi="仿宋" w:cs="仿宋" w:hint="eastAsia"/>
            <w:lang w:eastAsia="zh-CN"/>
          </w:rPr>
          <w:t>(二)、土建工程设计年限及安全等级</w:t>
        </w:r>
        <w:r>
          <w:tab/>
        </w:r>
        <w:r>
          <w:fldChar w:fldCharType="begin"/>
        </w:r>
        <w:r>
          <w:instrText xml:space="preserve"> PAGEREF _Toc28548 \h </w:instrText>
        </w:r>
        <w:r>
          <w:fldChar w:fldCharType="separate"/>
        </w:r>
        <w:r>
          <w:t>11</w:t>
        </w:r>
        <w:r>
          <w:fldChar w:fldCharType="end"/>
        </w:r>
      </w:hyperlink>
    </w:p>
    <w:p>
      <w:pPr>
        <w:pStyle w:val="TOC2"/>
        <w:tabs>
          <w:tab w:val="right" w:leader="dot" w:pos="8306"/>
        </w:tabs>
      </w:pPr>
      <w:hyperlink w:anchor="_Toc5806" w:history="1">
        <w:r>
          <w:rPr>
            <w:rFonts w:ascii="仿宋" w:eastAsia="仿宋" w:hAnsi="仿宋" w:cs="仿宋" w:hint="eastAsia"/>
            <w:lang w:eastAsia="zh-CN"/>
          </w:rPr>
          <w:t>(三)、建筑工程设计总体要求</w:t>
        </w:r>
        <w:r>
          <w:tab/>
        </w:r>
        <w:r>
          <w:fldChar w:fldCharType="begin"/>
        </w:r>
        <w:r>
          <w:instrText xml:space="preserve"> PAGEREF _Toc5806 \h </w:instrText>
        </w:r>
        <w:r>
          <w:fldChar w:fldCharType="separate"/>
        </w:r>
        <w:r>
          <w:t>12</w:t>
        </w:r>
        <w:r>
          <w:fldChar w:fldCharType="end"/>
        </w:r>
      </w:hyperlink>
    </w:p>
    <w:p>
      <w:pPr>
        <w:pStyle w:val="TOC2"/>
        <w:tabs>
          <w:tab w:val="right" w:leader="dot" w:pos="8306"/>
        </w:tabs>
      </w:pPr>
      <w:hyperlink w:anchor="_Toc24253" w:history="1">
        <w:r>
          <w:rPr>
            <w:rFonts w:ascii="仿宋" w:eastAsia="仿宋" w:hAnsi="仿宋" w:cs="仿宋" w:hint="eastAsia"/>
            <w:lang w:eastAsia="zh-CN"/>
          </w:rPr>
          <w:t>(四)、土建工程建设指标</w:t>
        </w:r>
        <w:r>
          <w:tab/>
        </w:r>
        <w:r>
          <w:fldChar w:fldCharType="begin"/>
        </w:r>
        <w:r>
          <w:instrText xml:space="preserve"> PAGEREF _Toc24253 \h </w:instrText>
        </w:r>
        <w:r>
          <w:fldChar w:fldCharType="separate"/>
        </w:r>
        <w:r>
          <w:t>13</w:t>
        </w:r>
        <w:r>
          <w:fldChar w:fldCharType="end"/>
        </w:r>
      </w:hyperlink>
    </w:p>
    <w:p>
      <w:pPr>
        <w:pStyle w:val="TOC1"/>
        <w:tabs>
          <w:tab w:val="right" w:leader="dot" w:pos="8306"/>
        </w:tabs>
      </w:pPr>
      <w:hyperlink w:anchor="_Toc10844" w:history="1">
        <w:r>
          <w:rPr>
            <w:rFonts w:ascii="仿宋" w:eastAsia="仿宋" w:hAnsi="仿宋" w:cs="仿宋" w:hint="eastAsia"/>
            <w:lang w:eastAsia="zh-CN"/>
          </w:rPr>
          <w:t>四、绝缘制品项目绩效评估</w:t>
        </w:r>
        <w:r>
          <w:tab/>
        </w:r>
        <w:r>
          <w:fldChar w:fldCharType="begin"/>
        </w:r>
        <w:r>
          <w:instrText xml:space="preserve"> PAGEREF _Toc10844 \h </w:instrText>
        </w:r>
        <w:r>
          <w:fldChar w:fldCharType="separate"/>
        </w:r>
        <w:r>
          <w:t>13</w:t>
        </w:r>
        <w:r>
          <w:fldChar w:fldCharType="end"/>
        </w:r>
      </w:hyperlink>
    </w:p>
    <w:p>
      <w:pPr>
        <w:pStyle w:val="TOC2"/>
        <w:tabs>
          <w:tab w:val="right" w:leader="dot" w:pos="8306"/>
        </w:tabs>
      </w:pPr>
      <w:hyperlink w:anchor="_Toc1743" w:history="1">
        <w:r>
          <w:rPr>
            <w:rFonts w:ascii="仿宋" w:eastAsia="仿宋" w:hAnsi="仿宋" w:cs="仿宋" w:hint="eastAsia"/>
            <w:lang w:eastAsia="zh-CN"/>
          </w:rPr>
          <w:t>(一)、绩效评估指标</w:t>
        </w:r>
        <w:r>
          <w:tab/>
        </w:r>
        <w:r>
          <w:fldChar w:fldCharType="begin"/>
        </w:r>
        <w:r>
          <w:instrText xml:space="preserve"> PAGEREF _Toc1743 \h </w:instrText>
        </w:r>
        <w:r>
          <w:fldChar w:fldCharType="separate"/>
        </w:r>
        <w:r>
          <w:t>13</w:t>
        </w:r>
        <w:r>
          <w:fldChar w:fldCharType="end"/>
        </w:r>
      </w:hyperlink>
    </w:p>
    <w:p>
      <w:pPr>
        <w:pStyle w:val="TOC2"/>
        <w:tabs>
          <w:tab w:val="right" w:leader="dot" w:pos="8306"/>
        </w:tabs>
      </w:pPr>
      <w:hyperlink w:anchor="_Toc29560" w:history="1">
        <w:r>
          <w:rPr>
            <w:rFonts w:ascii="仿宋" w:eastAsia="仿宋" w:hAnsi="仿宋" w:cs="仿宋" w:hint="eastAsia"/>
            <w:lang w:eastAsia="zh-CN"/>
          </w:rPr>
          <w:t>(二)、绩效评估方法</w:t>
        </w:r>
        <w:r>
          <w:tab/>
        </w:r>
        <w:r>
          <w:fldChar w:fldCharType="begin"/>
        </w:r>
        <w:r>
          <w:instrText xml:space="preserve"> PAGEREF _Toc29560 \h </w:instrText>
        </w:r>
        <w:r>
          <w:fldChar w:fldCharType="separate"/>
        </w:r>
        <w:r>
          <w:t>14</w:t>
        </w:r>
        <w:r>
          <w:fldChar w:fldCharType="end"/>
        </w:r>
      </w:hyperlink>
    </w:p>
    <w:p>
      <w:pPr>
        <w:pStyle w:val="TOC2"/>
        <w:tabs>
          <w:tab w:val="right" w:leader="dot" w:pos="8306"/>
        </w:tabs>
      </w:pPr>
      <w:hyperlink w:anchor="_Toc10150" w:history="1">
        <w:r>
          <w:rPr>
            <w:rFonts w:ascii="仿宋" w:eastAsia="仿宋" w:hAnsi="仿宋" w:cs="仿宋" w:hint="eastAsia"/>
            <w:lang w:eastAsia="zh-CN"/>
          </w:rPr>
          <w:t>(三)、绩效评估周期</w:t>
        </w:r>
        <w:r>
          <w:tab/>
        </w:r>
        <w:r>
          <w:fldChar w:fldCharType="begin"/>
        </w:r>
        <w:r>
          <w:instrText xml:space="preserve"> PAGEREF _Toc10150 \h </w:instrText>
        </w:r>
        <w:r>
          <w:fldChar w:fldCharType="separate"/>
        </w:r>
        <w:r>
          <w:t>15</w:t>
        </w:r>
        <w:r>
          <w:fldChar w:fldCharType="end"/>
        </w:r>
      </w:hyperlink>
    </w:p>
    <w:p>
      <w:pPr>
        <w:pStyle w:val="TOC1"/>
        <w:tabs>
          <w:tab w:val="right" w:leader="dot" w:pos="8306"/>
        </w:tabs>
      </w:pPr>
      <w:hyperlink w:anchor="_Toc23567" w:history="1">
        <w:r>
          <w:rPr>
            <w:rFonts w:ascii="仿宋" w:eastAsia="仿宋" w:hAnsi="仿宋" w:cs="仿宋" w:hint="eastAsia"/>
            <w:lang w:eastAsia="zh-CN"/>
          </w:rPr>
          <w:t>五、绝缘制品项目可持续发展</w:t>
        </w:r>
        <w:r>
          <w:tab/>
        </w:r>
        <w:r>
          <w:fldChar w:fldCharType="begin"/>
        </w:r>
        <w:r>
          <w:instrText xml:space="preserve"> PAGEREF _Toc23567 \h </w:instrText>
        </w:r>
        <w:r>
          <w:fldChar w:fldCharType="separate"/>
        </w:r>
        <w:r>
          <w:t>16</w:t>
        </w:r>
        <w:r>
          <w:fldChar w:fldCharType="end"/>
        </w:r>
      </w:hyperlink>
    </w:p>
    <w:p>
      <w:pPr>
        <w:pStyle w:val="TOC2"/>
        <w:tabs>
          <w:tab w:val="right" w:leader="dot" w:pos="8306"/>
        </w:tabs>
      </w:pPr>
      <w:hyperlink w:anchor="_Toc19878" w:history="1">
        <w:r>
          <w:rPr>
            <w:rFonts w:ascii="仿宋" w:eastAsia="仿宋" w:hAnsi="仿宋" w:cs="仿宋" w:hint="eastAsia"/>
            <w:lang w:eastAsia="zh-CN"/>
          </w:rPr>
          <w:t>(一)、可持续战略与实践</w:t>
        </w:r>
        <w:r>
          <w:tab/>
        </w:r>
        <w:r>
          <w:fldChar w:fldCharType="begin"/>
        </w:r>
        <w:r>
          <w:instrText xml:space="preserve"> PAGEREF _Toc19878 \h </w:instrText>
        </w:r>
        <w:r>
          <w:fldChar w:fldCharType="separate"/>
        </w:r>
        <w:r>
          <w:t>16</w:t>
        </w:r>
        <w:r>
          <w:fldChar w:fldCharType="end"/>
        </w:r>
      </w:hyperlink>
    </w:p>
    <w:p>
      <w:pPr>
        <w:pStyle w:val="TOC2"/>
        <w:tabs>
          <w:tab w:val="right" w:leader="dot" w:pos="8306"/>
        </w:tabs>
      </w:pPr>
      <w:hyperlink w:anchor="_Toc1885" w:history="1">
        <w:r>
          <w:rPr>
            <w:rFonts w:ascii="仿宋" w:eastAsia="仿宋" w:hAnsi="仿宋" w:cs="仿宋" w:hint="eastAsia"/>
            <w:lang w:eastAsia="zh-CN"/>
          </w:rPr>
          <w:t>(二)、环保与社会责任</w:t>
        </w:r>
        <w:r>
          <w:tab/>
        </w:r>
        <w:r>
          <w:fldChar w:fldCharType="begin"/>
        </w:r>
        <w:r>
          <w:instrText xml:space="preserve"> PAGEREF _Toc1885 \h </w:instrText>
        </w:r>
        <w:r>
          <w:fldChar w:fldCharType="separate"/>
        </w:r>
        <w:r>
          <w:t>17</w:t>
        </w:r>
        <w:r>
          <w:fldChar w:fldCharType="end"/>
        </w:r>
      </w:hyperlink>
    </w:p>
    <w:p>
      <w:pPr>
        <w:pStyle w:val="TOC1"/>
        <w:tabs>
          <w:tab w:val="right" w:leader="dot" w:pos="8306"/>
        </w:tabs>
      </w:pPr>
      <w:hyperlink w:anchor="_Toc15866" w:history="1">
        <w:r>
          <w:rPr>
            <w:rFonts w:ascii="仿宋" w:eastAsia="仿宋" w:hAnsi="仿宋" w:cs="仿宋" w:hint="eastAsia"/>
            <w:lang w:eastAsia="zh-CN"/>
          </w:rPr>
          <w:t>六、产品规划分析</w:t>
        </w:r>
        <w:r>
          <w:tab/>
        </w:r>
        <w:r>
          <w:fldChar w:fldCharType="begin"/>
        </w:r>
        <w:r>
          <w:instrText xml:space="preserve"> PAGEREF _Toc15866 \h </w:instrText>
        </w:r>
        <w:r>
          <w:fldChar w:fldCharType="separate"/>
        </w:r>
        <w:r>
          <w:t>18</w:t>
        </w:r>
        <w:r>
          <w:fldChar w:fldCharType="end"/>
        </w:r>
      </w:hyperlink>
    </w:p>
    <w:p>
      <w:pPr>
        <w:pStyle w:val="TOC2"/>
        <w:tabs>
          <w:tab w:val="right" w:leader="dot" w:pos="8306"/>
        </w:tabs>
      </w:pPr>
      <w:hyperlink w:anchor="_Toc333" w:history="1">
        <w:r>
          <w:rPr>
            <w:rFonts w:ascii="仿宋" w:eastAsia="仿宋" w:hAnsi="仿宋" w:cs="仿宋" w:hint="eastAsia"/>
            <w:lang w:eastAsia="zh-CN"/>
          </w:rPr>
          <w:t>(一)、产品规划</w:t>
        </w:r>
        <w:r>
          <w:tab/>
        </w:r>
        <w:r>
          <w:fldChar w:fldCharType="begin"/>
        </w:r>
        <w:r>
          <w:instrText xml:space="preserve"> PAGEREF _Toc333 \h </w:instrText>
        </w:r>
        <w:r>
          <w:fldChar w:fldCharType="separate"/>
        </w:r>
        <w:r>
          <w:t>18</w:t>
        </w:r>
        <w:r>
          <w:fldChar w:fldCharType="end"/>
        </w:r>
      </w:hyperlink>
    </w:p>
    <w:p>
      <w:pPr>
        <w:pStyle w:val="TOC2"/>
        <w:tabs>
          <w:tab w:val="right" w:leader="dot" w:pos="8306"/>
        </w:tabs>
      </w:pPr>
      <w:hyperlink w:anchor="_Toc2692" w:history="1">
        <w:r>
          <w:rPr>
            <w:rFonts w:ascii="仿宋" w:eastAsia="仿宋" w:hAnsi="仿宋" w:cs="仿宋" w:hint="eastAsia"/>
            <w:lang w:eastAsia="zh-CN"/>
          </w:rPr>
          <w:t>(二)、建设规模</w:t>
        </w:r>
        <w:r>
          <w:tab/>
        </w:r>
        <w:r>
          <w:fldChar w:fldCharType="begin"/>
        </w:r>
        <w:r>
          <w:instrText xml:space="preserve"> PAGEREF _Toc2692 \h </w:instrText>
        </w:r>
        <w:r>
          <w:fldChar w:fldCharType="separate"/>
        </w:r>
        <w:r>
          <w:t>19</w:t>
        </w:r>
        <w:r>
          <w:fldChar w:fldCharType="end"/>
        </w:r>
      </w:hyperlink>
    </w:p>
    <w:p>
      <w:pPr>
        <w:pStyle w:val="TOC1"/>
        <w:tabs>
          <w:tab w:val="right" w:leader="dot" w:pos="8306"/>
        </w:tabs>
      </w:pPr>
      <w:hyperlink w:anchor="_Toc6973" w:history="1">
        <w:r>
          <w:rPr>
            <w:rFonts w:ascii="仿宋" w:eastAsia="仿宋" w:hAnsi="仿宋" w:cs="仿宋" w:hint="eastAsia"/>
            <w:lang w:eastAsia="zh-CN"/>
          </w:rPr>
          <w:t>七、绝缘制品项目人力资源培养与发展</w:t>
        </w:r>
        <w:r>
          <w:tab/>
        </w:r>
        <w:r>
          <w:fldChar w:fldCharType="begin"/>
        </w:r>
        <w:r>
          <w:instrText xml:space="preserve"> PAGEREF _Toc6973 \h </w:instrText>
        </w:r>
        <w:r>
          <w:fldChar w:fldCharType="separate"/>
        </w:r>
        <w:r>
          <w:t>20</w:t>
        </w:r>
        <w:r>
          <w:fldChar w:fldCharType="end"/>
        </w:r>
      </w:hyperlink>
    </w:p>
    <w:p>
      <w:pPr>
        <w:pStyle w:val="TOC2"/>
        <w:tabs>
          <w:tab w:val="right" w:leader="dot" w:pos="8306"/>
        </w:tabs>
      </w:pPr>
      <w:hyperlink w:anchor="_Toc12841" w:history="1">
        <w:r>
          <w:rPr>
            <w:rFonts w:ascii="仿宋" w:eastAsia="仿宋" w:hAnsi="仿宋" w:cs="仿宋" w:hint="eastAsia"/>
            <w:lang w:eastAsia="zh-CN"/>
          </w:rPr>
          <w:t>(一)、人才需求与规划</w:t>
        </w:r>
        <w:r>
          <w:tab/>
        </w:r>
        <w:r>
          <w:fldChar w:fldCharType="begin"/>
        </w:r>
        <w:r>
          <w:instrText xml:space="preserve"> PAGEREF _Toc12841 \h </w:instrText>
        </w:r>
        <w:r>
          <w:fldChar w:fldCharType="separate"/>
        </w:r>
        <w:r>
          <w:t>20</w:t>
        </w:r>
        <w:r>
          <w:fldChar w:fldCharType="end"/>
        </w:r>
      </w:hyperlink>
    </w:p>
    <w:p>
      <w:pPr>
        <w:pStyle w:val="TOC2"/>
        <w:tabs>
          <w:tab w:val="right" w:leader="dot" w:pos="8306"/>
        </w:tabs>
      </w:pPr>
      <w:hyperlink w:anchor="_Toc26512" w:history="1">
        <w:r>
          <w:rPr>
            <w:rFonts w:ascii="仿宋" w:eastAsia="仿宋" w:hAnsi="仿宋" w:cs="仿宋" w:hint="eastAsia"/>
            <w:lang w:eastAsia="zh-CN"/>
          </w:rPr>
          <w:t>(二)、培训与发展计划</w:t>
        </w:r>
        <w:r>
          <w:tab/>
        </w:r>
        <w:r>
          <w:fldChar w:fldCharType="begin"/>
        </w:r>
        <w:r>
          <w:instrText xml:space="preserve"> PAGEREF _Toc26512 \h </w:instrText>
        </w:r>
        <w:r>
          <w:fldChar w:fldCharType="separate"/>
        </w:r>
        <w:r>
          <w:t>20</w:t>
        </w:r>
        <w:r>
          <w:fldChar w:fldCharType="end"/>
        </w:r>
      </w:hyperlink>
    </w:p>
    <w:p>
      <w:pPr>
        <w:pStyle w:val="TOC1"/>
        <w:tabs>
          <w:tab w:val="right" w:leader="dot" w:pos="8306"/>
        </w:tabs>
      </w:pPr>
      <w:hyperlink w:anchor="_Toc6279" w:history="1">
        <w:r>
          <w:rPr>
            <w:rFonts w:ascii="仿宋" w:eastAsia="仿宋" w:hAnsi="仿宋" w:cs="仿宋" w:hint="eastAsia"/>
            <w:lang w:eastAsia="zh-CN"/>
          </w:rPr>
          <w:t>八、绝缘制品项目投资规划</w:t>
        </w:r>
        <w:r>
          <w:tab/>
        </w:r>
        <w:r>
          <w:fldChar w:fldCharType="begin"/>
        </w:r>
        <w:r>
          <w:instrText xml:space="preserve"> PAGEREF _Toc6279 \h </w:instrText>
        </w:r>
        <w:r>
          <w:fldChar w:fldCharType="separate"/>
        </w:r>
        <w:r>
          <w:t>21</w:t>
        </w:r>
        <w:r>
          <w:fldChar w:fldCharType="end"/>
        </w:r>
      </w:hyperlink>
    </w:p>
    <w:p>
      <w:pPr>
        <w:pStyle w:val="TOC2"/>
        <w:tabs>
          <w:tab w:val="right" w:leader="dot" w:pos="8306"/>
        </w:tabs>
      </w:pPr>
      <w:hyperlink w:anchor="_Toc4880" w:history="1">
        <w:r>
          <w:rPr>
            <w:rFonts w:ascii="仿宋" w:eastAsia="仿宋" w:hAnsi="仿宋" w:cs="仿宋" w:hint="eastAsia"/>
            <w:lang w:eastAsia="zh-CN"/>
          </w:rPr>
          <w:t>(一)、绝缘制品项目总投资估算</w:t>
        </w:r>
        <w:r>
          <w:tab/>
        </w:r>
        <w:r>
          <w:fldChar w:fldCharType="begin"/>
        </w:r>
        <w:r>
          <w:instrText xml:space="preserve"> PAGEREF _Toc4880 \h </w:instrText>
        </w:r>
        <w:r>
          <w:fldChar w:fldCharType="separate"/>
        </w:r>
        <w:r>
          <w:t>21</w:t>
        </w:r>
        <w:r>
          <w:fldChar w:fldCharType="end"/>
        </w:r>
      </w:hyperlink>
    </w:p>
    <w:p>
      <w:pPr>
        <w:pStyle w:val="TOC2"/>
        <w:tabs>
          <w:tab w:val="right" w:leader="dot" w:pos="8306"/>
        </w:tabs>
      </w:pPr>
      <w:hyperlink w:anchor="_Toc14426" w:history="1">
        <w:r>
          <w:rPr>
            <w:rFonts w:ascii="仿宋" w:eastAsia="仿宋" w:hAnsi="仿宋" w:cs="仿宋" w:hint="eastAsia"/>
            <w:lang w:eastAsia="zh-CN"/>
          </w:rPr>
          <w:t>(二)、资金筹措</w:t>
        </w:r>
        <w:r>
          <w:tab/>
        </w:r>
        <w:r>
          <w:fldChar w:fldCharType="begin"/>
        </w:r>
        <w:r>
          <w:instrText xml:space="preserve"> PAGEREF _Toc14426 \h </w:instrText>
        </w:r>
        <w:r>
          <w:fldChar w:fldCharType="separate"/>
        </w:r>
        <w:r>
          <w:t>22</w:t>
        </w:r>
        <w:r>
          <w:fldChar w:fldCharType="end"/>
        </w:r>
      </w:hyperlink>
    </w:p>
    <w:p>
      <w:pPr>
        <w:pStyle w:val="TOC1"/>
        <w:tabs>
          <w:tab w:val="right" w:leader="dot" w:pos="8306"/>
        </w:tabs>
      </w:pPr>
      <w:hyperlink w:anchor="_Toc4664" w:history="1">
        <w:r>
          <w:rPr>
            <w:rFonts w:ascii="仿宋" w:eastAsia="仿宋" w:hAnsi="仿宋" w:cs="仿宋" w:hint="eastAsia"/>
            <w:lang w:eastAsia="zh-CN"/>
          </w:rPr>
          <w:t>九、绝缘制品项目财务管理</w:t>
        </w:r>
        <w:r>
          <w:tab/>
        </w:r>
        <w:r>
          <w:fldChar w:fldCharType="begin"/>
        </w:r>
        <w:r>
          <w:instrText xml:space="preserve"> PAGEREF _Toc4664 \h </w:instrText>
        </w:r>
        <w:r>
          <w:fldChar w:fldCharType="separate"/>
        </w:r>
        <w:r>
          <w:t>23</w:t>
        </w:r>
        <w:r>
          <w:fldChar w:fldCharType="end"/>
        </w:r>
      </w:hyperlink>
    </w:p>
    <w:p>
      <w:pPr>
        <w:pStyle w:val="TOC2"/>
        <w:tabs>
          <w:tab w:val="right" w:leader="dot" w:pos="8306"/>
        </w:tabs>
      </w:pPr>
      <w:hyperlink w:anchor="_Toc20001" w:history="1">
        <w:r>
          <w:rPr>
            <w:rFonts w:ascii="仿宋" w:eastAsia="仿宋" w:hAnsi="仿宋" w:cs="仿宋" w:hint="eastAsia"/>
            <w:lang w:eastAsia="zh-CN"/>
          </w:rPr>
          <w:t>(一)、资金需求大</w:t>
        </w:r>
        <w:r>
          <w:tab/>
        </w:r>
        <w:r>
          <w:fldChar w:fldCharType="begin"/>
        </w:r>
        <w:r>
          <w:instrText xml:space="preserve"> PAGEREF _Toc20001 \h </w:instrText>
        </w:r>
        <w:r>
          <w:fldChar w:fldCharType="separate"/>
        </w:r>
        <w:r>
          <w:t>23</w:t>
        </w:r>
        <w:r>
          <w:fldChar w:fldCharType="end"/>
        </w:r>
      </w:hyperlink>
    </w:p>
    <w:p>
      <w:pPr>
        <w:pStyle w:val="TOC2"/>
        <w:tabs>
          <w:tab w:val="right" w:leader="dot" w:pos="8306"/>
        </w:tabs>
      </w:pPr>
      <w:hyperlink w:anchor="_Toc2510" w:history="1">
        <w:r>
          <w:rPr>
            <w:rFonts w:ascii="仿宋" w:eastAsia="仿宋" w:hAnsi="仿宋" w:cs="仿宋" w:hint="eastAsia"/>
            <w:lang w:eastAsia="zh-CN"/>
          </w:rPr>
          <w:t>(二)、研发周期长</w:t>
        </w:r>
        <w:r>
          <w:tab/>
        </w:r>
        <w:r>
          <w:fldChar w:fldCharType="begin"/>
        </w:r>
        <w:r>
          <w:instrText xml:space="preserve"> PAGEREF _Toc2510 \h </w:instrText>
        </w:r>
        <w:r>
          <w:fldChar w:fldCharType="separate"/>
        </w:r>
        <w:r>
          <w:t>24</w:t>
        </w:r>
        <w:r>
          <w:fldChar w:fldCharType="end"/>
        </w:r>
      </w:hyperlink>
    </w:p>
    <w:p>
      <w:pPr>
        <w:pStyle w:val="TOC2"/>
        <w:tabs>
          <w:tab w:val="right" w:leader="dot" w:pos="8306"/>
        </w:tabs>
      </w:pPr>
      <w:hyperlink w:anchor="_Toc25786" w:history="1">
        <w:r>
          <w:rPr>
            <w:rFonts w:ascii="仿宋" w:eastAsia="仿宋" w:hAnsi="仿宋" w:cs="仿宋" w:hint="eastAsia"/>
            <w:lang w:eastAsia="zh-CN"/>
          </w:rPr>
          <w:t>(三)、市场风险大</w:t>
        </w:r>
        <w:r>
          <w:tab/>
        </w:r>
        <w:r>
          <w:fldChar w:fldCharType="begin"/>
        </w:r>
        <w:r>
          <w:instrText xml:space="preserve"> PAGEREF _Toc25786 \h </w:instrText>
        </w:r>
        <w:r>
          <w:fldChar w:fldCharType="separate"/>
        </w:r>
        <w:r>
          <w:t>25</w:t>
        </w:r>
        <w:r>
          <w:fldChar w:fldCharType="end"/>
        </w:r>
      </w:hyperlink>
    </w:p>
    <w:p>
      <w:pPr>
        <w:pStyle w:val="TOC2"/>
        <w:tabs>
          <w:tab w:val="right" w:leader="dot" w:pos="8306"/>
        </w:tabs>
      </w:pPr>
      <w:hyperlink w:anchor="_Toc21898" w:history="1">
        <w:r>
          <w:rPr>
            <w:rFonts w:ascii="仿宋" w:eastAsia="仿宋" w:hAnsi="仿宋" w:cs="仿宋" w:hint="eastAsia"/>
            <w:lang w:eastAsia="zh-CN"/>
          </w:rPr>
          <w:t>(四)、利润率高</w:t>
        </w:r>
        <w:r>
          <w:tab/>
        </w:r>
        <w:r>
          <w:fldChar w:fldCharType="begin"/>
        </w:r>
        <w:r>
          <w:instrText xml:space="preserve"> PAGEREF _Toc21898 \h </w:instrText>
        </w:r>
        <w:r>
          <w:fldChar w:fldCharType="separate"/>
        </w:r>
        <w:r>
          <w:t>28</w:t>
        </w:r>
        <w:r>
          <w:fldChar w:fldCharType="end"/>
        </w:r>
      </w:hyperlink>
    </w:p>
    <w:p>
      <w:pPr>
        <w:pStyle w:val="TOC1"/>
        <w:tabs>
          <w:tab w:val="right" w:leader="dot" w:pos="8306"/>
        </w:tabs>
      </w:pPr>
      <w:hyperlink w:anchor="_Toc15377" w:history="1">
        <w:r>
          <w:rPr>
            <w:rFonts w:ascii="仿宋" w:eastAsia="仿宋" w:hAnsi="仿宋" w:cs="仿宋" w:hint="eastAsia"/>
            <w:lang w:eastAsia="zh-CN"/>
          </w:rPr>
          <w:t>十、绝缘制品项目环境影响分析</w:t>
        </w:r>
        <w:r>
          <w:tab/>
        </w:r>
        <w:r>
          <w:fldChar w:fldCharType="begin"/>
        </w:r>
        <w:r>
          <w:instrText xml:space="preserve"> PAGEREF _Toc15377 \h </w:instrText>
        </w:r>
        <w:r>
          <w:fldChar w:fldCharType="separate"/>
        </w:r>
        <w:r>
          <w:t>30</w:t>
        </w:r>
        <w:r>
          <w:fldChar w:fldCharType="end"/>
        </w:r>
      </w:hyperlink>
    </w:p>
    <w:p>
      <w:pPr>
        <w:pStyle w:val="TOC2"/>
        <w:tabs>
          <w:tab w:val="right" w:leader="dot" w:pos="8306"/>
        </w:tabs>
      </w:pPr>
      <w:hyperlink w:anchor="_Toc25741" w:history="1">
        <w:r>
          <w:rPr>
            <w:rFonts w:ascii="仿宋" w:eastAsia="仿宋" w:hAnsi="仿宋" w:cs="仿宋" w:hint="eastAsia"/>
            <w:lang w:eastAsia="zh-CN"/>
          </w:rPr>
          <w:t>(一)、建设区域环境质量现状</w:t>
        </w:r>
        <w:r>
          <w:tab/>
        </w:r>
        <w:r>
          <w:fldChar w:fldCharType="begin"/>
        </w:r>
        <w:r>
          <w:instrText xml:space="preserve"> PAGEREF _Toc25741 \h </w:instrText>
        </w:r>
        <w:r>
          <w:fldChar w:fldCharType="separate"/>
        </w:r>
        <w:r>
          <w:t>30</w:t>
        </w:r>
        <w:r>
          <w:fldChar w:fldCharType="end"/>
        </w:r>
      </w:hyperlink>
    </w:p>
    <w:p>
      <w:pPr>
        <w:pStyle w:val="TOC2"/>
        <w:tabs>
          <w:tab w:val="right" w:leader="dot" w:pos="8306"/>
        </w:tabs>
      </w:pPr>
      <w:hyperlink w:anchor="_Toc532" w:history="1">
        <w:r>
          <w:rPr>
            <w:rFonts w:ascii="仿宋" w:eastAsia="仿宋" w:hAnsi="仿宋" w:cs="仿宋" w:hint="eastAsia"/>
            <w:lang w:eastAsia="zh-CN"/>
          </w:rPr>
          <w:t>(二)、建设期环境保护</w:t>
        </w:r>
        <w:r>
          <w:tab/>
        </w:r>
        <w:r>
          <w:fldChar w:fldCharType="begin"/>
        </w:r>
        <w:r>
          <w:instrText xml:space="preserve"> PAGEREF _Toc532 \h </w:instrText>
        </w:r>
        <w:r>
          <w:fldChar w:fldCharType="separate"/>
        </w:r>
        <w:r>
          <w:t>31</w:t>
        </w:r>
        <w:r>
          <w:fldChar w:fldCharType="end"/>
        </w:r>
      </w:hyperlink>
    </w:p>
    <w:p>
      <w:pPr>
        <w:pStyle w:val="TOC2"/>
        <w:tabs>
          <w:tab w:val="right" w:leader="dot" w:pos="8306"/>
        </w:tabs>
      </w:pPr>
      <w:hyperlink w:anchor="_Toc8952" w:history="1">
        <w:r>
          <w:rPr>
            <w:rFonts w:ascii="仿宋" w:eastAsia="仿宋" w:hAnsi="仿宋" w:cs="仿宋" w:hint="eastAsia"/>
            <w:lang w:eastAsia="zh-CN"/>
          </w:rPr>
          <w:t>(三)、运营期环境保护</w:t>
        </w:r>
        <w:r>
          <w:tab/>
        </w:r>
        <w:r>
          <w:fldChar w:fldCharType="begin"/>
        </w:r>
        <w:r>
          <w:instrText xml:space="preserve"> PAGEREF _Toc8952 \h </w:instrText>
        </w:r>
        <w:r>
          <w:fldChar w:fldCharType="separate"/>
        </w:r>
        <w:r>
          <w:t>33</w:t>
        </w:r>
        <w:r>
          <w:fldChar w:fldCharType="end"/>
        </w:r>
      </w:hyperlink>
    </w:p>
    <w:p>
      <w:pPr>
        <w:pStyle w:val="TOC2"/>
        <w:tabs>
          <w:tab w:val="right" w:leader="dot" w:pos="8306"/>
        </w:tabs>
      </w:pPr>
      <w:hyperlink w:anchor="_Toc22673" w:history="1">
        <w:r>
          <w:rPr>
            <w:rFonts w:ascii="仿宋" w:eastAsia="仿宋" w:hAnsi="仿宋" w:cs="仿宋" w:hint="eastAsia"/>
            <w:lang w:eastAsia="zh-CN"/>
          </w:rPr>
          <w:t>(四)、绝缘制品项目建设对区域经济的影响</w:t>
        </w:r>
        <w:r>
          <w:tab/>
        </w:r>
        <w:r>
          <w:fldChar w:fldCharType="begin"/>
        </w:r>
        <w:r>
          <w:instrText xml:space="preserve"> PAGEREF _Toc22673 \h </w:instrText>
        </w:r>
        <w:r>
          <w:fldChar w:fldCharType="separate"/>
        </w:r>
        <w:r>
          <w:t>34</w:t>
        </w:r>
        <w:r>
          <w:fldChar w:fldCharType="end"/>
        </w:r>
      </w:hyperlink>
    </w:p>
    <w:p>
      <w:pPr>
        <w:pStyle w:val="TOC2"/>
        <w:tabs>
          <w:tab w:val="right" w:leader="dot" w:pos="8306"/>
        </w:tabs>
      </w:pPr>
      <w:hyperlink w:anchor="_Toc8425" w:history="1">
        <w:r>
          <w:rPr>
            <w:rFonts w:ascii="仿宋" w:eastAsia="仿宋" w:hAnsi="仿宋" w:cs="仿宋" w:hint="eastAsia"/>
            <w:lang w:eastAsia="zh-CN"/>
          </w:rPr>
          <w:t>(五)、废弃物处理</w:t>
        </w:r>
        <w:r>
          <w:tab/>
        </w:r>
        <w:r>
          <w:fldChar w:fldCharType="begin"/>
        </w:r>
        <w:r>
          <w:instrText xml:space="preserve"> PAGEREF _Toc8425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87" w:history="1">
        <w:r>
          <w:rPr>
            <w:rFonts w:ascii="仿宋" w:eastAsia="仿宋" w:hAnsi="仿宋" w:cs="仿宋" w:hint="eastAsia"/>
            <w:lang w:eastAsia="zh-CN"/>
          </w:rPr>
          <w:t>(六)、特殊环境影响分析</w:t>
        </w:r>
        <w:r>
          <w:tab/>
        </w:r>
        <w:r>
          <w:fldChar w:fldCharType="begin"/>
        </w:r>
        <w:r>
          <w:instrText xml:space="preserve"> PAGEREF _Toc13987 \h </w:instrText>
        </w:r>
        <w:r>
          <w:fldChar w:fldCharType="separate"/>
        </w:r>
        <w:r>
          <w:t>37</w:t>
        </w:r>
        <w:r>
          <w:fldChar w:fldCharType="end"/>
        </w:r>
      </w:hyperlink>
    </w:p>
    <w:p>
      <w:pPr>
        <w:pStyle w:val="TOC2"/>
        <w:tabs>
          <w:tab w:val="right" w:leader="dot" w:pos="8306"/>
        </w:tabs>
      </w:pPr>
      <w:hyperlink w:anchor="_Toc27298" w:history="1">
        <w:r>
          <w:rPr>
            <w:rFonts w:ascii="仿宋" w:eastAsia="仿宋" w:hAnsi="仿宋" w:cs="仿宋" w:hint="eastAsia"/>
            <w:lang w:eastAsia="zh-CN"/>
          </w:rPr>
          <w:t>(七)、清洁生产</w:t>
        </w:r>
        <w:r>
          <w:tab/>
        </w:r>
        <w:r>
          <w:fldChar w:fldCharType="begin"/>
        </w:r>
        <w:r>
          <w:instrText xml:space="preserve"> PAGEREF _Toc27298 \h </w:instrText>
        </w:r>
        <w:r>
          <w:fldChar w:fldCharType="separate"/>
        </w:r>
        <w:r>
          <w:t>38</w:t>
        </w:r>
        <w:r>
          <w:fldChar w:fldCharType="end"/>
        </w:r>
      </w:hyperlink>
    </w:p>
    <w:p>
      <w:pPr>
        <w:pStyle w:val="TOC2"/>
        <w:tabs>
          <w:tab w:val="right" w:leader="dot" w:pos="8306"/>
        </w:tabs>
      </w:pPr>
      <w:hyperlink w:anchor="_Toc27345" w:history="1">
        <w:r>
          <w:rPr>
            <w:rFonts w:ascii="仿宋" w:eastAsia="仿宋" w:hAnsi="仿宋" w:cs="仿宋" w:hint="eastAsia"/>
            <w:lang w:eastAsia="zh-CN"/>
          </w:rPr>
          <w:t>(八)、环境保护综合评价</w:t>
        </w:r>
        <w:r>
          <w:tab/>
        </w:r>
        <w:r>
          <w:fldChar w:fldCharType="begin"/>
        </w:r>
        <w:r>
          <w:instrText xml:space="preserve"> PAGEREF _Toc27345 \h </w:instrText>
        </w:r>
        <w:r>
          <w:fldChar w:fldCharType="separate"/>
        </w:r>
        <w:r>
          <w:t>39</w:t>
        </w:r>
        <w:r>
          <w:fldChar w:fldCharType="end"/>
        </w:r>
      </w:hyperlink>
    </w:p>
    <w:p>
      <w:pPr>
        <w:pStyle w:val="TOC1"/>
        <w:tabs>
          <w:tab w:val="right" w:leader="dot" w:pos="8306"/>
        </w:tabs>
      </w:pPr>
      <w:hyperlink w:anchor="_Toc25257" w:history="1">
        <w:r>
          <w:rPr>
            <w:rFonts w:ascii="仿宋" w:eastAsia="仿宋" w:hAnsi="仿宋" w:cs="仿宋" w:hint="eastAsia"/>
            <w:lang w:eastAsia="zh-CN"/>
          </w:rPr>
          <w:t>十一、绝缘制品项目创新与研发</w:t>
        </w:r>
        <w:r>
          <w:tab/>
        </w:r>
        <w:r>
          <w:fldChar w:fldCharType="begin"/>
        </w:r>
        <w:r>
          <w:instrText xml:space="preserve"> PAGEREF _Toc25257 \h </w:instrText>
        </w:r>
        <w:r>
          <w:fldChar w:fldCharType="separate"/>
        </w:r>
        <w:r>
          <w:t>41</w:t>
        </w:r>
        <w:r>
          <w:fldChar w:fldCharType="end"/>
        </w:r>
      </w:hyperlink>
    </w:p>
    <w:p>
      <w:pPr>
        <w:pStyle w:val="TOC2"/>
        <w:tabs>
          <w:tab w:val="right" w:leader="dot" w:pos="8306"/>
        </w:tabs>
      </w:pPr>
      <w:hyperlink w:anchor="_Toc27428" w:history="1">
        <w:r>
          <w:rPr>
            <w:rFonts w:ascii="仿宋" w:eastAsia="仿宋" w:hAnsi="仿宋" w:cs="仿宋" w:hint="eastAsia"/>
            <w:lang w:eastAsia="zh-CN"/>
          </w:rPr>
          <w:t>(一)、创新策略与方向</w:t>
        </w:r>
        <w:r>
          <w:tab/>
        </w:r>
        <w:r>
          <w:fldChar w:fldCharType="begin"/>
        </w:r>
        <w:r>
          <w:instrText xml:space="preserve"> PAGEREF _Toc27428 \h </w:instrText>
        </w:r>
        <w:r>
          <w:fldChar w:fldCharType="separate"/>
        </w:r>
        <w:r>
          <w:t>41</w:t>
        </w:r>
        <w:r>
          <w:fldChar w:fldCharType="end"/>
        </w:r>
      </w:hyperlink>
    </w:p>
    <w:p>
      <w:pPr>
        <w:pStyle w:val="TOC2"/>
        <w:tabs>
          <w:tab w:val="right" w:leader="dot" w:pos="8306"/>
        </w:tabs>
      </w:pPr>
      <w:hyperlink w:anchor="_Toc13854" w:history="1">
        <w:r>
          <w:rPr>
            <w:rFonts w:ascii="仿宋" w:eastAsia="仿宋" w:hAnsi="仿宋" w:cs="仿宋" w:hint="eastAsia"/>
            <w:lang w:eastAsia="zh-CN"/>
          </w:rPr>
          <w:t>(二)、研发规划与投入</w:t>
        </w:r>
        <w:r>
          <w:tab/>
        </w:r>
        <w:r>
          <w:fldChar w:fldCharType="begin"/>
        </w:r>
        <w:r>
          <w:instrText xml:space="preserve"> PAGEREF _Toc13854 \h </w:instrText>
        </w:r>
        <w:r>
          <w:fldChar w:fldCharType="separate"/>
        </w:r>
        <w:r>
          <w:t>42</w:t>
        </w:r>
        <w:r>
          <w:fldChar w:fldCharType="end"/>
        </w:r>
      </w:hyperlink>
    </w:p>
    <w:p>
      <w:pPr>
        <w:pStyle w:val="TOC1"/>
        <w:tabs>
          <w:tab w:val="right" w:leader="dot" w:pos="8306"/>
        </w:tabs>
      </w:pPr>
      <w:hyperlink w:anchor="_Toc19109" w:history="1">
        <w:r>
          <w:rPr>
            <w:rFonts w:ascii="仿宋" w:eastAsia="仿宋" w:hAnsi="仿宋" w:cs="仿宋" w:hint="eastAsia"/>
            <w:lang w:eastAsia="zh-CN"/>
          </w:rPr>
          <w:t>十二、绝缘制品项目风险管理</w:t>
        </w:r>
        <w:r>
          <w:tab/>
        </w:r>
        <w:r>
          <w:fldChar w:fldCharType="begin"/>
        </w:r>
        <w:r>
          <w:instrText xml:space="preserve"> PAGEREF _Toc19109 \h </w:instrText>
        </w:r>
        <w:r>
          <w:fldChar w:fldCharType="separate"/>
        </w:r>
        <w:r>
          <w:t>44</w:t>
        </w:r>
        <w:r>
          <w:fldChar w:fldCharType="end"/>
        </w:r>
      </w:hyperlink>
    </w:p>
    <w:p>
      <w:pPr>
        <w:pStyle w:val="TOC2"/>
        <w:tabs>
          <w:tab w:val="right" w:leader="dot" w:pos="8306"/>
        </w:tabs>
      </w:pPr>
      <w:hyperlink w:anchor="_Toc1184" w:history="1">
        <w:r>
          <w:rPr>
            <w:rFonts w:ascii="仿宋" w:eastAsia="仿宋" w:hAnsi="仿宋" w:cs="仿宋" w:hint="eastAsia"/>
            <w:lang w:eastAsia="zh-CN"/>
          </w:rPr>
          <w:t>(一)、风险识别与评估</w:t>
        </w:r>
        <w:r>
          <w:tab/>
        </w:r>
        <w:r>
          <w:fldChar w:fldCharType="begin"/>
        </w:r>
        <w:r>
          <w:instrText xml:space="preserve"> PAGEREF _Toc1184 \h </w:instrText>
        </w:r>
        <w:r>
          <w:fldChar w:fldCharType="separate"/>
        </w:r>
        <w:r>
          <w:t>44</w:t>
        </w:r>
        <w:r>
          <w:fldChar w:fldCharType="end"/>
        </w:r>
      </w:hyperlink>
    </w:p>
    <w:p>
      <w:pPr>
        <w:pStyle w:val="TOC2"/>
        <w:tabs>
          <w:tab w:val="right" w:leader="dot" w:pos="8306"/>
        </w:tabs>
      </w:pPr>
      <w:hyperlink w:anchor="_Toc10286" w:history="1">
        <w:r>
          <w:rPr>
            <w:rFonts w:ascii="仿宋" w:eastAsia="仿宋" w:hAnsi="仿宋" w:cs="仿宋" w:hint="eastAsia"/>
            <w:lang w:eastAsia="zh-CN"/>
          </w:rPr>
          <w:t>(二)、风险应对策略</w:t>
        </w:r>
        <w:r>
          <w:tab/>
        </w:r>
        <w:r>
          <w:fldChar w:fldCharType="begin"/>
        </w:r>
        <w:r>
          <w:instrText xml:space="preserve"> PAGEREF _Toc10286 \h </w:instrText>
        </w:r>
        <w:r>
          <w:fldChar w:fldCharType="separate"/>
        </w:r>
        <w:r>
          <w:t>45</w:t>
        </w:r>
        <w:r>
          <w:fldChar w:fldCharType="end"/>
        </w:r>
      </w:hyperlink>
    </w:p>
    <w:p>
      <w:pPr>
        <w:pStyle w:val="TOC2"/>
        <w:tabs>
          <w:tab w:val="right" w:leader="dot" w:pos="8306"/>
        </w:tabs>
      </w:pPr>
      <w:hyperlink w:anchor="_Toc24692" w:history="1">
        <w:r>
          <w:rPr>
            <w:rFonts w:ascii="仿宋" w:eastAsia="仿宋" w:hAnsi="仿宋" w:cs="仿宋" w:hint="eastAsia"/>
            <w:lang w:eastAsia="zh-CN"/>
          </w:rPr>
          <w:t>(三)、风险监控与控制</w:t>
        </w:r>
        <w:r>
          <w:tab/>
        </w:r>
        <w:r>
          <w:fldChar w:fldCharType="begin"/>
        </w:r>
        <w:r>
          <w:instrText xml:space="preserve"> PAGEREF _Toc24692 \h </w:instrText>
        </w:r>
        <w:r>
          <w:fldChar w:fldCharType="separate"/>
        </w:r>
        <w:r>
          <w:t>47</w:t>
        </w:r>
        <w:r>
          <w:fldChar w:fldCharType="end"/>
        </w:r>
      </w:hyperlink>
    </w:p>
    <w:p>
      <w:pPr>
        <w:pStyle w:val="TOC1"/>
        <w:tabs>
          <w:tab w:val="right" w:leader="dot" w:pos="8306"/>
        </w:tabs>
      </w:pPr>
      <w:hyperlink w:anchor="_Toc18554" w:history="1">
        <w:r>
          <w:rPr>
            <w:rFonts w:ascii="仿宋" w:eastAsia="仿宋" w:hAnsi="仿宋" w:cs="仿宋" w:hint="eastAsia"/>
            <w:lang w:eastAsia="zh-CN"/>
          </w:rPr>
          <w:t>十三、风险识别与分类</w:t>
        </w:r>
        <w:r>
          <w:tab/>
        </w:r>
        <w:r>
          <w:fldChar w:fldCharType="begin"/>
        </w:r>
        <w:r>
          <w:instrText xml:space="preserve"> PAGEREF _Toc18554 \h </w:instrText>
        </w:r>
        <w:r>
          <w:fldChar w:fldCharType="separate"/>
        </w:r>
        <w:r>
          <w:t>48</w:t>
        </w:r>
        <w:r>
          <w:fldChar w:fldCharType="end"/>
        </w:r>
      </w:hyperlink>
    </w:p>
    <w:p>
      <w:pPr>
        <w:pStyle w:val="TOC2"/>
        <w:tabs>
          <w:tab w:val="right" w:leader="dot" w:pos="8306"/>
        </w:tabs>
      </w:pPr>
      <w:hyperlink w:anchor="_Toc12496" w:history="1">
        <w:r>
          <w:rPr>
            <w:rFonts w:ascii="仿宋" w:eastAsia="仿宋" w:hAnsi="仿宋" w:cs="仿宋" w:hint="eastAsia"/>
            <w:lang w:eastAsia="zh-CN"/>
          </w:rPr>
          <w:t>(一)、风险识别</w:t>
        </w:r>
        <w:r>
          <w:tab/>
        </w:r>
        <w:r>
          <w:fldChar w:fldCharType="begin"/>
        </w:r>
        <w:r>
          <w:instrText xml:space="preserve"> PAGEREF _Toc12496 \h </w:instrText>
        </w:r>
        <w:r>
          <w:fldChar w:fldCharType="separate"/>
        </w:r>
        <w:r>
          <w:t>48</w:t>
        </w:r>
        <w:r>
          <w:fldChar w:fldCharType="end"/>
        </w:r>
      </w:hyperlink>
    </w:p>
    <w:p>
      <w:pPr>
        <w:pStyle w:val="TOC2"/>
        <w:tabs>
          <w:tab w:val="right" w:leader="dot" w:pos="8306"/>
        </w:tabs>
      </w:pPr>
      <w:hyperlink w:anchor="_Toc24006" w:history="1">
        <w:r>
          <w:rPr>
            <w:rFonts w:ascii="仿宋" w:eastAsia="仿宋" w:hAnsi="仿宋" w:cs="仿宋" w:hint="eastAsia"/>
            <w:lang w:eastAsia="zh-CN"/>
          </w:rPr>
          <w:t>(二)、风险分类</w:t>
        </w:r>
        <w:r>
          <w:tab/>
        </w:r>
        <w:r>
          <w:fldChar w:fldCharType="begin"/>
        </w:r>
        <w:r>
          <w:instrText xml:space="preserve"> PAGEREF _Toc24006 \h </w:instrText>
        </w:r>
        <w:r>
          <w:fldChar w:fldCharType="separate"/>
        </w:r>
        <w:r>
          <w:t>49</w:t>
        </w:r>
        <w:r>
          <w:fldChar w:fldCharType="end"/>
        </w:r>
      </w:hyperlink>
    </w:p>
    <w:p>
      <w:pPr>
        <w:pStyle w:val="TOC1"/>
        <w:tabs>
          <w:tab w:val="right" w:leader="dot" w:pos="8306"/>
        </w:tabs>
      </w:pPr>
      <w:hyperlink w:anchor="_Toc3949" w:history="1">
        <w:r>
          <w:rPr>
            <w:rFonts w:ascii="仿宋" w:eastAsia="仿宋" w:hAnsi="仿宋" w:cs="仿宋" w:hint="eastAsia"/>
            <w:lang w:eastAsia="zh-CN"/>
          </w:rPr>
          <w:t>十四、绝缘制品项目治理与监督</w:t>
        </w:r>
        <w:r>
          <w:tab/>
        </w:r>
        <w:r>
          <w:fldChar w:fldCharType="begin"/>
        </w:r>
        <w:r>
          <w:instrText xml:space="preserve"> PAGEREF _Toc3949 \h </w:instrText>
        </w:r>
        <w:r>
          <w:fldChar w:fldCharType="separate"/>
        </w:r>
        <w:r>
          <w:t>51</w:t>
        </w:r>
        <w:r>
          <w:fldChar w:fldCharType="end"/>
        </w:r>
      </w:hyperlink>
    </w:p>
    <w:p>
      <w:pPr>
        <w:pStyle w:val="TOC2"/>
        <w:tabs>
          <w:tab w:val="right" w:leader="dot" w:pos="8306"/>
        </w:tabs>
      </w:pPr>
      <w:hyperlink w:anchor="_Toc20879" w:history="1">
        <w:r>
          <w:rPr>
            <w:rFonts w:ascii="仿宋" w:eastAsia="仿宋" w:hAnsi="仿宋" w:cs="仿宋" w:hint="eastAsia"/>
            <w:lang w:eastAsia="zh-CN"/>
          </w:rPr>
          <w:t>(一)、绝缘制品项目治理结构</w:t>
        </w:r>
        <w:r>
          <w:tab/>
        </w:r>
        <w:r>
          <w:fldChar w:fldCharType="begin"/>
        </w:r>
        <w:r>
          <w:instrText xml:space="preserve"> PAGEREF _Toc20879 \h </w:instrText>
        </w:r>
        <w:r>
          <w:fldChar w:fldCharType="separate"/>
        </w:r>
        <w:r>
          <w:t>51</w:t>
        </w:r>
        <w:r>
          <w:fldChar w:fldCharType="end"/>
        </w:r>
      </w:hyperlink>
    </w:p>
    <w:p>
      <w:pPr>
        <w:pStyle w:val="TOC2"/>
        <w:tabs>
          <w:tab w:val="right" w:leader="dot" w:pos="8306"/>
        </w:tabs>
      </w:pPr>
      <w:hyperlink w:anchor="_Toc17366" w:history="1">
        <w:r>
          <w:rPr>
            <w:rFonts w:ascii="仿宋" w:eastAsia="仿宋" w:hAnsi="仿宋" w:cs="仿宋" w:hint="eastAsia"/>
            <w:lang w:eastAsia="zh-CN"/>
          </w:rPr>
          <w:t>(二)、监督与审计</w:t>
        </w:r>
        <w:r>
          <w:tab/>
        </w:r>
        <w:r>
          <w:fldChar w:fldCharType="begin"/>
        </w:r>
        <w:r>
          <w:instrText xml:space="preserve"> PAGEREF _Toc17366 \h </w:instrText>
        </w:r>
        <w:r>
          <w:fldChar w:fldCharType="separate"/>
        </w:r>
        <w:r>
          <w:t>52</w:t>
        </w:r>
        <w:r>
          <w:fldChar w:fldCharType="end"/>
        </w:r>
      </w:hyperlink>
    </w:p>
    <w:p>
      <w:pPr>
        <w:pStyle w:val="TOC1"/>
        <w:tabs>
          <w:tab w:val="right" w:leader="dot" w:pos="8306"/>
        </w:tabs>
      </w:pPr>
      <w:hyperlink w:anchor="_Toc18735" w:history="1">
        <w:r>
          <w:rPr>
            <w:rFonts w:ascii="仿宋" w:eastAsia="仿宋" w:hAnsi="仿宋" w:cs="仿宋" w:hint="eastAsia"/>
            <w:lang w:eastAsia="zh-CN"/>
          </w:rPr>
          <w:t>十五、供应链管理</w:t>
        </w:r>
        <w:r>
          <w:tab/>
        </w:r>
        <w:r>
          <w:fldChar w:fldCharType="begin"/>
        </w:r>
        <w:r>
          <w:instrText xml:space="preserve"> PAGEREF _Toc18735 \h </w:instrText>
        </w:r>
        <w:r>
          <w:fldChar w:fldCharType="separate"/>
        </w:r>
        <w:r>
          <w:t>53</w:t>
        </w:r>
        <w:r>
          <w:fldChar w:fldCharType="end"/>
        </w:r>
      </w:hyperlink>
    </w:p>
    <w:p>
      <w:pPr>
        <w:pStyle w:val="TOC2"/>
        <w:tabs>
          <w:tab w:val="right" w:leader="dot" w:pos="8306"/>
        </w:tabs>
      </w:pPr>
      <w:hyperlink w:anchor="_Toc21006" w:history="1">
        <w:r>
          <w:rPr>
            <w:rFonts w:ascii="仿宋" w:eastAsia="仿宋" w:hAnsi="仿宋" w:cs="仿宋" w:hint="eastAsia"/>
            <w:lang w:eastAsia="zh-CN"/>
          </w:rPr>
          <w:t>(一)、供应链战略规划</w:t>
        </w:r>
        <w:r>
          <w:tab/>
        </w:r>
        <w:r>
          <w:fldChar w:fldCharType="begin"/>
        </w:r>
        <w:r>
          <w:instrText xml:space="preserve"> PAGEREF _Toc21006 \h </w:instrText>
        </w:r>
        <w:r>
          <w:fldChar w:fldCharType="separate"/>
        </w:r>
        <w:r>
          <w:t>53</w:t>
        </w:r>
        <w:r>
          <w:fldChar w:fldCharType="end"/>
        </w:r>
      </w:hyperlink>
    </w:p>
    <w:p>
      <w:pPr>
        <w:pStyle w:val="TOC2"/>
        <w:tabs>
          <w:tab w:val="right" w:leader="dot" w:pos="8306"/>
        </w:tabs>
      </w:pPr>
      <w:hyperlink w:anchor="_Toc9314" w:history="1">
        <w:r>
          <w:rPr>
            <w:rFonts w:ascii="仿宋" w:eastAsia="仿宋" w:hAnsi="仿宋" w:cs="仿宋" w:hint="eastAsia"/>
            <w:lang w:eastAsia="zh-CN"/>
          </w:rPr>
          <w:t>(二)、供应商选择与合作</w:t>
        </w:r>
        <w:r>
          <w:tab/>
        </w:r>
        <w:r>
          <w:fldChar w:fldCharType="begin"/>
        </w:r>
        <w:r>
          <w:instrText xml:space="preserve"> PAGEREF _Toc9314 \h </w:instrText>
        </w:r>
        <w:r>
          <w:fldChar w:fldCharType="separate"/>
        </w:r>
        <w:r>
          <w:t>55</w:t>
        </w:r>
        <w:r>
          <w:fldChar w:fldCharType="end"/>
        </w:r>
      </w:hyperlink>
    </w:p>
    <w:p>
      <w:pPr>
        <w:pStyle w:val="TOC2"/>
        <w:tabs>
          <w:tab w:val="right" w:leader="dot" w:pos="8306"/>
        </w:tabs>
      </w:pPr>
      <w:hyperlink w:anchor="_Toc32642" w:history="1">
        <w:r>
          <w:rPr>
            <w:rFonts w:ascii="仿宋" w:eastAsia="仿宋" w:hAnsi="仿宋" w:cs="仿宋" w:hint="eastAsia"/>
            <w:lang w:eastAsia="zh-CN"/>
          </w:rPr>
          <w:t>(三)、物流与库存管理</w:t>
        </w:r>
        <w:r>
          <w:tab/>
        </w:r>
        <w:r>
          <w:fldChar w:fldCharType="begin"/>
        </w:r>
        <w:r>
          <w:instrText xml:space="preserve"> PAGEREF _Toc32642 \h </w:instrText>
        </w:r>
        <w:r>
          <w:fldChar w:fldCharType="separate"/>
        </w:r>
        <w:r>
          <w:t>56</w:t>
        </w:r>
        <w:r>
          <w:fldChar w:fldCharType="end"/>
        </w:r>
      </w:hyperlink>
    </w:p>
    <w:p>
      <w:pPr>
        <w:pStyle w:val="TOC1"/>
        <w:tabs>
          <w:tab w:val="right" w:leader="dot" w:pos="8306"/>
        </w:tabs>
      </w:pPr>
      <w:hyperlink w:anchor="_Toc27903" w:history="1">
        <w:r>
          <w:rPr>
            <w:rFonts w:ascii="仿宋" w:eastAsia="仿宋" w:hAnsi="仿宋" w:cs="仿宋" w:hint="eastAsia"/>
            <w:lang w:eastAsia="zh-CN"/>
          </w:rPr>
          <w:t>十六、质量管理体系</w:t>
        </w:r>
        <w:r>
          <w:tab/>
        </w:r>
        <w:r>
          <w:fldChar w:fldCharType="begin"/>
        </w:r>
        <w:r>
          <w:instrText xml:space="preserve"> PAGEREF _Toc27903 \h </w:instrText>
        </w:r>
        <w:r>
          <w:fldChar w:fldCharType="separate"/>
        </w:r>
        <w:r>
          <w:t>58</w:t>
        </w:r>
        <w:r>
          <w:fldChar w:fldCharType="end"/>
        </w:r>
      </w:hyperlink>
    </w:p>
    <w:p>
      <w:pPr>
        <w:pStyle w:val="TOC2"/>
        <w:tabs>
          <w:tab w:val="right" w:leader="dot" w:pos="8306"/>
        </w:tabs>
      </w:pPr>
      <w:hyperlink w:anchor="_Toc2143" w:history="1">
        <w:r>
          <w:rPr>
            <w:rFonts w:ascii="仿宋" w:eastAsia="仿宋" w:hAnsi="仿宋" w:cs="仿宋" w:hint="eastAsia"/>
            <w:lang w:eastAsia="zh-CN"/>
          </w:rPr>
          <w:t>(一)、质量目标与方针</w:t>
        </w:r>
        <w:r>
          <w:tab/>
        </w:r>
        <w:r>
          <w:fldChar w:fldCharType="begin"/>
        </w:r>
        <w:r>
          <w:instrText xml:space="preserve"> PAGEREF _Toc2143 \h </w:instrText>
        </w:r>
        <w:r>
          <w:fldChar w:fldCharType="separate"/>
        </w:r>
        <w:r>
          <w:t>58</w:t>
        </w:r>
        <w:r>
          <w:fldChar w:fldCharType="end"/>
        </w:r>
      </w:hyperlink>
    </w:p>
    <w:p>
      <w:pPr>
        <w:pStyle w:val="TOC2"/>
        <w:tabs>
          <w:tab w:val="right" w:leader="dot" w:pos="8306"/>
        </w:tabs>
      </w:pPr>
      <w:hyperlink w:anchor="_Toc10600" w:history="1">
        <w:r>
          <w:rPr>
            <w:rFonts w:ascii="仿宋" w:eastAsia="仿宋" w:hAnsi="仿宋" w:cs="仿宋" w:hint="eastAsia"/>
            <w:lang w:eastAsia="zh-CN"/>
          </w:rPr>
          <w:t>(二)、质量管理责任</w:t>
        </w:r>
        <w:r>
          <w:tab/>
        </w:r>
        <w:r>
          <w:fldChar w:fldCharType="begin"/>
        </w:r>
        <w:r>
          <w:instrText xml:space="preserve"> PAGEREF _Toc10600 \h </w:instrText>
        </w:r>
        <w:r>
          <w:fldChar w:fldCharType="separate"/>
        </w:r>
        <w:r>
          <w:t>59</w:t>
        </w:r>
        <w:r>
          <w:fldChar w:fldCharType="end"/>
        </w:r>
      </w:hyperlink>
    </w:p>
    <w:p>
      <w:pPr>
        <w:pStyle w:val="TOC2"/>
        <w:tabs>
          <w:tab w:val="right" w:leader="dot" w:pos="8306"/>
        </w:tabs>
      </w:pPr>
      <w:hyperlink w:anchor="_Toc20677" w:history="1">
        <w:r>
          <w:rPr>
            <w:rFonts w:ascii="仿宋" w:eastAsia="仿宋" w:hAnsi="仿宋" w:cs="仿宋" w:hint="eastAsia"/>
            <w:lang w:eastAsia="zh-CN"/>
          </w:rPr>
          <w:t>(三)、质量管理体系文件</w:t>
        </w:r>
        <w:r>
          <w:tab/>
        </w:r>
        <w:r>
          <w:fldChar w:fldCharType="begin"/>
        </w:r>
        <w:r>
          <w:instrText xml:space="preserve"> PAGEREF _Toc20677 \h </w:instrText>
        </w:r>
        <w:r>
          <w:fldChar w:fldCharType="separate"/>
        </w:r>
        <w:r>
          <w:t>60</w:t>
        </w:r>
        <w:r>
          <w:fldChar w:fldCharType="end"/>
        </w:r>
      </w:hyperlink>
    </w:p>
    <w:p>
      <w:pPr>
        <w:pStyle w:val="TOC2"/>
        <w:tabs>
          <w:tab w:val="right" w:leader="dot" w:pos="8306"/>
        </w:tabs>
      </w:pPr>
      <w:hyperlink w:anchor="_Toc20344" w:history="1">
        <w:r>
          <w:rPr>
            <w:rFonts w:ascii="仿宋" w:eastAsia="仿宋" w:hAnsi="仿宋" w:cs="仿宋" w:hint="eastAsia"/>
            <w:lang w:eastAsia="zh-CN"/>
          </w:rPr>
          <w:t>(四)、质量培训与教育</w:t>
        </w:r>
        <w:r>
          <w:tab/>
        </w:r>
        <w:r>
          <w:fldChar w:fldCharType="begin"/>
        </w:r>
        <w:r>
          <w:instrText xml:space="preserve"> PAGEREF _Toc20344 \h </w:instrText>
        </w:r>
        <w:r>
          <w:fldChar w:fldCharType="separate"/>
        </w:r>
        <w:r>
          <w:t>62</w:t>
        </w:r>
        <w:r>
          <w:fldChar w:fldCharType="end"/>
        </w:r>
      </w:hyperlink>
    </w:p>
    <w:p>
      <w:pPr>
        <w:pStyle w:val="TOC2"/>
        <w:tabs>
          <w:tab w:val="right" w:leader="dot" w:pos="8306"/>
        </w:tabs>
      </w:pPr>
      <w:hyperlink w:anchor="_Toc30833" w:history="1">
        <w:r>
          <w:rPr>
            <w:rFonts w:ascii="仿宋" w:eastAsia="仿宋" w:hAnsi="仿宋" w:cs="仿宋" w:hint="eastAsia"/>
            <w:lang w:eastAsia="zh-CN"/>
          </w:rPr>
          <w:t>(五)、质量审核与评价</w:t>
        </w:r>
        <w:r>
          <w:tab/>
        </w:r>
        <w:r>
          <w:fldChar w:fldCharType="begin"/>
        </w:r>
        <w:r>
          <w:instrText xml:space="preserve"> PAGEREF _Toc30833 \h </w:instrText>
        </w:r>
        <w:r>
          <w:fldChar w:fldCharType="separate"/>
        </w:r>
        <w:r>
          <w:t>63</w:t>
        </w:r>
        <w:r>
          <w:fldChar w:fldCharType="end"/>
        </w:r>
      </w:hyperlink>
    </w:p>
    <w:p>
      <w:pPr>
        <w:pStyle w:val="TOC2"/>
        <w:tabs>
          <w:tab w:val="right" w:leader="dot" w:pos="8306"/>
        </w:tabs>
      </w:pPr>
      <w:hyperlink w:anchor="_Toc17408" w:history="1">
        <w:r>
          <w:rPr>
            <w:rFonts w:ascii="仿宋" w:eastAsia="仿宋" w:hAnsi="仿宋" w:cs="仿宋" w:hint="eastAsia"/>
            <w:lang w:eastAsia="zh-CN"/>
          </w:rPr>
          <w:t>(六)、不符合与纠正措施</w:t>
        </w:r>
        <w:r>
          <w:tab/>
        </w:r>
        <w:r>
          <w:fldChar w:fldCharType="begin"/>
        </w:r>
        <w:r>
          <w:instrText xml:space="preserve"> PAGEREF _Toc17408 \h </w:instrText>
        </w:r>
        <w:r>
          <w:fldChar w:fldCharType="separate"/>
        </w:r>
        <w:r>
          <w:t>64</w:t>
        </w:r>
        <w:r>
          <w:fldChar w:fldCharType="end"/>
        </w:r>
      </w:hyperlink>
    </w:p>
    <w:p>
      <w:pPr>
        <w:pStyle w:val="TOC1"/>
        <w:tabs>
          <w:tab w:val="right" w:leader="dot" w:pos="8306"/>
        </w:tabs>
      </w:pPr>
      <w:hyperlink w:anchor="_Toc11472" w:history="1">
        <w:r>
          <w:rPr>
            <w:rFonts w:ascii="仿宋" w:eastAsia="仿宋" w:hAnsi="仿宋" w:cs="仿宋" w:hint="eastAsia"/>
            <w:lang w:eastAsia="zh-CN"/>
          </w:rPr>
          <w:t>十七、绝缘制品项目变更管理</w:t>
        </w:r>
        <w:r>
          <w:tab/>
        </w:r>
        <w:r>
          <w:fldChar w:fldCharType="begin"/>
        </w:r>
        <w:r>
          <w:instrText xml:space="preserve"> PAGEREF _Toc11472 \h </w:instrText>
        </w:r>
        <w:r>
          <w:fldChar w:fldCharType="separate"/>
        </w:r>
        <w:r>
          <w:t>65</w:t>
        </w:r>
        <w:r>
          <w:fldChar w:fldCharType="end"/>
        </w:r>
      </w:hyperlink>
    </w:p>
    <w:p>
      <w:pPr>
        <w:pStyle w:val="TOC2"/>
        <w:tabs>
          <w:tab w:val="right" w:leader="dot" w:pos="8306"/>
        </w:tabs>
      </w:pPr>
      <w:hyperlink w:anchor="_Toc29460" w:history="1">
        <w:r>
          <w:rPr>
            <w:rFonts w:ascii="仿宋" w:eastAsia="仿宋" w:hAnsi="仿宋" w:cs="仿宋" w:hint="eastAsia"/>
            <w:lang w:eastAsia="zh-CN"/>
          </w:rPr>
          <w:t>(一)、变更申请与评估</w:t>
        </w:r>
        <w:r>
          <w:tab/>
        </w:r>
        <w:r>
          <w:fldChar w:fldCharType="begin"/>
        </w:r>
        <w:r>
          <w:instrText xml:space="preserve"> PAGEREF _Toc29460 \h </w:instrText>
        </w:r>
        <w:r>
          <w:fldChar w:fldCharType="separate"/>
        </w:r>
        <w:r>
          <w:t>65</w:t>
        </w:r>
        <w:r>
          <w:fldChar w:fldCharType="end"/>
        </w:r>
      </w:hyperlink>
    </w:p>
    <w:p>
      <w:pPr>
        <w:pStyle w:val="TOC2"/>
        <w:tabs>
          <w:tab w:val="right" w:leader="dot" w:pos="8306"/>
        </w:tabs>
      </w:pPr>
      <w:hyperlink w:anchor="_Toc13470" w:history="1">
        <w:r>
          <w:rPr>
            <w:rFonts w:ascii="仿宋" w:eastAsia="仿宋" w:hAnsi="仿宋" w:cs="仿宋" w:hint="eastAsia"/>
            <w:lang w:eastAsia="zh-CN"/>
          </w:rPr>
          <w:t>(二)、变更实施与控制</w:t>
        </w:r>
        <w:r>
          <w:tab/>
        </w:r>
        <w:r>
          <w:fldChar w:fldCharType="begin"/>
        </w:r>
        <w:r>
          <w:instrText xml:space="preserve"> PAGEREF _Toc13470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149"/>
      <w:r>
        <w:rPr>
          <w:rFonts w:ascii="仿宋" w:eastAsia="仿宋" w:hAnsi="仿宋" w:cs="仿宋" w:hint="eastAsia"/>
          <w:sz w:val="28"/>
          <w:lang w:eastAsia="zh-CN"/>
        </w:rPr>
        <w:t>一、绝缘制品项目文档管理</w:t>
      </w:r>
      <w:bookmarkEnd w:id="2"/>
    </w:p>
    <w:p>
      <w:pPr>
        <w:pStyle w:val="Heading2"/>
        <w:rPr>
          <w:rFonts w:ascii="仿宋" w:eastAsia="仿宋" w:hAnsi="仿宋" w:cs="仿宋" w:hint="eastAsia"/>
          <w:lang w:eastAsia="zh-CN"/>
        </w:rPr>
      </w:pPr>
      <w:bookmarkStart w:id="3" w:name="_Toc1834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绝缘制品项目高度重视文档的质量和准确性，以支持绝缘制品项目的各项活动和决策。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制品项目文档的编制始于绝缘制品项目计划的初期，我们制定了详细的文档编制计划，明确了每个文档的内容、格式和编写责任人。在绝缘制品项目启动阶段，我们首先编制了绝缘制品项目章程，明确定义了绝缘制品项目的目标、范围、风险等关键要素。随后，绝缘制品项目团队根据计划陆续编制了需求文档、设计文档、测试文档等各类文档，确保绝缘制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绝缘制品项目管理中的重要环节，旨在确保绝缘制品项目文档符合质量标准和绝缘制品项目需求。在绝缘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除了内部审查，我们还进行了外部审查，邀请绝缘制品项目相关利益方和专业领域的专家对文档进行独立审查。这有助于获取更全面、客观的反馈，确保绝缘制品项目文档不仅符合内部标准，也满足外部需求。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绝缘制品项目在文档编制与审查方面建立了严格的管理机制，通过规范的流程和多维度的审查，确保绝缘制品项目文档的质量、准确性和可靠性，为绝缘制品项目的顺利推进提供了有力支持。</w:t>
      </w:r>
    </w:p>
    <w:p>
      <w:pPr>
        <w:pStyle w:val="Heading2"/>
        <w:ind w:firstLine="560" w:firstLineChars="200"/>
        <w:rPr>
          <w:rFonts w:ascii="仿宋" w:eastAsia="仿宋" w:hAnsi="仿宋" w:cs="仿宋" w:hint="eastAsia"/>
          <w:sz w:val="28"/>
          <w:lang w:eastAsia="zh-CN"/>
        </w:rPr>
      </w:pPr>
      <w:bookmarkStart w:id="4" w:name="_Toc1596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在绝缘制品项目中，我们致力于优化文档发布与分发过程，以确保信息的高效传递和团队间协作的顺畅进行。以下是我们采取的关键优化策略：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我们通过多渠道发布文档，包括电子邮件、绝缘制品项目管理平台、内部网站等，以满足不同团队成员的偏好和需求。多渠道发布确保了信息的全面覆盖。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我们采用了精细的权限控制，确保只有授权人员可以访问敏感信息。这种安全措施保护了绝缘制品项目文档的机密性，防止了未经授权的信息泄露。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66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文档存档与归档是绝缘制品项目生命周期中一个至关重要的环节，直接关系到绝缘制品项目信息的长期保存和历史记录的完整性。在绝缘制品项目中，我们实施了一系列有效的文档存档与归档管理策略：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041"/>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0411"/>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制品项目的技术管理特点体现在其创新导向。通过引入最先进的技术趋势和解决方案，绝缘制品项目致力于提升科技含量、提高质量和效率水平。这意味着我们将采用最新的工具和方法，确保绝缘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绝缘制品项目技术管理的显著特征。通过整合不同领域的技术资源，我们实现了跨学科的协同工作。这有助于优化技术架构，提高整体效能。此外，整合性策略还促进了不同技术团队之间的紧密沟通和高效合作，确保绝缘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绝缘制品项目所采用的技术。通过不断优化技术方案，绝缘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绝缘制品项目团队将在绝缘制品项目初期识别可能的技术风险，并采取相应的预防和应对措施。通过建立健全的风险评估机制，绝缘制品项目能够在实施过程中及时发现并解决潜在的技术问题，保障绝缘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绝缘制品项目中，技术将成为绝缘制品项目成功的有力支持。这一深度剖析揭示了技术管理在绝缘制品项目实施中的关键作用，为绝缘制品项目的技术基础奠定了坚实的基础。</w:t>
      </w:r>
    </w:p>
    <w:p>
      <w:pPr>
        <w:pStyle w:val="Heading2"/>
        <w:ind w:firstLine="560" w:firstLineChars="200"/>
        <w:rPr>
          <w:rFonts w:ascii="仿宋" w:eastAsia="仿宋" w:hAnsi="仿宋" w:cs="仿宋" w:hint="eastAsia"/>
          <w:sz w:val="28"/>
          <w:lang w:eastAsia="zh-CN"/>
        </w:rPr>
      </w:pPr>
      <w:bookmarkStart w:id="8" w:name="_Toc29562"/>
      <w:r>
        <w:rPr>
          <w:rFonts w:ascii="仿宋" w:eastAsia="仿宋" w:hAnsi="仿宋" w:cs="仿宋" w:hint="eastAsia"/>
          <w:sz w:val="28"/>
          <w:lang w:eastAsia="zh-CN"/>
        </w:rPr>
        <w:t>(二)、绝缘制品项目工艺技术设计方案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绝缘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绝缘制品项目将严格按照相关行业规范要求进行组织。通过有效控制产品质量，绝缘制品项目将致力于为顾客提供优质的绝缘制品项目产品和良好的服务。这体现了绝缘制品项目对于生产活动合规性和质量标准的高度重视，为绝缘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绝缘制品项目注重生态效益和清洁生产原则。绝缘制品项目建设将紧密结合地方特色经济发展，与社会经济发展规划和区域环境保护规划方案相协调一致。通过与当地区域自然生态系统的结合，绝缘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绝缘制品项目产品具有多样化的客户需求和个性化的特点。因此，绝缘制品项目产品规格品种多样，且单批生产数量较小。为满足这一特点，绝缘制品项目承办单位将建设先进的柔性制造生产线。通过广泛应用柔性制造技术，绝缘制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绝缘制品项目采用的技术具有较高的技术含量和自动化水平，处于国内先进水平。这一技术选用不仅体现了对生产效率、质量和环境友好性的高标准要求，同时为绝缘制品项目的可持续发展奠定了坚实的基础。</w:t>
      </w:r>
    </w:p>
    <w:p>
      <w:pPr>
        <w:pStyle w:val="Heading2"/>
        <w:ind w:firstLine="560" w:firstLineChars="200"/>
        <w:rPr>
          <w:rFonts w:ascii="仿宋" w:eastAsia="仿宋" w:hAnsi="仿宋" w:cs="仿宋" w:hint="eastAsia"/>
          <w:sz w:val="28"/>
          <w:lang w:eastAsia="zh-CN"/>
        </w:rPr>
      </w:pPr>
      <w:bookmarkStart w:id="9" w:name="_Toc6806"/>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为确保绝缘制品项目的高效生产和技术实施，我们制定了一套精心设计的设备选型方案，以满足绝缘制品项目生产、质量和环保的要求。该方案的主要特点如下：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绝缘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针对绝缘制品项目产品的多样性和小批量生产的特点，我们将建设柔性制造生产线。通过在设备选型中考虑柔性制造技术，可以灵活应对不同产品规格和生产需求，实现生产线的高度灵活性和适应性。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4685"/>
      <w:r>
        <w:rPr>
          <w:rFonts w:ascii="仿宋" w:eastAsia="仿宋" w:hAnsi="仿宋" w:cs="仿宋" w:hint="eastAsia"/>
          <w:sz w:val="28"/>
          <w:lang w:eastAsia="zh-CN"/>
        </w:rPr>
        <w:t>三、绝缘制品项目土建工程</w:t>
      </w:r>
      <w:bookmarkEnd w:id="10"/>
    </w:p>
    <w:p>
      <w:pPr>
        <w:pStyle w:val="Heading2"/>
        <w:rPr>
          <w:rFonts w:ascii="仿宋" w:eastAsia="仿宋" w:hAnsi="仿宋" w:cs="仿宋" w:hint="eastAsia"/>
          <w:lang w:eastAsia="zh-CN"/>
        </w:rPr>
      </w:pPr>
      <w:bookmarkStart w:id="11" w:name="_Toc18133"/>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在绝缘制品项目的建筑工程设计中，我们将秉承一系列重要的设计原则，以确保绝缘制品项目建筑在功能、美观、可持续性等方面达到最佳效果。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首要原则是确保建筑的功能性得到最大化的发挥。我们将充分理解绝缘制品项目的实际需求，合理布局各个功能区域，保证建筑在满足业务需求的同时，提供高效的工作环境。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在建筑设计中，我们将综合考虑建设和运营成本。通过精细的经济效益分析，确保设计方案在高效利用资源的同时，对绝缘制品项目的长期盈利能力有积极的贡献。</w:t>
      </w:r>
    </w:p>
    <w:p>
      <w:pPr>
        <w:pStyle w:val="Heading2"/>
        <w:ind w:firstLine="560" w:firstLineChars="200"/>
        <w:rPr>
          <w:rFonts w:ascii="仿宋" w:eastAsia="仿宋" w:hAnsi="仿宋" w:cs="仿宋" w:hint="eastAsia"/>
          <w:sz w:val="28"/>
          <w:lang w:eastAsia="zh-CN"/>
        </w:rPr>
      </w:pPr>
      <w:bookmarkStart w:id="12" w:name="_Toc28548"/>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绝缘制品项目的土建工程设计中，我们将精准设定设计年限，结合绝缘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绝缘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5806"/>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绝缘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绝缘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绝缘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24253"/>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本期工程绝缘制品项目预计总建筑面积XXX平方米，其中：计容建筑面积XXX平方米，计划建筑工程投资XX万元，占绝缘制品项目总投资的XX%。</w:t>
      </w:r>
    </w:p>
    <w:p>
      <w:pPr>
        <w:pStyle w:val="Heading1"/>
        <w:ind w:firstLine="560" w:firstLineChars="200"/>
        <w:rPr>
          <w:rFonts w:ascii="仿宋" w:eastAsia="仿宋" w:hAnsi="仿宋" w:cs="仿宋" w:hint="eastAsia"/>
          <w:sz w:val="28"/>
          <w:lang w:eastAsia="zh-CN"/>
        </w:rPr>
      </w:pPr>
      <w:bookmarkStart w:id="15" w:name="_Toc10844"/>
      <w:r>
        <w:rPr>
          <w:rFonts w:ascii="仿宋" w:eastAsia="仿宋" w:hAnsi="仿宋" w:cs="仿宋" w:hint="eastAsia"/>
          <w:sz w:val="28"/>
          <w:lang w:eastAsia="zh-CN"/>
        </w:rPr>
        <w:t>四、绝缘制品项目绩效评估</w:t>
      </w:r>
      <w:bookmarkEnd w:id="15"/>
    </w:p>
    <w:p>
      <w:pPr>
        <w:pStyle w:val="Heading2"/>
        <w:rPr>
          <w:rFonts w:ascii="仿宋" w:eastAsia="仿宋" w:hAnsi="仿宋" w:cs="仿宋" w:hint="eastAsia"/>
          <w:lang w:eastAsia="zh-CN"/>
        </w:rPr>
      </w:pPr>
      <w:bookmarkStart w:id="16" w:name="_Toc174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绝缘制品项目中，我们设计了一套全面的绩效评估指标，以确保绝缘制品项目的可控和成功交付。这些指标跨足绝缘制品项目目标、成本、进度和质量等多个维度，为我们提供了全面洞察绝缘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制品项目目标达成率是我们关注的首要指标。我们设定了明确的目标，并通过定期监测和评估，迅速发现并应对潜在的目标偏差。这为绝缘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成本绩效是另一个核心关注点。通过实际成本与预算成本的对比分析，我们深入了解成本差异的原因，及时调整资源分配，保持绝缘制品项目在经济效益方面的合理水平。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制品项目进度作为关键的绩效指标之一，得到了精心的关注。我们制定了详细的绝缘制品项目进度计划，并设立了进度符合度指标，确保实际进度与计划进度保持一致。这使我们能够快速发现和解决潜在的进度问题，保持绝缘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绝缘制品项目绩效的不可或缺的一环。我们引入了一系列的质量标准和客户满意度指标，以确保绝缘制品项目交付的成果在质量上达到或超越预期水平。通过持续监测这些指标，我们努力提升绝缘制品项目整体质量水平，为绝缘制品项目的成功交付提供有力保障。通过这些科学且全面的绩效评估，我们能够更好地引导绝缘制品项目的持续改进，确保绝缘制品项目目标的顺利达成。</w:t>
      </w:r>
    </w:p>
    <w:p>
      <w:pPr>
        <w:pStyle w:val="Heading2"/>
        <w:ind w:firstLine="560" w:firstLineChars="200"/>
        <w:rPr>
          <w:rFonts w:ascii="仿宋" w:eastAsia="仿宋" w:hAnsi="仿宋" w:cs="仿宋" w:hint="eastAsia"/>
          <w:sz w:val="28"/>
          <w:lang w:eastAsia="zh-CN"/>
        </w:rPr>
      </w:pPr>
      <w:bookmarkStart w:id="17" w:name="_Toc2956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绩效评估是绝缘制品项目中的关键环节，为确保绝缘制品项目达到预期目标，我们采用了多层次、多维度的绩效评估方法。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绝缘制品项目的战略目标对齐，确保每个决策和行动都与绝缘制品项目整体目标保持一致。团队会定期召开战略对齐会议，审视当前工作与绝缘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绝缘制品项目进度、质量、成本和风险等方面。这些指标通过数据收集和分析，为绝缘制品项目管理团队提供了客观的评估依据。例如，我们通过绝缘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绩效评估不仅仅停留在绝缘制品项目内部，还考虑了绝缘制品项目对外部环境的影响。我们定期进行干系人满意度调查，以了解各利益相关方对绝缘制品项目的期望和满意度，并及时做出调整。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这种多层次、多角度的绩效评估方法，使得我们能够全面了解绝缘制品项目的运行状态，及时做出调整，确保绝缘制品项目在不断变化的环境中保持稳健前行。</w:t>
      </w:r>
    </w:p>
    <w:p>
      <w:pPr>
        <w:pStyle w:val="Heading2"/>
        <w:ind w:firstLine="560" w:firstLineChars="200"/>
        <w:rPr>
          <w:rFonts w:ascii="仿宋" w:eastAsia="仿宋" w:hAnsi="仿宋" w:cs="仿宋" w:hint="eastAsia"/>
          <w:sz w:val="28"/>
          <w:lang w:eastAsia="zh-CN"/>
        </w:rPr>
      </w:pPr>
      <w:bookmarkStart w:id="18" w:name="_Toc10150"/>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为了确保绝缘制品项目的有效管理和不断优化，我们采用了精心设计的绩效评估周期。这个周期旨在实现灵活、实时和全面的评估，以适应绝缘制品项目执行中的各种挑战。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绝缘制品项目的不同需求，分为短期、中期和长期。短期评估关注每个迭代或工作周期，以及时发现和解决当前任务中的问题。中期评估涵盖几个迭代，深入了解整体绝缘制品项目的趋势和性能。长期评估则着眼于整个绝缘制品项目阶段，确保绝缘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绝缘制品项目管理工具和协作平台，团队成员能够随时更新和分享绝缘制品项目数据。这种实时性的反馈机制使我们能够及时察觉潜在问题，快速调整，保持绝缘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绝缘制品项目的决策制定密不可分。每个周期的绝缘制品项目回顾会议成为集体总结经验、识别问题深层次原因并找到创新解决方案的平台。这种定期的反思与调整机制使绝缘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3567"/>
      <w:r>
        <w:rPr>
          <w:rFonts w:ascii="仿宋" w:eastAsia="仿宋" w:hAnsi="仿宋" w:cs="仿宋" w:hint="eastAsia"/>
          <w:sz w:val="28"/>
          <w:lang w:eastAsia="zh-CN"/>
        </w:rPr>
        <w:t>五、绝缘制品项目可持续发展</w:t>
      </w:r>
      <w:bookmarkEnd w:id="19"/>
    </w:p>
    <w:p>
      <w:pPr>
        <w:pStyle w:val="Heading2"/>
        <w:rPr>
          <w:rFonts w:ascii="仿宋" w:eastAsia="仿宋" w:hAnsi="仿宋" w:cs="仿宋" w:hint="eastAsia"/>
          <w:lang w:eastAsia="zh-CN"/>
        </w:rPr>
      </w:pPr>
      <w:bookmarkStart w:id="20" w:name="_Toc19878"/>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https://d.book118.com/338100017052006045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DD24DA"/>
    <w:rsid w:val="0FDD24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100017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2024-03-01T11:31:00Z</dcterms:created>
  <dcterms:modified xsi:type="dcterms:W3CDTF">2024-03-01T11:31:22Z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179FB7D9A31B47469F6477536CDB4765_11</vt:lpwstr>
  </property>
  <property fmtid="{D5CDD505-2E9C-101B-9397-08002B2CF9AE}" pid="3" name="KSOProductBuildVer">
    <vt:lpwstr>2052-12.1.0.16388</vt:lpwstr>
  </property>
</Properties>
</file>