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电子工业专用设备项目计划设计方案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7" w:history="1">
        <w:r>
          <w:rPr>
            <w:rFonts w:ascii="仿宋" w:eastAsia="仿宋" w:hAnsi="仿宋" w:cs="仿宋" w:hint="eastAsia"/>
            <w:lang w:eastAsia="zh-CN"/>
          </w:rPr>
          <w:t>概论</w:t>
        </w:r>
        <w:r>
          <w:tab/>
        </w:r>
        <w:r>
          <w:fldChar w:fldCharType="begin"/>
        </w:r>
        <w:r>
          <w:instrText xml:space="preserve"> PAGEREF _Toc12967 \h </w:instrText>
        </w:r>
        <w:r>
          <w:fldChar w:fldCharType="separate"/>
        </w:r>
        <w:r>
          <w:t>3</w:t>
        </w:r>
        <w:r>
          <w:fldChar w:fldCharType="end"/>
        </w:r>
      </w:hyperlink>
    </w:p>
    <w:p>
      <w:pPr>
        <w:pStyle w:val="TOC1"/>
        <w:tabs>
          <w:tab w:val="right" w:leader="dot" w:pos="8306"/>
        </w:tabs>
      </w:pPr>
      <w:hyperlink w:anchor="_Toc1236" w:history="1">
        <w:r>
          <w:rPr>
            <w:rFonts w:ascii="仿宋" w:eastAsia="仿宋" w:hAnsi="仿宋" w:cs="仿宋" w:hint="eastAsia"/>
            <w:lang w:eastAsia="zh-CN"/>
          </w:rPr>
          <w:t>一、电子工业专用设备项目选址可行性分析</w:t>
        </w:r>
        <w:r>
          <w:tab/>
        </w:r>
        <w:r>
          <w:fldChar w:fldCharType="begin"/>
        </w:r>
        <w:r>
          <w:instrText xml:space="preserve"> PAGEREF _Toc1236 \h </w:instrText>
        </w:r>
        <w:r>
          <w:fldChar w:fldCharType="separate"/>
        </w:r>
        <w:r>
          <w:t>3</w:t>
        </w:r>
        <w:r>
          <w:fldChar w:fldCharType="end"/>
        </w:r>
      </w:hyperlink>
    </w:p>
    <w:p>
      <w:pPr>
        <w:pStyle w:val="TOC2"/>
        <w:tabs>
          <w:tab w:val="right" w:leader="dot" w:pos="8306"/>
        </w:tabs>
      </w:pPr>
      <w:hyperlink w:anchor="_Toc25683" w:history="1">
        <w:r>
          <w:rPr>
            <w:rFonts w:ascii="仿宋" w:eastAsia="仿宋" w:hAnsi="仿宋" w:cs="仿宋" w:hint="eastAsia"/>
            <w:lang w:eastAsia="zh-CN"/>
          </w:rPr>
          <w:t>(一)、电子工业专用设备项目选址</w:t>
        </w:r>
        <w:r>
          <w:tab/>
        </w:r>
        <w:r>
          <w:fldChar w:fldCharType="begin"/>
        </w:r>
        <w:r>
          <w:instrText xml:space="preserve"> PAGEREF _Toc25683 \h </w:instrText>
        </w:r>
        <w:r>
          <w:fldChar w:fldCharType="separate"/>
        </w:r>
        <w:r>
          <w:t>3</w:t>
        </w:r>
        <w:r>
          <w:fldChar w:fldCharType="end"/>
        </w:r>
      </w:hyperlink>
    </w:p>
    <w:p>
      <w:pPr>
        <w:pStyle w:val="TOC2"/>
        <w:tabs>
          <w:tab w:val="right" w:leader="dot" w:pos="8306"/>
        </w:tabs>
      </w:pPr>
      <w:hyperlink w:anchor="_Toc1399" w:history="1">
        <w:r>
          <w:rPr>
            <w:rFonts w:ascii="仿宋" w:eastAsia="仿宋" w:hAnsi="仿宋" w:cs="仿宋" w:hint="eastAsia"/>
            <w:lang w:eastAsia="zh-CN"/>
          </w:rPr>
          <w:t>(二)、用地控制指标</w:t>
        </w:r>
        <w:r>
          <w:tab/>
        </w:r>
        <w:r>
          <w:fldChar w:fldCharType="begin"/>
        </w:r>
        <w:r>
          <w:instrText xml:space="preserve"> PAGEREF _Toc1399 \h </w:instrText>
        </w:r>
        <w:r>
          <w:fldChar w:fldCharType="separate"/>
        </w:r>
        <w:r>
          <w:t>3</w:t>
        </w:r>
        <w:r>
          <w:fldChar w:fldCharType="end"/>
        </w:r>
      </w:hyperlink>
    </w:p>
    <w:p>
      <w:pPr>
        <w:pStyle w:val="TOC2"/>
        <w:tabs>
          <w:tab w:val="right" w:leader="dot" w:pos="8306"/>
        </w:tabs>
      </w:pPr>
      <w:hyperlink w:anchor="_Toc24084" w:history="1">
        <w:r>
          <w:rPr>
            <w:rFonts w:ascii="仿宋" w:eastAsia="仿宋" w:hAnsi="仿宋" w:cs="仿宋" w:hint="eastAsia"/>
            <w:lang w:eastAsia="zh-CN"/>
          </w:rPr>
          <w:t>(三)、节约用地措施</w:t>
        </w:r>
        <w:r>
          <w:tab/>
        </w:r>
        <w:r>
          <w:fldChar w:fldCharType="begin"/>
        </w:r>
        <w:r>
          <w:instrText xml:space="preserve"> PAGEREF _Toc24084 \h </w:instrText>
        </w:r>
        <w:r>
          <w:fldChar w:fldCharType="separate"/>
        </w:r>
        <w:r>
          <w:t>5</w:t>
        </w:r>
        <w:r>
          <w:fldChar w:fldCharType="end"/>
        </w:r>
      </w:hyperlink>
    </w:p>
    <w:p>
      <w:pPr>
        <w:pStyle w:val="TOC2"/>
        <w:tabs>
          <w:tab w:val="right" w:leader="dot" w:pos="8306"/>
        </w:tabs>
      </w:pPr>
      <w:hyperlink w:anchor="_Toc28496" w:history="1">
        <w:r>
          <w:rPr>
            <w:rFonts w:ascii="仿宋" w:eastAsia="仿宋" w:hAnsi="仿宋" w:cs="仿宋" w:hint="eastAsia"/>
            <w:lang w:eastAsia="zh-CN"/>
          </w:rPr>
          <w:t>(四)、总图布置方案</w:t>
        </w:r>
        <w:r>
          <w:tab/>
        </w:r>
        <w:r>
          <w:fldChar w:fldCharType="begin"/>
        </w:r>
        <w:r>
          <w:instrText xml:space="preserve"> PAGEREF _Toc28496 \h </w:instrText>
        </w:r>
        <w:r>
          <w:fldChar w:fldCharType="separate"/>
        </w:r>
        <w:r>
          <w:t>6</w:t>
        </w:r>
        <w:r>
          <w:fldChar w:fldCharType="end"/>
        </w:r>
      </w:hyperlink>
    </w:p>
    <w:p>
      <w:pPr>
        <w:pStyle w:val="TOC2"/>
        <w:tabs>
          <w:tab w:val="right" w:leader="dot" w:pos="8306"/>
        </w:tabs>
      </w:pPr>
      <w:hyperlink w:anchor="_Toc15573" w:history="1">
        <w:r>
          <w:rPr>
            <w:rFonts w:ascii="仿宋" w:eastAsia="仿宋" w:hAnsi="仿宋" w:cs="仿宋" w:hint="eastAsia"/>
            <w:lang w:eastAsia="zh-CN"/>
          </w:rPr>
          <w:t>(五)、选址综合评价</w:t>
        </w:r>
        <w:r>
          <w:tab/>
        </w:r>
        <w:r>
          <w:fldChar w:fldCharType="begin"/>
        </w:r>
        <w:r>
          <w:instrText xml:space="preserve"> PAGEREF _Toc15573 \h </w:instrText>
        </w:r>
        <w:r>
          <w:fldChar w:fldCharType="separate"/>
        </w:r>
        <w:r>
          <w:t>7</w:t>
        </w:r>
        <w:r>
          <w:fldChar w:fldCharType="end"/>
        </w:r>
      </w:hyperlink>
    </w:p>
    <w:p>
      <w:pPr>
        <w:pStyle w:val="TOC1"/>
        <w:tabs>
          <w:tab w:val="right" w:leader="dot" w:pos="8306"/>
        </w:tabs>
      </w:pPr>
      <w:hyperlink w:anchor="_Toc6470" w:history="1">
        <w:r>
          <w:rPr>
            <w:rFonts w:ascii="仿宋" w:eastAsia="仿宋" w:hAnsi="仿宋" w:cs="仿宋" w:hint="eastAsia"/>
            <w:lang w:eastAsia="zh-CN"/>
          </w:rPr>
          <w:t>二、电子工业专用设备项目可持续发展</w:t>
        </w:r>
        <w:r>
          <w:tab/>
        </w:r>
        <w:r>
          <w:fldChar w:fldCharType="begin"/>
        </w:r>
        <w:r>
          <w:instrText xml:space="preserve"> PAGEREF _Toc6470 \h </w:instrText>
        </w:r>
        <w:r>
          <w:fldChar w:fldCharType="separate"/>
        </w:r>
        <w:r>
          <w:t>9</w:t>
        </w:r>
        <w:r>
          <w:fldChar w:fldCharType="end"/>
        </w:r>
      </w:hyperlink>
    </w:p>
    <w:p>
      <w:pPr>
        <w:pStyle w:val="TOC2"/>
        <w:tabs>
          <w:tab w:val="right" w:leader="dot" w:pos="8306"/>
        </w:tabs>
      </w:pPr>
      <w:hyperlink w:anchor="_Toc6882" w:history="1">
        <w:r>
          <w:rPr>
            <w:rFonts w:ascii="仿宋" w:eastAsia="仿宋" w:hAnsi="仿宋" w:cs="仿宋" w:hint="eastAsia"/>
            <w:lang w:eastAsia="zh-CN"/>
          </w:rPr>
          <w:t>(一)、可持续战略与实践</w:t>
        </w:r>
        <w:r>
          <w:tab/>
        </w:r>
        <w:r>
          <w:fldChar w:fldCharType="begin"/>
        </w:r>
        <w:r>
          <w:instrText xml:space="preserve"> PAGEREF _Toc6882 \h </w:instrText>
        </w:r>
        <w:r>
          <w:fldChar w:fldCharType="separate"/>
        </w:r>
        <w:r>
          <w:t>9</w:t>
        </w:r>
        <w:r>
          <w:fldChar w:fldCharType="end"/>
        </w:r>
      </w:hyperlink>
    </w:p>
    <w:p>
      <w:pPr>
        <w:pStyle w:val="TOC2"/>
        <w:tabs>
          <w:tab w:val="right" w:leader="dot" w:pos="8306"/>
        </w:tabs>
      </w:pPr>
      <w:hyperlink w:anchor="_Toc24435" w:history="1">
        <w:r>
          <w:rPr>
            <w:rFonts w:ascii="仿宋" w:eastAsia="仿宋" w:hAnsi="仿宋" w:cs="仿宋" w:hint="eastAsia"/>
            <w:lang w:eastAsia="zh-CN"/>
          </w:rPr>
          <w:t>(二)、环保与社会责任</w:t>
        </w:r>
        <w:r>
          <w:tab/>
        </w:r>
        <w:r>
          <w:fldChar w:fldCharType="begin"/>
        </w:r>
        <w:r>
          <w:instrText xml:space="preserve"> PAGEREF _Toc24435 \h </w:instrText>
        </w:r>
        <w:r>
          <w:fldChar w:fldCharType="separate"/>
        </w:r>
        <w:r>
          <w:t>9</w:t>
        </w:r>
        <w:r>
          <w:fldChar w:fldCharType="end"/>
        </w:r>
      </w:hyperlink>
    </w:p>
    <w:p>
      <w:pPr>
        <w:pStyle w:val="TOC1"/>
        <w:tabs>
          <w:tab w:val="right" w:leader="dot" w:pos="8306"/>
        </w:tabs>
      </w:pPr>
      <w:hyperlink w:anchor="_Toc19197" w:history="1">
        <w:r>
          <w:rPr>
            <w:rFonts w:ascii="仿宋" w:eastAsia="仿宋" w:hAnsi="仿宋" w:cs="仿宋" w:hint="eastAsia"/>
            <w:lang w:eastAsia="zh-CN"/>
          </w:rPr>
          <w:t>三、工艺说明</w:t>
        </w:r>
        <w:r>
          <w:tab/>
        </w:r>
        <w:r>
          <w:fldChar w:fldCharType="begin"/>
        </w:r>
        <w:r>
          <w:instrText xml:space="preserve"> PAGEREF _Toc19197 \h </w:instrText>
        </w:r>
        <w:r>
          <w:fldChar w:fldCharType="separate"/>
        </w:r>
        <w:r>
          <w:t>10</w:t>
        </w:r>
        <w:r>
          <w:fldChar w:fldCharType="end"/>
        </w:r>
      </w:hyperlink>
    </w:p>
    <w:p>
      <w:pPr>
        <w:pStyle w:val="TOC2"/>
        <w:tabs>
          <w:tab w:val="right" w:leader="dot" w:pos="8306"/>
        </w:tabs>
      </w:pPr>
      <w:hyperlink w:anchor="_Toc23644" w:history="1">
        <w:r>
          <w:rPr>
            <w:rFonts w:ascii="仿宋" w:eastAsia="仿宋" w:hAnsi="仿宋" w:cs="仿宋" w:hint="eastAsia"/>
            <w:lang w:eastAsia="zh-CN"/>
          </w:rPr>
          <w:t>(一)、技术管理特点</w:t>
        </w:r>
        <w:r>
          <w:tab/>
        </w:r>
        <w:r>
          <w:fldChar w:fldCharType="begin"/>
        </w:r>
        <w:r>
          <w:instrText xml:space="preserve"> PAGEREF _Toc23644 \h </w:instrText>
        </w:r>
        <w:r>
          <w:fldChar w:fldCharType="separate"/>
        </w:r>
        <w:r>
          <w:t>10</w:t>
        </w:r>
        <w:r>
          <w:fldChar w:fldCharType="end"/>
        </w:r>
      </w:hyperlink>
    </w:p>
    <w:p>
      <w:pPr>
        <w:pStyle w:val="TOC2"/>
        <w:tabs>
          <w:tab w:val="right" w:leader="dot" w:pos="8306"/>
        </w:tabs>
      </w:pPr>
      <w:hyperlink w:anchor="_Toc27964" w:history="1">
        <w:r>
          <w:rPr>
            <w:rFonts w:ascii="仿宋" w:eastAsia="仿宋" w:hAnsi="仿宋" w:cs="仿宋" w:hint="eastAsia"/>
            <w:lang w:eastAsia="zh-CN"/>
          </w:rPr>
          <w:t>(二)、电子工业专用设备项目工艺技术设计方案</w:t>
        </w:r>
        <w:r>
          <w:tab/>
        </w:r>
        <w:r>
          <w:fldChar w:fldCharType="begin"/>
        </w:r>
        <w:r>
          <w:instrText xml:space="preserve"> PAGEREF _Toc27964 \h </w:instrText>
        </w:r>
        <w:r>
          <w:fldChar w:fldCharType="separate"/>
        </w:r>
        <w:r>
          <w:t>12</w:t>
        </w:r>
        <w:r>
          <w:fldChar w:fldCharType="end"/>
        </w:r>
      </w:hyperlink>
    </w:p>
    <w:p>
      <w:pPr>
        <w:pStyle w:val="TOC2"/>
        <w:tabs>
          <w:tab w:val="right" w:leader="dot" w:pos="8306"/>
        </w:tabs>
      </w:pPr>
      <w:hyperlink w:anchor="_Toc26835" w:history="1">
        <w:r>
          <w:rPr>
            <w:rFonts w:ascii="仿宋" w:eastAsia="仿宋" w:hAnsi="仿宋" w:cs="仿宋" w:hint="eastAsia"/>
            <w:lang w:eastAsia="zh-CN"/>
          </w:rPr>
          <w:t>(三)、设备选型方案</w:t>
        </w:r>
        <w:r>
          <w:tab/>
        </w:r>
        <w:r>
          <w:fldChar w:fldCharType="begin"/>
        </w:r>
        <w:r>
          <w:instrText xml:space="preserve"> PAGEREF _Toc26835 \h </w:instrText>
        </w:r>
        <w:r>
          <w:fldChar w:fldCharType="separate"/>
        </w:r>
        <w:r>
          <w:t>13</w:t>
        </w:r>
        <w:r>
          <w:fldChar w:fldCharType="end"/>
        </w:r>
      </w:hyperlink>
    </w:p>
    <w:p>
      <w:pPr>
        <w:pStyle w:val="TOC1"/>
        <w:tabs>
          <w:tab w:val="right" w:leader="dot" w:pos="8306"/>
        </w:tabs>
      </w:pPr>
      <w:hyperlink w:anchor="_Toc13272" w:history="1">
        <w:r>
          <w:rPr>
            <w:rFonts w:ascii="仿宋" w:eastAsia="仿宋" w:hAnsi="仿宋" w:cs="仿宋" w:hint="eastAsia"/>
            <w:lang w:eastAsia="zh-CN"/>
          </w:rPr>
          <w:t>四、电子工业专用设备项目建设单位说明</w:t>
        </w:r>
        <w:r>
          <w:tab/>
        </w:r>
        <w:r>
          <w:fldChar w:fldCharType="begin"/>
        </w:r>
        <w:r>
          <w:instrText xml:space="preserve"> PAGEREF _Toc13272 \h </w:instrText>
        </w:r>
        <w:r>
          <w:fldChar w:fldCharType="separate"/>
        </w:r>
        <w:r>
          <w:t>14</w:t>
        </w:r>
        <w:r>
          <w:fldChar w:fldCharType="end"/>
        </w:r>
      </w:hyperlink>
    </w:p>
    <w:p>
      <w:pPr>
        <w:pStyle w:val="TOC2"/>
        <w:tabs>
          <w:tab w:val="right" w:leader="dot" w:pos="8306"/>
        </w:tabs>
      </w:pPr>
      <w:hyperlink w:anchor="_Toc29" w:history="1">
        <w:r>
          <w:rPr>
            <w:rFonts w:ascii="仿宋" w:eastAsia="仿宋" w:hAnsi="仿宋" w:cs="仿宋" w:hint="eastAsia"/>
            <w:lang w:eastAsia="zh-CN"/>
          </w:rPr>
          <w:t>(一)、电子工业专用设备项目承办单位基本情况</w:t>
        </w:r>
        <w:r>
          <w:tab/>
        </w:r>
        <w:r>
          <w:fldChar w:fldCharType="begin"/>
        </w:r>
        <w:r>
          <w:instrText xml:space="preserve"> PAGEREF _Toc29 \h </w:instrText>
        </w:r>
        <w:r>
          <w:fldChar w:fldCharType="separate"/>
        </w:r>
        <w:r>
          <w:t>14</w:t>
        </w:r>
        <w:r>
          <w:fldChar w:fldCharType="end"/>
        </w:r>
      </w:hyperlink>
    </w:p>
    <w:p>
      <w:pPr>
        <w:pStyle w:val="TOC2"/>
        <w:tabs>
          <w:tab w:val="right" w:leader="dot" w:pos="8306"/>
        </w:tabs>
      </w:pPr>
      <w:hyperlink w:anchor="_Toc8006" w:history="1">
        <w:r>
          <w:rPr>
            <w:rFonts w:ascii="仿宋" w:eastAsia="仿宋" w:hAnsi="仿宋" w:cs="仿宋" w:hint="eastAsia"/>
            <w:lang w:eastAsia="zh-CN"/>
          </w:rPr>
          <w:t>(二)、公司经济效益分析</w:t>
        </w:r>
        <w:r>
          <w:tab/>
        </w:r>
        <w:r>
          <w:fldChar w:fldCharType="begin"/>
        </w:r>
        <w:r>
          <w:instrText xml:space="preserve"> PAGEREF _Toc8006 \h </w:instrText>
        </w:r>
        <w:r>
          <w:fldChar w:fldCharType="separate"/>
        </w:r>
        <w:r>
          <w:t>15</w:t>
        </w:r>
        <w:r>
          <w:fldChar w:fldCharType="end"/>
        </w:r>
      </w:hyperlink>
    </w:p>
    <w:p>
      <w:pPr>
        <w:pStyle w:val="TOC1"/>
        <w:tabs>
          <w:tab w:val="right" w:leader="dot" w:pos="8306"/>
        </w:tabs>
      </w:pPr>
      <w:hyperlink w:anchor="_Toc21006" w:history="1">
        <w:r>
          <w:rPr>
            <w:rFonts w:ascii="仿宋" w:eastAsia="仿宋" w:hAnsi="仿宋" w:cs="仿宋" w:hint="eastAsia"/>
            <w:lang w:eastAsia="zh-CN"/>
          </w:rPr>
          <w:t>五、电子工业专用设备项目土建工程</w:t>
        </w:r>
        <w:r>
          <w:tab/>
        </w:r>
        <w:r>
          <w:fldChar w:fldCharType="begin"/>
        </w:r>
        <w:r>
          <w:instrText xml:space="preserve"> PAGEREF _Toc21006 \h </w:instrText>
        </w:r>
        <w:r>
          <w:fldChar w:fldCharType="separate"/>
        </w:r>
        <w:r>
          <w:t>16</w:t>
        </w:r>
        <w:r>
          <w:fldChar w:fldCharType="end"/>
        </w:r>
      </w:hyperlink>
    </w:p>
    <w:p>
      <w:pPr>
        <w:pStyle w:val="TOC2"/>
        <w:tabs>
          <w:tab w:val="right" w:leader="dot" w:pos="8306"/>
        </w:tabs>
      </w:pPr>
      <w:hyperlink w:anchor="_Toc29788" w:history="1">
        <w:r>
          <w:rPr>
            <w:rFonts w:ascii="仿宋" w:eastAsia="仿宋" w:hAnsi="仿宋" w:cs="仿宋" w:hint="eastAsia"/>
            <w:lang w:eastAsia="zh-CN"/>
          </w:rPr>
          <w:t>(一)、建筑工程设计原则</w:t>
        </w:r>
        <w:r>
          <w:tab/>
        </w:r>
        <w:r>
          <w:fldChar w:fldCharType="begin"/>
        </w:r>
        <w:r>
          <w:instrText xml:space="preserve"> PAGEREF _Toc29788 \h </w:instrText>
        </w:r>
        <w:r>
          <w:fldChar w:fldCharType="separate"/>
        </w:r>
        <w:r>
          <w:t>16</w:t>
        </w:r>
        <w:r>
          <w:fldChar w:fldCharType="end"/>
        </w:r>
      </w:hyperlink>
    </w:p>
    <w:p>
      <w:pPr>
        <w:pStyle w:val="TOC2"/>
        <w:tabs>
          <w:tab w:val="right" w:leader="dot" w:pos="8306"/>
        </w:tabs>
      </w:pPr>
      <w:hyperlink w:anchor="_Toc23350" w:history="1">
        <w:r>
          <w:rPr>
            <w:rFonts w:ascii="仿宋" w:eastAsia="仿宋" w:hAnsi="仿宋" w:cs="仿宋" w:hint="eastAsia"/>
            <w:lang w:eastAsia="zh-CN"/>
          </w:rPr>
          <w:t>(二)、土建工程设计年限及安全等级</w:t>
        </w:r>
        <w:r>
          <w:tab/>
        </w:r>
        <w:r>
          <w:fldChar w:fldCharType="begin"/>
        </w:r>
        <w:r>
          <w:instrText xml:space="preserve"> PAGEREF _Toc23350 \h </w:instrText>
        </w:r>
        <w:r>
          <w:fldChar w:fldCharType="separate"/>
        </w:r>
        <w:r>
          <w:t>17</w:t>
        </w:r>
        <w:r>
          <w:fldChar w:fldCharType="end"/>
        </w:r>
      </w:hyperlink>
    </w:p>
    <w:p>
      <w:pPr>
        <w:pStyle w:val="TOC2"/>
        <w:tabs>
          <w:tab w:val="right" w:leader="dot" w:pos="8306"/>
        </w:tabs>
      </w:pPr>
      <w:hyperlink w:anchor="_Toc1097" w:history="1">
        <w:r>
          <w:rPr>
            <w:rFonts w:ascii="仿宋" w:eastAsia="仿宋" w:hAnsi="仿宋" w:cs="仿宋" w:hint="eastAsia"/>
            <w:lang w:eastAsia="zh-CN"/>
          </w:rPr>
          <w:t>(三)、建筑工程设计总体要求</w:t>
        </w:r>
        <w:r>
          <w:tab/>
        </w:r>
        <w:r>
          <w:fldChar w:fldCharType="begin"/>
        </w:r>
        <w:r>
          <w:instrText xml:space="preserve"> PAGEREF _Toc1097 \h </w:instrText>
        </w:r>
        <w:r>
          <w:fldChar w:fldCharType="separate"/>
        </w:r>
        <w:r>
          <w:t>18</w:t>
        </w:r>
        <w:r>
          <w:fldChar w:fldCharType="end"/>
        </w:r>
      </w:hyperlink>
    </w:p>
    <w:p>
      <w:pPr>
        <w:pStyle w:val="TOC2"/>
        <w:tabs>
          <w:tab w:val="right" w:leader="dot" w:pos="8306"/>
        </w:tabs>
      </w:pPr>
      <w:hyperlink w:anchor="_Toc23389" w:history="1">
        <w:r>
          <w:rPr>
            <w:rFonts w:ascii="仿宋" w:eastAsia="仿宋" w:hAnsi="仿宋" w:cs="仿宋" w:hint="eastAsia"/>
            <w:lang w:eastAsia="zh-CN"/>
          </w:rPr>
          <w:t>(四)、土建工程建设指标</w:t>
        </w:r>
        <w:r>
          <w:tab/>
        </w:r>
        <w:r>
          <w:fldChar w:fldCharType="begin"/>
        </w:r>
        <w:r>
          <w:instrText xml:space="preserve"> PAGEREF _Toc23389 \h </w:instrText>
        </w:r>
        <w:r>
          <w:fldChar w:fldCharType="separate"/>
        </w:r>
        <w:r>
          <w:t>19</w:t>
        </w:r>
        <w:r>
          <w:fldChar w:fldCharType="end"/>
        </w:r>
      </w:hyperlink>
    </w:p>
    <w:p>
      <w:pPr>
        <w:pStyle w:val="TOC1"/>
        <w:tabs>
          <w:tab w:val="right" w:leader="dot" w:pos="8306"/>
        </w:tabs>
      </w:pPr>
      <w:hyperlink w:anchor="_Toc23979" w:history="1">
        <w:r>
          <w:rPr>
            <w:rFonts w:ascii="仿宋" w:eastAsia="仿宋" w:hAnsi="仿宋" w:cs="仿宋" w:hint="eastAsia"/>
            <w:lang w:eastAsia="zh-CN"/>
          </w:rPr>
          <w:t>六、产品规划分析</w:t>
        </w:r>
        <w:r>
          <w:tab/>
        </w:r>
        <w:r>
          <w:fldChar w:fldCharType="begin"/>
        </w:r>
        <w:r>
          <w:instrText xml:space="preserve"> PAGEREF _Toc23979 \h </w:instrText>
        </w:r>
        <w:r>
          <w:fldChar w:fldCharType="separate"/>
        </w:r>
        <w:r>
          <w:t>19</w:t>
        </w:r>
        <w:r>
          <w:fldChar w:fldCharType="end"/>
        </w:r>
      </w:hyperlink>
    </w:p>
    <w:p>
      <w:pPr>
        <w:pStyle w:val="TOC2"/>
        <w:tabs>
          <w:tab w:val="right" w:leader="dot" w:pos="8306"/>
        </w:tabs>
      </w:pPr>
      <w:hyperlink w:anchor="_Toc1235" w:history="1">
        <w:r>
          <w:rPr>
            <w:rFonts w:ascii="仿宋" w:eastAsia="仿宋" w:hAnsi="仿宋" w:cs="仿宋" w:hint="eastAsia"/>
            <w:lang w:eastAsia="zh-CN"/>
          </w:rPr>
          <w:t>(一)、产品规划</w:t>
        </w:r>
        <w:r>
          <w:tab/>
        </w:r>
        <w:r>
          <w:fldChar w:fldCharType="begin"/>
        </w:r>
        <w:r>
          <w:instrText xml:space="preserve"> PAGEREF _Toc1235 \h </w:instrText>
        </w:r>
        <w:r>
          <w:fldChar w:fldCharType="separate"/>
        </w:r>
        <w:r>
          <w:t>19</w:t>
        </w:r>
        <w:r>
          <w:fldChar w:fldCharType="end"/>
        </w:r>
      </w:hyperlink>
    </w:p>
    <w:p>
      <w:pPr>
        <w:pStyle w:val="TOC2"/>
        <w:tabs>
          <w:tab w:val="right" w:leader="dot" w:pos="8306"/>
        </w:tabs>
      </w:pPr>
      <w:hyperlink w:anchor="_Toc30480" w:history="1">
        <w:r>
          <w:rPr>
            <w:rFonts w:ascii="仿宋" w:eastAsia="仿宋" w:hAnsi="仿宋" w:cs="仿宋" w:hint="eastAsia"/>
            <w:lang w:eastAsia="zh-CN"/>
          </w:rPr>
          <w:t>(二)、建设规模</w:t>
        </w:r>
        <w:r>
          <w:tab/>
        </w:r>
        <w:r>
          <w:fldChar w:fldCharType="begin"/>
        </w:r>
        <w:r>
          <w:instrText xml:space="preserve"> PAGEREF _Toc30480 \h </w:instrText>
        </w:r>
        <w:r>
          <w:fldChar w:fldCharType="separate"/>
        </w:r>
        <w:r>
          <w:t>20</w:t>
        </w:r>
        <w:r>
          <w:fldChar w:fldCharType="end"/>
        </w:r>
      </w:hyperlink>
    </w:p>
    <w:p>
      <w:pPr>
        <w:pStyle w:val="TOC1"/>
        <w:tabs>
          <w:tab w:val="right" w:leader="dot" w:pos="8306"/>
        </w:tabs>
      </w:pPr>
      <w:hyperlink w:anchor="_Toc21355" w:history="1">
        <w:r>
          <w:rPr>
            <w:rFonts w:ascii="仿宋" w:eastAsia="仿宋" w:hAnsi="仿宋" w:cs="仿宋" w:hint="eastAsia"/>
            <w:lang w:eastAsia="zh-CN"/>
          </w:rPr>
          <w:t>七、生产安全保护</w:t>
        </w:r>
        <w:r>
          <w:tab/>
        </w:r>
        <w:r>
          <w:fldChar w:fldCharType="begin"/>
        </w:r>
        <w:r>
          <w:instrText xml:space="preserve"> PAGEREF _Toc21355 \h </w:instrText>
        </w:r>
        <w:r>
          <w:fldChar w:fldCharType="separate"/>
        </w:r>
        <w:r>
          <w:t>21</w:t>
        </w:r>
        <w:r>
          <w:fldChar w:fldCharType="end"/>
        </w:r>
      </w:hyperlink>
    </w:p>
    <w:p>
      <w:pPr>
        <w:pStyle w:val="TOC2"/>
        <w:tabs>
          <w:tab w:val="right" w:leader="dot" w:pos="8306"/>
        </w:tabs>
      </w:pPr>
      <w:hyperlink w:anchor="_Toc9878" w:history="1">
        <w:r>
          <w:rPr>
            <w:rFonts w:ascii="仿宋" w:eastAsia="仿宋" w:hAnsi="仿宋" w:cs="仿宋" w:hint="eastAsia"/>
            <w:lang w:eastAsia="zh-CN"/>
          </w:rPr>
          <w:t>(一)、消防安全</w:t>
        </w:r>
        <w:r>
          <w:tab/>
        </w:r>
        <w:r>
          <w:fldChar w:fldCharType="begin"/>
        </w:r>
        <w:r>
          <w:instrText xml:space="preserve"> PAGEREF _Toc9878 \h </w:instrText>
        </w:r>
        <w:r>
          <w:fldChar w:fldCharType="separate"/>
        </w:r>
        <w:r>
          <w:t>21</w:t>
        </w:r>
        <w:r>
          <w:fldChar w:fldCharType="end"/>
        </w:r>
      </w:hyperlink>
    </w:p>
    <w:p>
      <w:pPr>
        <w:pStyle w:val="TOC2"/>
        <w:tabs>
          <w:tab w:val="right" w:leader="dot" w:pos="8306"/>
        </w:tabs>
      </w:pPr>
      <w:hyperlink w:anchor="_Toc12307" w:history="1">
        <w:r>
          <w:rPr>
            <w:rFonts w:ascii="仿宋" w:eastAsia="仿宋" w:hAnsi="仿宋" w:cs="仿宋" w:hint="eastAsia"/>
            <w:lang w:eastAsia="zh-CN"/>
          </w:rPr>
          <w:t>(二)、防火防爆总图布置措施</w:t>
        </w:r>
        <w:r>
          <w:tab/>
        </w:r>
        <w:r>
          <w:fldChar w:fldCharType="begin"/>
        </w:r>
        <w:r>
          <w:instrText xml:space="preserve"> PAGEREF _Toc12307 \h </w:instrText>
        </w:r>
        <w:r>
          <w:fldChar w:fldCharType="separate"/>
        </w:r>
        <w:r>
          <w:t>23</w:t>
        </w:r>
        <w:r>
          <w:fldChar w:fldCharType="end"/>
        </w:r>
      </w:hyperlink>
    </w:p>
    <w:p>
      <w:pPr>
        <w:pStyle w:val="TOC2"/>
        <w:tabs>
          <w:tab w:val="right" w:leader="dot" w:pos="8306"/>
        </w:tabs>
      </w:pPr>
      <w:hyperlink w:anchor="_Toc6034" w:history="1">
        <w:r>
          <w:rPr>
            <w:rFonts w:ascii="仿宋" w:eastAsia="仿宋" w:hAnsi="仿宋" w:cs="仿宋" w:hint="eastAsia"/>
            <w:lang w:eastAsia="zh-CN"/>
          </w:rPr>
          <w:t>(三)、自然灾害防范措施</w:t>
        </w:r>
        <w:r>
          <w:tab/>
        </w:r>
        <w:r>
          <w:fldChar w:fldCharType="begin"/>
        </w:r>
        <w:r>
          <w:instrText xml:space="preserve"> PAGEREF _Toc6034 \h </w:instrText>
        </w:r>
        <w:r>
          <w:fldChar w:fldCharType="separate"/>
        </w:r>
        <w:r>
          <w:t>24</w:t>
        </w:r>
        <w:r>
          <w:fldChar w:fldCharType="end"/>
        </w:r>
      </w:hyperlink>
    </w:p>
    <w:p>
      <w:pPr>
        <w:pStyle w:val="TOC2"/>
        <w:tabs>
          <w:tab w:val="right" w:leader="dot" w:pos="8306"/>
        </w:tabs>
      </w:pPr>
      <w:hyperlink w:anchor="_Toc28263" w:history="1">
        <w:r>
          <w:rPr>
            <w:rFonts w:ascii="仿宋" w:eastAsia="仿宋" w:hAnsi="仿宋" w:cs="仿宋" w:hint="eastAsia"/>
            <w:lang w:eastAsia="zh-CN"/>
          </w:rPr>
          <w:t>(四)、安全色及安全标志使用要求</w:t>
        </w:r>
        <w:r>
          <w:tab/>
        </w:r>
        <w:r>
          <w:fldChar w:fldCharType="begin"/>
        </w:r>
        <w:r>
          <w:instrText xml:space="preserve"> PAGEREF _Toc28263 \h </w:instrText>
        </w:r>
        <w:r>
          <w:fldChar w:fldCharType="separate"/>
        </w:r>
        <w:r>
          <w:t>25</w:t>
        </w:r>
        <w:r>
          <w:fldChar w:fldCharType="end"/>
        </w:r>
      </w:hyperlink>
    </w:p>
    <w:p>
      <w:pPr>
        <w:pStyle w:val="TOC2"/>
        <w:tabs>
          <w:tab w:val="right" w:leader="dot" w:pos="8306"/>
        </w:tabs>
      </w:pPr>
      <w:hyperlink w:anchor="_Toc13920" w:history="1">
        <w:r>
          <w:rPr>
            <w:rFonts w:ascii="仿宋" w:eastAsia="仿宋" w:hAnsi="仿宋" w:cs="仿宋" w:hint="eastAsia"/>
            <w:lang w:eastAsia="zh-CN"/>
          </w:rPr>
          <w:t>(五)、防尘防毒措施</w:t>
        </w:r>
        <w:r>
          <w:tab/>
        </w:r>
        <w:r>
          <w:fldChar w:fldCharType="begin"/>
        </w:r>
        <w:r>
          <w:instrText xml:space="preserve"> PAGEREF _Toc13920 \h </w:instrText>
        </w:r>
        <w:r>
          <w:fldChar w:fldCharType="separate"/>
        </w:r>
        <w:r>
          <w:t>26</w:t>
        </w:r>
        <w:r>
          <w:fldChar w:fldCharType="end"/>
        </w:r>
      </w:hyperlink>
    </w:p>
    <w:p>
      <w:pPr>
        <w:pStyle w:val="TOC2"/>
        <w:tabs>
          <w:tab w:val="right" w:leader="dot" w:pos="8306"/>
        </w:tabs>
      </w:pPr>
      <w:hyperlink w:anchor="_Toc23480" w:history="1">
        <w:r>
          <w:rPr>
            <w:rFonts w:ascii="仿宋" w:eastAsia="仿宋" w:hAnsi="仿宋" w:cs="仿宋" w:hint="eastAsia"/>
            <w:lang w:eastAsia="zh-CN"/>
          </w:rPr>
          <w:t>(六)、防静电、触电防护及防雷措施</w:t>
        </w:r>
        <w:r>
          <w:tab/>
        </w:r>
        <w:r>
          <w:fldChar w:fldCharType="begin"/>
        </w:r>
        <w:r>
          <w:instrText xml:space="preserve"> PAGEREF _Toc23480 \h </w:instrText>
        </w:r>
        <w:r>
          <w:fldChar w:fldCharType="separate"/>
        </w:r>
        <w:r>
          <w:t>27</w:t>
        </w:r>
        <w:r>
          <w:fldChar w:fldCharType="end"/>
        </w:r>
      </w:hyperlink>
    </w:p>
    <w:p>
      <w:pPr>
        <w:pStyle w:val="TOC2"/>
        <w:tabs>
          <w:tab w:val="right" w:leader="dot" w:pos="8306"/>
        </w:tabs>
      </w:pPr>
      <w:hyperlink w:anchor="_Toc3025" w:history="1">
        <w:r>
          <w:rPr>
            <w:rFonts w:ascii="仿宋" w:eastAsia="仿宋" w:hAnsi="仿宋" w:cs="仿宋" w:hint="eastAsia"/>
            <w:lang w:eastAsia="zh-CN"/>
          </w:rPr>
          <w:t>(七)、机械设备安全保障措施</w:t>
        </w:r>
        <w:r>
          <w:tab/>
        </w:r>
        <w:r>
          <w:fldChar w:fldCharType="begin"/>
        </w:r>
        <w:r>
          <w:instrText xml:space="preserve"> PAGEREF _Toc3025 \h </w:instrText>
        </w:r>
        <w:r>
          <w:fldChar w:fldCharType="separate"/>
        </w:r>
        <w:r>
          <w:t>28</w:t>
        </w:r>
        <w:r>
          <w:fldChar w:fldCharType="end"/>
        </w:r>
      </w:hyperlink>
    </w:p>
    <w:p>
      <w:pPr>
        <w:pStyle w:val="TOC1"/>
        <w:tabs>
          <w:tab w:val="right" w:leader="dot" w:pos="8306"/>
        </w:tabs>
      </w:pPr>
      <w:hyperlink w:anchor="_Toc4951" w:history="1">
        <w:r>
          <w:rPr>
            <w:rFonts w:ascii="仿宋" w:eastAsia="仿宋" w:hAnsi="仿宋" w:cs="仿宋" w:hint="eastAsia"/>
            <w:lang w:eastAsia="zh-CN"/>
          </w:rPr>
          <w:t>八、电子工业专用设备项目经营效益</w:t>
        </w:r>
        <w:r>
          <w:tab/>
        </w:r>
        <w:r>
          <w:fldChar w:fldCharType="begin"/>
        </w:r>
        <w:r>
          <w:instrText xml:space="preserve"> PAGEREF _Toc4951 \h </w:instrText>
        </w:r>
        <w:r>
          <w:fldChar w:fldCharType="separate"/>
        </w:r>
        <w:r>
          <w:t>29</w:t>
        </w:r>
        <w:r>
          <w:fldChar w:fldCharType="end"/>
        </w:r>
      </w:hyperlink>
    </w:p>
    <w:p>
      <w:pPr>
        <w:pStyle w:val="TOC2"/>
        <w:tabs>
          <w:tab w:val="right" w:leader="dot" w:pos="8306"/>
        </w:tabs>
      </w:pPr>
      <w:hyperlink w:anchor="_Toc3269" w:history="1">
        <w:r>
          <w:rPr>
            <w:rFonts w:ascii="仿宋" w:eastAsia="仿宋" w:hAnsi="仿宋" w:cs="仿宋" w:hint="eastAsia"/>
            <w:lang w:eastAsia="zh-CN"/>
          </w:rPr>
          <w:t>(一)、经济评价财务测算</w:t>
        </w:r>
        <w:r>
          <w:tab/>
        </w:r>
        <w:r>
          <w:fldChar w:fldCharType="begin"/>
        </w:r>
        <w:r>
          <w:instrText xml:space="preserve"> PAGEREF _Toc3269 \h </w:instrText>
        </w:r>
        <w:r>
          <w:fldChar w:fldCharType="separate"/>
        </w:r>
        <w:r>
          <w:t>29</w:t>
        </w:r>
        <w:r>
          <w:fldChar w:fldCharType="end"/>
        </w:r>
      </w:hyperlink>
    </w:p>
    <w:p>
      <w:pPr>
        <w:pStyle w:val="TOC2"/>
        <w:tabs>
          <w:tab w:val="right" w:leader="dot" w:pos="8306"/>
        </w:tabs>
      </w:pPr>
      <w:hyperlink w:anchor="_Toc10788" w:history="1">
        <w:r>
          <w:rPr>
            <w:rFonts w:ascii="仿宋" w:eastAsia="仿宋" w:hAnsi="仿宋" w:cs="仿宋" w:hint="eastAsia"/>
            <w:lang w:eastAsia="zh-CN"/>
          </w:rPr>
          <w:t>(二)、电子工业专用设备项目盈利能力分析</w:t>
        </w:r>
        <w:r>
          <w:tab/>
        </w:r>
        <w:r>
          <w:fldChar w:fldCharType="begin"/>
        </w:r>
        <w:r>
          <w:instrText xml:space="preserve"> PAGEREF _Toc10788 \h </w:instrText>
        </w:r>
        <w:r>
          <w:fldChar w:fldCharType="separate"/>
        </w:r>
        <w:r>
          <w:t>31</w:t>
        </w:r>
        <w:r>
          <w:fldChar w:fldCharType="end"/>
        </w:r>
      </w:hyperlink>
    </w:p>
    <w:p>
      <w:pPr>
        <w:pStyle w:val="TOC1"/>
        <w:tabs>
          <w:tab w:val="right" w:leader="dot" w:pos="8306"/>
        </w:tabs>
      </w:pPr>
      <w:hyperlink w:anchor="_Toc18433" w:history="1">
        <w:r>
          <w:rPr>
            <w:rFonts w:ascii="仿宋" w:eastAsia="仿宋" w:hAnsi="仿宋" w:cs="仿宋" w:hint="eastAsia"/>
            <w:lang w:eastAsia="zh-CN"/>
          </w:rPr>
          <w:t>九、电子工业专用设备项目环境影响分析</w:t>
        </w:r>
        <w:r>
          <w:tab/>
        </w:r>
        <w:r>
          <w:fldChar w:fldCharType="begin"/>
        </w:r>
        <w:r>
          <w:instrText xml:space="preserve"> PAGEREF _Toc18433 \h </w:instrText>
        </w:r>
        <w:r>
          <w:fldChar w:fldCharType="separate"/>
        </w:r>
        <w:r>
          <w:t>31</w:t>
        </w:r>
        <w:r>
          <w:fldChar w:fldCharType="end"/>
        </w:r>
      </w:hyperlink>
    </w:p>
    <w:p>
      <w:pPr>
        <w:pStyle w:val="TOC2"/>
        <w:tabs>
          <w:tab w:val="right" w:leader="dot" w:pos="8306"/>
        </w:tabs>
      </w:pPr>
      <w:hyperlink w:anchor="_Toc5040" w:history="1">
        <w:r>
          <w:rPr>
            <w:rFonts w:ascii="仿宋" w:eastAsia="仿宋" w:hAnsi="仿宋" w:cs="仿宋" w:hint="eastAsia"/>
            <w:lang w:eastAsia="zh-CN"/>
          </w:rPr>
          <w:t>(一)、建设区域环境质量现状</w:t>
        </w:r>
        <w:r>
          <w:tab/>
        </w:r>
        <w:r>
          <w:fldChar w:fldCharType="begin"/>
        </w:r>
        <w:r>
          <w:instrText xml:space="preserve"> PAGEREF _Toc5040 \h </w:instrText>
        </w:r>
        <w:r>
          <w:fldChar w:fldCharType="separate"/>
        </w:r>
        <w:r>
          <w:t>31</w:t>
        </w:r>
        <w:r>
          <w:fldChar w:fldCharType="end"/>
        </w:r>
      </w:hyperlink>
    </w:p>
    <w:p>
      <w:pPr>
        <w:pStyle w:val="TOC2"/>
        <w:tabs>
          <w:tab w:val="right" w:leader="dot" w:pos="8306"/>
        </w:tabs>
      </w:pPr>
      <w:hyperlink w:anchor="_Toc27451" w:history="1">
        <w:r>
          <w:rPr>
            <w:rFonts w:ascii="仿宋" w:eastAsia="仿宋" w:hAnsi="仿宋" w:cs="仿宋" w:hint="eastAsia"/>
            <w:lang w:eastAsia="zh-CN"/>
          </w:rPr>
          <w:t>(二)、建设期环境保护</w:t>
        </w:r>
        <w:r>
          <w:tab/>
        </w:r>
        <w:r>
          <w:fldChar w:fldCharType="begin"/>
        </w:r>
        <w:r>
          <w:instrText xml:space="preserve"> PAGEREF _Toc27451 \h </w:instrText>
        </w:r>
        <w:r>
          <w:fldChar w:fldCharType="separate"/>
        </w:r>
        <w:r>
          <w:t>33</w:t>
        </w:r>
        <w:r>
          <w:fldChar w:fldCharType="end"/>
        </w:r>
      </w:hyperlink>
    </w:p>
    <w:p>
      <w:pPr>
        <w:pStyle w:val="TOC2"/>
        <w:tabs>
          <w:tab w:val="right" w:leader="dot" w:pos="8306"/>
        </w:tabs>
      </w:pPr>
      <w:hyperlink w:anchor="_Toc30081" w:history="1">
        <w:r>
          <w:rPr>
            <w:rFonts w:ascii="仿宋" w:eastAsia="仿宋" w:hAnsi="仿宋" w:cs="仿宋" w:hint="eastAsia"/>
            <w:lang w:eastAsia="zh-CN"/>
          </w:rPr>
          <w:t>(三)、运营期环境保护</w:t>
        </w:r>
        <w:r>
          <w:tab/>
        </w:r>
        <w:r>
          <w:fldChar w:fldCharType="begin"/>
        </w:r>
        <w:r>
          <w:instrText xml:space="preserve"> PAGEREF _Toc30081 \h </w:instrText>
        </w:r>
        <w:r>
          <w:fldChar w:fldCharType="separate"/>
        </w:r>
        <w:r>
          <w:t>34</w:t>
        </w:r>
        <w:r>
          <w:fldChar w:fldCharType="end"/>
        </w:r>
      </w:hyperlink>
    </w:p>
    <w:p>
      <w:pPr>
        <w:pStyle w:val="TOC2"/>
        <w:tabs>
          <w:tab w:val="right" w:leader="dot" w:pos="8306"/>
        </w:tabs>
      </w:pPr>
      <w:hyperlink w:anchor="_Toc8685" w:history="1">
        <w:r>
          <w:rPr>
            <w:rFonts w:ascii="仿宋" w:eastAsia="仿宋" w:hAnsi="仿宋" w:cs="仿宋" w:hint="eastAsia"/>
            <w:lang w:eastAsia="zh-CN"/>
          </w:rPr>
          <w:t>(四)、电子工业专用设备项目建设对区域经济的影响</w:t>
        </w:r>
        <w:r>
          <w:tab/>
        </w:r>
        <w:r>
          <w:fldChar w:fldCharType="begin"/>
        </w:r>
        <w:r>
          <w:instrText xml:space="preserve"> PAGEREF _Toc8685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 w:history="1">
        <w:r>
          <w:rPr>
            <w:rFonts w:ascii="仿宋" w:eastAsia="仿宋" w:hAnsi="仿宋" w:cs="仿宋" w:hint="eastAsia"/>
            <w:lang w:eastAsia="zh-CN"/>
          </w:rPr>
          <w:t>(五)、废弃物处理</w:t>
        </w:r>
        <w:r>
          <w:tab/>
        </w:r>
        <w:r>
          <w:fldChar w:fldCharType="begin"/>
        </w:r>
        <w:r>
          <w:instrText xml:space="preserve"> PAGEREF _Toc292 \h </w:instrText>
        </w:r>
        <w:r>
          <w:fldChar w:fldCharType="separate"/>
        </w:r>
        <w:r>
          <w:t>38</w:t>
        </w:r>
        <w:r>
          <w:fldChar w:fldCharType="end"/>
        </w:r>
      </w:hyperlink>
    </w:p>
    <w:p>
      <w:pPr>
        <w:pStyle w:val="TOC2"/>
        <w:tabs>
          <w:tab w:val="right" w:leader="dot" w:pos="8306"/>
        </w:tabs>
      </w:pPr>
      <w:hyperlink w:anchor="_Toc9080" w:history="1">
        <w:r>
          <w:rPr>
            <w:rFonts w:ascii="仿宋" w:eastAsia="仿宋" w:hAnsi="仿宋" w:cs="仿宋" w:hint="eastAsia"/>
            <w:lang w:eastAsia="zh-CN"/>
          </w:rPr>
          <w:t>(六)、特殊环境影响分析</w:t>
        </w:r>
        <w:r>
          <w:tab/>
        </w:r>
        <w:r>
          <w:fldChar w:fldCharType="begin"/>
        </w:r>
        <w:r>
          <w:instrText xml:space="preserve"> PAGEREF _Toc9080 \h </w:instrText>
        </w:r>
        <w:r>
          <w:fldChar w:fldCharType="separate"/>
        </w:r>
        <w:r>
          <w:t>39</w:t>
        </w:r>
        <w:r>
          <w:fldChar w:fldCharType="end"/>
        </w:r>
      </w:hyperlink>
    </w:p>
    <w:p>
      <w:pPr>
        <w:pStyle w:val="TOC2"/>
        <w:tabs>
          <w:tab w:val="right" w:leader="dot" w:pos="8306"/>
        </w:tabs>
      </w:pPr>
      <w:hyperlink w:anchor="_Toc29759" w:history="1">
        <w:r>
          <w:rPr>
            <w:rFonts w:ascii="仿宋" w:eastAsia="仿宋" w:hAnsi="仿宋" w:cs="仿宋" w:hint="eastAsia"/>
            <w:lang w:eastAsia="zh-CN"/>
          </w:rPr>
          <w:t>(七)、清洁生产</w:t>
        </w:r>
        <w:r>
          <w:tab/>
        </w:r>
        <w:r>
          <w:fldChar w:fldCharType="begin"/>
        </w:r>
        <w:r>
          <w:instrText xml:space="preserve"> PAGEREF _Toc29759 \h </w:instrText>
        </w:r>
        <w:r>
          <w:fldChar w:fldCharType="separate"/>
        </w:r>
        <w:r>
          <w:t>40</w:t>
        </w:r>
        <w:r>
          <w:fldChar w:fldCharType="end"/>
        </w:r>
      </w:hyperlink>
    </w:p>
    <w:p>
      <w:pPr>
        <w:pStyle w:val="TOC2"/>
        <w:tabs>
          <w:tab w:val="right" w:leader="dot" w:pos="8306"/>
        </w:tabs>
      </w:pPr>
      <w:hyperlink w:anchor="_Toc13207" w:history="1">
        <w:r>
          <w:rPr>
            <w:rFonts w:ascii="仿宋" w:eastAsia="仿宋" w:hAnsi="仿宋" w:cs="仿宋" w:hint="eastAsia"/>
            <w:lang w:eastAsia="zh-CN"/>
          </w:rPr>
          <w:t>(八)、环境保护综合评价</w:t>
        </w:r>
        <w:r>
          <w:tab/>
        </w:r>
        <w:r>
          <w:fldChar w:fldCharType="begin"/>
        </w:r>
        <w:r>
          <w:instrText xml:space="preserve"> PAGEREF _Toc13207 \h </w:instrText>
        </w:r>
        <w:r>
          <w:fldChar w:fldCharType="separate"/>
        </w:r>
        <w:r>
          <w:t>41</w:t>
        </w:r>
        <w:r>
          <w:fldChar w:fldCharType="end"/>
        </w:r>
      </w:hyperlink>
    </w:p>
    <w:p>
      <w:pPr>
        <w:pStyle w:val="TOC1"/>
        <w:tabs>
          <w:tab w:val="right" w:leader="dot" w:pos="8306"/>
        </w:tabs>
      </w:pPr>
      <w:hyperlink w:anchor="_Toc5564" w:history="1">
        <w:r>
          <w:rPr>
            <w:rFonts w:ascii="仿宋" w:eastAsia="仿宋" w:hAnsi="仿宋" w:cs="仿宋" w:hint="eastAsia"/>
            <w:lang w:eastAsia="zh-CN"/>
          </w:rPr>
          <w:t>十、电子工业专用设备项目人力资源培养与发展</w:t>
        </w:r>
        <w:r>
          <w:tab/>
        </w:r>
        <w:r>
          <w:fldChar w:fldCharType="begin"/>
        </w:r>
        <w:r>
          <w:instrText xml:space="preserve"> PAGEREF _Toc5564 \h </w:instrText>
        </w:r>
        <w:r>
          <w:fldChar w:fldCharType="separate"/>
        </w:r>
        <w:r>
          <w:t>43</w:t>
        </w:r>
        <w:r>
          <w:fldChar w:fldCharType="end"/>
        </w:r>
      </w:hyperlink>
    </w:p>
    <w:p>
      <w:pPr>
        <w:pStyle w:val="TOC2"/>
        <w:tabs>
          <w:tab w:val="right" w:leader="dot" w:pos="8306"/>
        </w:tabs>
      </w:pPr>
      <w:hyperlink w:anchor="_Toc12084" w:history="1">
        <w:r>
          <w:rPr>
            <w:rFonts w:ascii="仿宋" w:eastAsia="仿宋" w:hAnsi="仿宋" w:cs="仿宋" w:hint="eastAsia"/>
            <w:lang w:eastAsia="zh-CN"/>
          </w:rPr>
          <w:t>(一)、人才需求与规划</w:t>
        </w:r>
        <w:r>
          <w:tab/>
        </w:r>
        <w:r>
          <w:fldChar w:fldCharType="begin"/>
        </w:r>
        <w:r>
          <w:instrText xml:space="preserve"> PAGEREF _Toc12084 \h </w:instrText>
        </w:r>
        <w:r>
          <w:fldChar w:fldCharType="separate"/>
        </w:r>
        <w:r>
          <w:t>43</w:t>
        </w:r>
        <w:r>
          <w:fldChar w:fldCharType="end"/>
        </w:r>
      </w:hyperlink>
    </w:p>
    <w:p>
      <w:pPr>
        <w:pStyle w:val="TOC2"/>
        <w:tabs>
          <w:tab w:val="right" w:leader="dot" w:pos="8306"/>
        </w:tabs>
      </w:pPr>
      <w:hyperlink w:anchor="_Toc451" w:history="1">
        <w:r>
          <w:rPr>
            <w:rFonts w:ascii="仿宋" w:eastAsia="仿宋" w:hAnsi="仿宋" w:cs="仿宋" w:hint="eastAsia"/>
            <w:lang w:eastAsia="zh-CN"/>
          </w:rPr>
          <w:t>(二)、培训与发展计划</w:t>
        </w:r>
        <w:r>
          <w:tab/>
        </w:r>
        <w:r>
          <w:fldChar w:fldCharType="begin"/>
        </w:r>
        <w:r>
          <w:instrText xml:space="preserve"> PAGEREF _Toc451 \h </w:instrText>
        </w:r>
        <w:r>
          <w:fldChar w:fldCharType="separate"/>
        </w:r>
        <w:r>
          <w:t>43</w:t>
        </w:r>
        <w:r>
          <w:fldChar w:fldCharType="end"/>
        </w:r>
      </w:hyperlink>
    </w:p>
    <w:p>
      <w:pPr>
        <w:pStyle w:val="TOC1"/>
        <w:tabs>
          <w:tab w:val="right" w:leader="dot" w:pos="8306"/>
        </w:tabs>
      </w:pPr>
      <w:hyperlink w:anchor="_Toc20766" w:history="1">
        <w:r>
          <w:rPr>
            <w:rFonts w:ascii="仿宋" w:eastAsia="仿宋" w:hAnsi="仿宋" w:cs="仿宋" w:hint="eastAsia"/>
            <w:lang w:eastAsia="zh-CN"/>
          </w:rPr>
          <w:t>十一、电子工业专用设备项目创新与研发</w:t>
        </w:r>
        <w:r>
          <w:tab/>
        </w:r>
        <w:r>
          <w:fldChar w:fldCharType="begin"/>
        </w:r>
        <w:r>
          <w:instrText xml:space="preserve"> PAGEREF _Toc20766 \h </w:instrText>
        </w:r>
        <w:r>
          <w:fldChar w:fldCharType="separate"/>
        </w:r>
        <w:r>
          <w:t>44</w:t>
        </w:r>
        <w:r>
          <w:fldChar w:fldCharType="end"/>
        </w:r>
      </w:hyperlink>
    </w:p>
    <w:p>
      <w:pPr>
        <w:pStyle w:val="TOC2"/>
        <w:tabs>
          <w:tab w:val="right" w:leader="dot" w:pos="8306"/>
        </w:tabs>
      </w:pPr>
      <w:hyperlink w:anchor="_Toc25126" w:history="1">
        <w:r>
          <w:rPr>
            <w:rFonts w:ascii="仿宋" w:eastAsia="仿宋" w:hAnsi="仿宋" w:cs="仿宋" w:hint="eastAsia"/>
            <w:lang w:eastAsia="zh-CN"/>
          </w:rPr>
          <w:t>(一)、创新策略与方向</w:t>
        </w:r>
        <w:r>
          <w:tab/>
        </w:r>
        <w:r>
          <w:fldChar w:fldCharType="begin"/>
        </w:r>
        <w:r>
          <w:instrText xml:space="preserve"> PAGEREF _Toc25126 \h </w:instrText>
        </w:r>
        <w:r>
          <w:fldChar w:fldCharType="separate"/>
        </w:r>
        <w:r>
          <w:t>44</w:t>
        </w:r>
        <w:r>
          <w:fldChar w:fldCharType="end"/>
        </w:r>
      </w:hyperlink>
    </w:p>
    <w:p>
      <w:pPr>
        <w:pStyle w:val="TOC2"/>
        <w:tabs>
          <w:tab w:val="right" w:leader="dot" w:pos="8306"/>
        </w:tabs>
      </w:pPr>
      <w:hyperlink w:anchor="_Toc30000" w:history="1">
        <w:r>
          <w:rPr>
            <w:rFonts w:ascii="仿宋" w:eastAsia="仿宋" w:hAnsi="仿宋" w:cs="仿宋" w:hint="eastAsia"/>
            <w:lang w:eastAsia="zh-CN"/>
          </w:rPr>
          <w:t>(二)、研发规划与投入</w:t>
        </w:r>
        <w:r>
          <w:tab/>
        </w:r>
        <w:r>
          <w:fldChar w:fldCharType="begin"/>
        </w:r>
        <w:r>
          <w:instrText xml:space="preserve"> PAGEREF _Toc30000 \h </w:instrText>
        </w:r>
        <w:r>
          <w:fldChar w:fldCharType="separate"/>
        </w:r>
        <w:r>
          <w:t>45</w:t>
        </w:r>
        <w:r>
          <w:fldChar w:fldCharType="end"/>
        </w:r>
      </w:hyperlink>
    </w:p>
    <w:p>
      <w:pPr>
        <w:pStyle w:val="TOC1"/>
        <w:tabs>
          <w:tab w:val="right" w:leader="dot" w:pos="8306"/>
        </w:tabs>
      </w:pPr>
      <w:hyperlink w:anchor="_Toc24413" w:history="1">
        <w:r>
          <w:rPr>
            <w:rFonts w:ascii="仿宋" w:eastAsia="仿宋" w:hAnsi="仿宋" w:cs="仿宋" w:hint="eastAsia"/>
            <w:lang w:eastAsia="zh-CN"/>
          </w:rPr>
          <w:t>十二、电子工业专用设备项目投资规划</w:t>
        </w:r>
        <w:r>
          <w:tab/>
        </w:r>
        <w:r>
          <w:fldChar w:fldCharType="begin"/>
        </w:r>
        <w:r>
          <w:instrText xml:space="preserve"> PAGEREF _Toc24413 \h </w:instrText>
        </w:r>
        <w:r>
          <w:fldChar w:fldCharType="separate"/>
        </w:r>
        <w:r>
          <w:t>47</w:t>
        </w:r>
        <w:r>
          <w:fldChar w:fldCharType="end"/>
        </w:r>
      </w:hyperlink>
    </w:p>
    <w:p>
      <w:pPr>
        <w:pStyle w:val="TOC2"/>
        <w:tabs>
          <w:tab w:val="right" w:leader="dot" w:pos="8306"/>
        </w:tabs>
      </w:pPr>
      <w:hyperlink w:anchor="_Toc5605" w:history="1">
        <w:r>
          <w:rPr>
            <w:rFonts w:ascii="仿宋" w:eastAsia="仿宋" w:hAnsi="仿宋" w:cs="仿宋" w:hint="eastAsia"/>
            <w:lang w:eastAsia="zh-CN"/>
          </w:rPr>
          <w:t>(一)、电子工业专用设备项目总投资估算</w:t>
        </w:r>
        <w:r>
          <w:tab/>
        </w:r>
        <w:r>
          <w:fldChar w:fldCharType="begin"/>
        </w:r>
        <w:r>
          <w:instrText xml:space="preserve"> PAGEREF _Toc5605 \h </w:instrText>
        </w:r>
        <w:r>
          <w:fldChar w:fldCharType="separate"/>
        </w:r>
        <w:r>
          <w:t>47</w:t>
        </w:r>
        <w:r>
          <w:fldChar w:fldCharType="end"/>
        </w:r>
      </w:hyperlink>
    </w:p>
    <w:p>
      <w:pPr>
        <w:pStyle w:val="TOC2"/>
        <w:tabs>
          <w:tab w:val="right" w:leader="dot" w:pos="8306"/>
        </w:tabs>
      </w:pPr>
      <w:hyperlink w:anchor="_Toc13904" w:history="1">
        <w:r>
          <w:rPr>
            <w:rFonts w:ascii="仿宋" w:eastAsia="仿宋" w:hAnsi="仿宋" w:cs="仿宋" w:hint="eastAsia"/>
            <w:lang w:eastAsia="zh-CN"/>
          </w:rPr>
          <w:t>(二)、资金筹措</w:t>
        </w:r>
        <w:r>
          <w:tab/>
        </w:r>
        <w:r>
          <w:fldChar w:fldCharType="begin"/>
        </w:r>
        <w:r>
          <w:instrText xml:space="preserve"> PAGEREF _Toc13904 \h </w:instrText>
        </w:r>
        <w:r>
          <w:fldChar w:fldCharType="separate"/>
        </w:r>
        <w:r>
          <w:t>48</w:t>
        </w:r>
        <w:r>
          <w:fldChar w:fldCharType="end"/>
        </w:r>
      </w:hyperlink>
    </w:p>
    <w:p>
      <w:pPr>
        <w:pStyle w:val="TOC1"/>
        <w:tabs>
          <w:tab w:val="right" w:leader="dot" w:pos="8306"/>
        </w:tabs>
      </w:pPr>
      <w:hyperlink w:anchor="_Toc24439" w:history="1">
        <w:r>
          <w:rPr>
            <w:rFonts w:ascii="仿宋" w:eastAsia="仿宋" w:hAnsi="仿宋" w:cs="仿宋" w:hint="eastAsia"/>
            <w:lang w:eastAsia="zh-CN"/>
          </w:rPr>
          <w:t>十三、电子工业专用设备项目变更管理</w:t>
        </w:r>
        <w:r>
          <w:tab/>
        </w:r>
        <w:r>
          <w:fldChar w:fldCharType="begin"/>
        </w:r>
        <w:r>
          <w:instrText xml:space="preserve"> PAGEREF _Toc24439 \h </w:instrText>
        </w:r>
        <w:r>
          <w:fldChar w:fldCharType="separate"/>
        </w:r>
        <w:r>
          <w:t>49</w:t>
        </w:r>
        <w:r>
          <w:fldChar w:fldCharType="end"/>
        </w:r>
      </w:hyperlink>
    </w:p>
    <w:p>
      <w:pPr>
        <w:pStyle w:val="TOC2"/>
        <w:tabs>
          <w:tab w:val="right" w:leader="dot" w:pos="8306"/>
        </w:tabs>
      </w:pPr>
      <w:hyperlink w:anchor="_Toc379" w:history="1">
        <w:r>
          <w:rPr>
            <w:rFonts w:ascii="仿宋" w:eastAsia="仿宋" w:hAnsi="仿宋" w:cs="仿宋" w:hint="eastAsia"/>
            <w:lang w:eastAsia="zh-CN"/>
          </w:rPr>
          <w:t>(一)、变更申请与评估</w:t>
        </w:r>
        <w:r>
          <w:tab/>
        </w:r>
        <w:r>
          <w:fldChar w:fldCharType="begin"/>
        </w:r>
        <w:r>
          <w:instrText xml:space="preserve"> PAGEREF _Toc379 \h </w:instrText>
        </w:r>
        <w:r>
          <w:fldChar w:fldCharType="separate"/>
        </w:r>
        <w:r>
          <w:t>49</w:t>
        </w:r>
        <w:r>
          <w:fldChar w:fldCharType="end"/>
        </w:r>
      </w:hyperlink>
    </w:p>
    <w:p>
      <w:pPr>
        <w:pStyle w:val="TOC2"/>
        <w:tabs>
          <w:tab w:val="right" w:leader="dot" w:pos="8306"/>
        </w:tabs>
      </w:pPr>
      <w:hyperlink w:anchor="_Toc19698" w:history="1">
        <w:r>
          <w:rPr>
            <w:rFonts w:ascii="仿宋" w:eastAsia="仿宋" w:hAnsi="仿宋" w:cs="仿宋" w:hint="eastAsia"/>
            <w:lang w:eastAsia="zh-CN"/>
          </w:rPr>
          <w:t>(二)、变更实施与控制</w:t>
        </w:r>
        <w:r>
          <w:tab/>
        </w:r>
        <w:r>
          <w:fldChar w:fldCharType="begin"/>
        </w:r>
        <w:r>
          <w:instrText xml:space="preserve"> PAGEREF _Toc19698 \h </w:instrText>
        </w:r>
        <w:r>
          <w:fldChar w:fldCharType="separate"/>
        </w:r>
        <w:r>
          <w:t>50</w:t>
        </w:r>
        <w:r>
          <w:fldChar w:fldCharType="end"/>
        </w:r>
      </w:hyperlink>
    </w:p>
    <w:p>
      <w:pPr>
        <w:pStyle w:val="TOC1"/>
        <w:tabs>
          <w:tab w:val="right" w:leader="dot" w:pos="8306"/>
        </w:tabs>
      </w:pPr>
      <w:hyperlink w:anchor="_Toc30774" w:history="1">
        <w:r>
          <w:rPr>
            <w:rFonts w:ascii="仿宋" w:eastAsia="仿宋" w:hAnsi="仿宋" w:cs="仿宋" w:hint="eastAsia"/>
            <w:lang w:eastAsia="zh-CN"/>
          </w:rPr>
          <w:t>十四、营销与推广策略</w:t>
        </w:r>
        <w:r>
          <w:tab/>
        </w:r>
        <w:r>
          <w:fldChar w:fldCharType="begin"/>
        </w:r>
        <w:r>
          <w:instrText xml:space="preserve"> PAGEREF _Toc30774 \h </w:instrText>
        </w:r>
        <w:r>
          <w:fldChar w:fldCharType="separate"/>
        </w:r>
        <w:r>
          <w:t>50</w:t>
        </w:r>
        <w:r>
          <w:fldChar w:fldCharType="end"/>
        </w:r>
      </w:hyperlink>
    </w:p>
    <w:p>
      <w:pPr>
        <w:pStyle w:val="TOC2"/>
        <w:tabs>
          <w:tab w:val="right" w:leader="dot" w:pos="8306"/>
        </w:tabs>
      </w:pPr>
      <w:hyperlink w:anchor="_Toc9956" w:history="1">
        <w:r>
          <w:rPr>
            <w:rFonts w:ascii="仿宋" w:eastAsia="仿宋" w:hAnsi="仿宋" w:cs="仿宋" w:hint="eastAsia"/>
            <w:lang w:eastAsia="zh-CN"/>
          </w:rPr>
          <w:t>(一)、产品/服务定位与特点</w:t>
        </w:r>
        <w:r>
          <w:tab/>
        </w:r>
        <w:r>
          <w:fldChar w:fldCharType="begin"/>
        </w:r>
        <w:r>
          <w:instrText xml:space="preserve"> PAGEREF _Toc9956 \h </w:instrText>
        </w:r>
        <w:r>
          <w:fldChar w:fldCharType="separate"/>
        </w:r>
        <w:r>
          <w:t>50</w:t>
        </w:r>
        <w:r>
          <w:fldChar w:fldCharType="end"/>
        </w:r>
      </w:hyperlink>
    </w:p>
    <w:p>
      <w:pPr>
        <w:pStyle w:val="TOC2"/>
        <w:tabs>
          <w:tab w:val="right" w:leader="dot" w:pos="8306"/>
        </w:tabs>
      </w:pPr>
      <w:hyperlink w:anchor="_Toc15645" w:history="1">
        <w:r>
          <w:rPr>
            <w:rFonts w:ascii="仿宋" w:eastAsia="仿宋" w:hAnsi="仿宋" w:cs="仿宋" w:hint="eastAsia"/>
            <w:lang w:eastAsia="zh-CN"/>
          </w:rPr>
          <w:t>(二)、市场定位与竞争分析</w:t>
        </w:r>
        <w:r>
          <w:tab/>
        </w:r>
        <w:r>
          <w:fldChar w:fldCharType="begin"/>
        </w:r>
        <w:r>
          <w:instrText xml:space="preserve"> PAGEREF _Toc15645 \h </w:instrText>
        </w:r>
        <w:r>
          <w:fldChar w:fldCharType="separate"/>
        </w:r>
        <w:r>
          <w:t>52</w:t>
        </w:r>
        <w:r>
          <w:fldChar w:fldCharType="end"/>
        </w:r>
      </w:hyperlink>
    </w:p>
    <w:p>
      <w:pPr>
        <w:pStyle w:val="TOC2"/>
        <w:tabs>
          <w:tab w:val="right" w:leader="dot" w:pos="8306"/>
        </w:tabs>
      </w:pPr>
      <w:hyperlink w:anchor="_Toc14484" w:history="1">
        <w:r>
          <w:rPr>
            <w:rFonts w:ascii="仿宋" w:eastAsia="仿宋" w:hAnsi="仿宋" w:cs="仿宋" w:hint="eastAsia"/>
            <w:lang w:eastAsia="zh-CN"/>
          </w:rPr>
          <w:t>(三)、营销渠道与策略</w:t>
        </w:r>
        <w:r>
          <w:tab/>
        </w:r>
        <w:r>
          <w:fldChar w:fldCharType="begin"/>
        </w:r>
        <w:r>
          <w:instrText xml:space="preserve"> PAGEREF _Toc14484 \h </w:instrText>
        </w:r>
        <w:r>
          <w:fldChar w:fldCharType="separate"/>
        </w:r>
        <w:r>
          <w:t>53</w:t>
        </w:r>
        <w:r>
          <w:fldChar w:fldCharType="end"/>
        </w:r>
      </w:hyperlink>
    </w:p>
    <w:p>
      <w:pPr>
        <w:pStyle w:val="TOC2"/>
        <w:tabs>
          <w:tab w:val="right" w:leader="dot" w:pos="8306"/>
        </w:tabs>
      </w:pPr>
      <w:hyperlink w:anchor="_Toc23800" w:history="1">
        <w:r>
          <w:rPr>
            <w:rFonts w:ascii="仿宋" w:eastAsia="仿宋" w:hAnsi="仿宋" w:cs="仿宋" w:hint="eastAsia"/>
            <w:lang w:eastAsia="zh-CN"/>
          </w:rPr>
          <w:t>(四)、推广与宣传活动</w:t>
        </w:r>
        <w:r>
          <w:tab/>
        </w:r>
        <w:r>
          <w:fldChar w:fldCharType="begin"/>
        </w:r>
        <w:r>
          <w:instrText xml:space="preserve"> PAGEREF _Toc23800 \h </w:instrText>
        </w:r>
        <w:r>
          <w:fldChar w:fldCharType="separate"/>
        </w:r>
        <w:r>
          <w:t>54</w:t>
        </w:r>
        <w:r>
          <w:fldChar w:fldCharType="end"/>
        </w:r>
      </w:hyperlink>
    </w:p>
    <w:p>
      <w:pPr>
        <w:pStyle w:val="TOC1"/>
        <w:tabs>
          <w:tab w:val="right" w:leader="dot" w:pos="8306"/>
        </w:tabs>
      </w:pPr>
      <w:hyperlink w:anchor="_Toc30692" w:history="1">
        <w:r>
          <w:rPr>
            <w:rFonts w:ascii="仿宋" w:eastAsia="仿宋" w:hAnsi="仿宋" w:cs="仿宋" w:hint="eastAsia"/>
            <w:lang w:eastAsia="zh-CN"/>
          </w:rPr>
          <w:t>十五、电子工业专用设备项目实施时间节点</w:t>
        </w:r>
        <w:r>
          <w:tab/>
        </w:r>
        <w:r>
          <w:fldChar w:fldCharType="begin"/>
        </w:r>
        <w:r>
          <w:instrText xml:space="preserve"> PAGEREF _Toc30692 \h </w:instrText>
        </w:r>
        <w:r>
          <w:fldChar w:fldCharType="separate"/>
        </w:r>
        <w:r>
          <w:t>59</w:t>
        </w:r>
        <w:r>
          <w:fldChar w:fldCharType="end"/>
        </w:r>
      </w:hyperlink>
    </w:p>
    <w:p>
      <w:pPr>
        <w:pStyle w:val="TOC2"/>
        <w:tabs>
          <w:tab w:val="right" w:leader="dot" w:pos="8306"/>
        </w:tabs>
      </w:pPr>
      <w:hyperlink w:anchor="_Toc27017" w:history="1">
        <w:r>
          <w:rPr>
            <w:rFonts w:ascii="仿宋" w:eastAsia="仿宋" w:hAnsi="仿宋" w:cs="仿宋" w:hint="eastAsia"/>
            <w:lang w:eastAsia="zh-CN"/>
          </w:rPr>
          <w:t>(一)、电子工业专用设备项目启动阶段时间节点</w:t>
        </w:r>
        <w:r>
          <w:tab/>
        </w:r>
        <w:r>
          <w:fldChar w:fldCharType="begin"/>
        </w:r>
        <w:r>
          <w:instrText xml:space="preserve"> PAGEREF _Toc27017 \h </w:instrText>
        </w:r>
        <w:r>
          <w:fldChar w:fldCharType="separate"/>
        </w:r>
        <w:r>
          <w:t>59</w:t>
        </w:r>
        <w:r>
          <w:fldChar w:fldCharType="end"/>
        </w:r>
      </w:hyperlink>
    </w:p>
    <w:p>
      <w:pPr>
        <w:pStyle w:val="TOC2"/>
        <w:tabs>
          <w:tab w:val="right" w:leader="dot" w:pos="8306"/>
        </w:tabs>
      </w:pPr>
      <w:hyperlink w:anchor="_Toc32073" w:history="1">
        <w:r>
          <w:rPr>
            <w:rFonts w:ascii="仿宋" w:eastAsia="仿宋" w:hAnsi="仿宋" w:cs="仿宋" w:hint="eastAsia"/>
            <w:lang w:eastAsia="zh-CN"/>
          </w:rPr>
          <w:t>(二)、电子工业专用设备项目执行阶段时间节点</w:t>
        </w:r>
        <w:r>
          <w:tab/>
        </w:r>
        <w:r>
          <w:fldChar w:fldCharType="begin"/>
        </w:r>
        <w:r>
          <w:instrText xml:space="preserve"> PAGEREF _Toc32073 \h </w:instrText>
        </w:r>
        <w:r>
          <w:fldChar w:fldCharType="separate"/>
        </w:r>
        <w:r>
          <w:t>61</w:t>
        </w:r>
        <w:r>
          <w:fldChar w:fldCharType="end"/>
        </w:r>
      </w:hyperlink>
    </w:p>
    <w:p>
      <w:pPr>
        <w:pStyle w:val="TOC2"/>
        <w:tabs>
          <w:tab w:val="right" w:leader="dot" w:pos="8306"/>
        </w:tabs>
      </w:pPr>
      <w:hyperlink w:anchor="_Toc14383" w:history="1">
        <w:r>
          <w:rPr>
            <w:rFonts w:ascii="仿宋" w:eastAsia="仿宋" w:hAnsi="仿宋" w:cs="仿宋" w:hint="eastAsia"/>
            <w:lang w:eastAsia="zh-CN"/>
          </w:rPr>
          <w:t>(三)、电子工业专用设备项目完成阶段时间节点</w:t>
        </w:r>
        <w:r>
          <w:tab/>
        </w:r>
        <w:r>
          <w:fldChar w:fldCharType="begin"/>
        </w:r>
        <w:r>
          <w:instrText xml:space="preserve"> PAGEREF _Toc14383 \h </w:instrText>
        </w:r>
        <w:r>
          <w:fldChar w:fldCharType="separate"/>
        </w:r>
        <w:r>
          <w:t>62</w:t>
        </w:r>
        <w:r>
          <w:fldChar w:fldCharType="end"/>
        </w:r>
      </w:hyperlink>
    </w:p>
    <w:p>
      <w:pPr>
        <w:pStyle w:val="TOC1"/>
        <w:tabs>
          <w:tab w:val="right" w:leader="dot" w:pos="8306"/>
        </w:tabs>
      </w:pPr>
      <w:hyperlink w:anchor="_Toc21629" w:history="1">
        <w:r>
          <w:rPr>
            <w:rFonts w:ascii="仿宋" w:eastAsia="仿宋" w:hAnsi="仿宋" w:cs="仿宋" w:hint="eastAsia"/>
            <w:lang w:eastAsia="zh-CN"/>
          </w:rPr>
          <w:t>十六、电子工业专用设备项目工程方案分析</w:t>
        </w:r>
        <w:r>
          <w:tab/>
        </w:r>
        <w:r>
          <w:fldChar w:fldCharType="begin"/>
        </w:r>
        <w:r>
          <w:instrText xml:space="preserve"> PAGEREF _Toc21629 \h </w:instrText>
        </w:r>
        <w:r>
          <w:fldChar w:fldCharType="separate"/>
        </w:r>
        <w:r>
          <w:t>63</w:t>
        </w:r>
        <w:r>
          <w:fldChar w:fldCharType="end"/>
        </w:r>
      </w:hyperlink>
    </w:p>
    <w:p>
      <w:pPr>
        <w:pStyle w:val="TOC2"/>
        <w:tabs>
          <w:tab w:val="right" w:leader="dot" w:pos="8306"/>
        </w:tabs>
      </w:pPr>
      <w:hyperlink w:anchor="_Toc19008" w:history="1">
        <w:r>
          <w:rPr>
            <w:rFonts w:ascii="仿宋" w:eastAsia="仿宋" w:hAnsi="仿宋" w:cs="仿宋" w:hint="eastAsia"/>
            <w:lang w:eastAsia="zh-CN"/>
          </w:rPr>
          <w:t>(一)、建筑工程设计原则</w:t>
        </w:r>
        <w:r>
          <w:tab/>
        </w:r>
        <w:r>
          <w:fldChar w:fldCharType="begin"/>
        </w:r>
        <w:r>
          <w:instrText xml:space="preserve"> PAGEREF _Toc19008 \h </w:instrText>
        </w:r>
        <w:r>
          <w:fldChar w:fldCharType="separate"/>
        </w:r>
        <w:r>
          <w:t>63</w:t>
        </w:r>
        <w:r>
          <w:fldChar w:fldCharType="end"/>
        </w:r>
      </w:hyperlink>
    </w:p>
    <w:p>
      <w:pPr>
        <w:pStyle w:val="TOC2"/>
        <w:tabs>
          <w:tab w:val="right" w:leader="dot" w:pos="8306"/>
        </w:tabs>
      </w:pPr>
      <w:hyperlink w:anchor="_Toc13278" w:history="1">
        <w:r>
          <w:rPr>
            <w:rFonts w:ascii="仿宋" w:eastAsia="仿宋" w:hAnsi="仿宋" w:cs="仿宋" w:hint="eastAsia"/>
            <w:lang w:eastAsia="zh-CN"/>
          </w:rPr>
          <w:t>(二)、土建工程建设指标</w:t>
        </w:r>
        <w:r>
          <w:tab/>
        </w:r>
        <w:r>
          <w:fldChar w:fldCharType="begin"/>
        </w:r>
        <w:r>
          <w:instrText xml:space="preserve"> PAGEREF _Toc13278 \h </w:instrText>
        </w:r>
        <w:r>
          <w:fldChar w:fldCharType="separate"/>
        </w:r>
        <w:r>
          <w:t>66</w:t>
        </w:r>
        <w:r>
          <w:fldChar w:fldCharType="end"/>
        </w:r>
      </w:hyperlink>
    </w:p>
    <w:p>
      <w:pPr>
        <w:pStyle w:val="TOC1"/>
        <w:tabs>
          <w:tab w:val="right" w:leader="dot" w:pos="8306"/>
        </w:tabs>
      </w:pPr>
      <w:hyperlink w:anchor="_Toc21889" w:history="1">
        <w:r>
          <w:rPr>
            <w:rFonts w:ascii="仿宋" w:eastAsia="仿宋" w:hAnsi="仿宋" w:cs="仿宋" w:hint="eastAsia"/>
            <w:lang w:eastAsia="zh-CN"/>
          </w:rPr>
          <w:t>十七、电子工业专用设备项目实施保障措施</w:t>
        </w:r>
        <w:r>
          <w:tab/>
        </w:r>
        <w:r>
          <w:fldChar w:fldCharType="begin"/>
        </w:r>
        <w:r>
          <w:instrText xml:space="preserve"> PAGEREF _Toc21889 \h </w:instrText>
        </w:r>
        <w:r>
          <w:fldChar w:fldCharType="separate"/>
        </w:r>
        <w:r>
          <w:t>68</w:t>
        </w:r>
        <w:r>
          <w:fldChar w:fldCharType="end"/>
        </w:r>
      </w:hyperlink>
    </w:p>
    <w:p>
      <w:pPr>
        <w:pStyle w:val="TOC2"/>
        <w:tabs>
          <w:tab w:val="right" w:leader="dot" w:pos="8306"/>
        </w:tabs>
      </w:pPr>
      <w:hyperlink w:anchor="_Toc22416" w:history="1">
        <w:r>
          <w:rPr>
            <w:rFonts w:ascii="仿宋" w:eastAsia="仿宋" w:hAnsi="仿宋" w:cs="仿宋" w:hint="eastAsia"/>
            <w:lang w:eastAsia="zh-CN"/>
          </w:rPr>
          <w:t>(一)、电子工业专用设备项目实施保障机制</w:t>
        </w:r>
        <w:r>
          <w:tab/>
        </w:r>
        <w:r>
          <w:fldChar w:fldCharType="begin"/>
        </w:r>
        <w:r>
          <w:instrText xml:space="preserve"> PAGEREF _Toc22416 \h </w:instrText>
        </w:r>
        <w:r>
          <w:fldChar w:fldCharType="separate"/>
        </w:r>
        <w:r>
          <w:t>68</w:t>
        </w:r>
        <w:r>
          <w:fldChar w:fldCharType="end"/>
        </w:r>
      </w:hyperlink>
    </w:p>
    <w:p>
      <w:pPr>
        <w:pStyle w:val="TOC2"/>
        <w:tabs>
          <w:tab w:val="right" w:leader="dot" w:pos="8306"/>
        </w:tabs>
      </w:pPr>
      <w:hyperlink w:anchor="_Toc21808" w:history="1">
        <w:r>
          <w:rPr>
            <w:rFonts w:ascii="仿宋" w:eastAsia="仿宋" w:hAnsi="仿宋" w:cs="仿宋" w:hint="eastAsia"/>
            <w:lang w:eastAsia="zh-CN"/>
          </w:rPr>
          <w:t>(二)、电子工业专用设备项目法律合规要求</w:t>
        </w:r>
        <w:r>
          <w:tab/>
        </w:r>
        <w:r>
          <w:fldChar w:fldCharType="begin"/>
        </w:r>
        <w:r>
          <w:instrText xml:space="preserve"> PAGEREF _Toc21808 \h </w:instrText>
        </w:r>
        <w:r>
          <w:fldChar w:fldCharType="separate"/>
        </w:r>
        <w:r>
          <w:t>72</w:t>
        </w:r>
        <w:r>
          <w:fldChar w:fldCharType="end"/>
        </w:r>
      </w:hyperlink>
    </w:p>
    <w:p>
      <w:pPr>
        <w:pStyle w:val="TOC2"/>
        <w:tabs>
          <w:tab w:val="right" w:leader="dot" w:pos="8306"/>
        </w:tabs>
      </w:pPr>
      <w:hyperlink w:anchor="_Toc26328" w:history="1">
        <w:r>
          <w:rPr>
            <w:rFonts w:ascii="仿宋" w:eastAsia="仿宋" w:hAnsi="仿宋" w:cs="仿宋" w:hint="eastAsia"/>
            <w:lang w:eastAsia="zh-CN"/>
          </w:rPr>
          <w:t>(三)、电子工业专用设备项目合同管理与法律事务</w:t>
        </w:r>
        <w:r>
          <w:tab/>
        </w:r>
        <w:r>
          <w:fldChar w:fldCharType="begin"/>
        </w:r>
        <w:r>
          <w:instrText xml:space="preserve"> PAGEREF _Toc26328 \h </w:instrText>
        </w:r>
        <w:r>
          <w:fldChar w:fldCharType="separate"/>
        </w:r>
        <w:r>
          <w:t>76</w:t>
        </w:r>
        <w:r>
          <w:fldChar w:fldCharType="end"/>
        </w:r>
      </w:hyperlink>
    </w:p>
    <w:p>
      <w:pPr>
        <w:pStyle w:val="TOC2"/>
        <w:tabs>
          <w:tab w:val="right" w:leader="dot" w:pos="8306"/>
        </w:tabs>
      </w:pPr>
      <w:hyperlink w:anchor="_Toc4211" w:history="1">
        <w:r>
          <w:rPr>
            <w:rFonts w:ascii="仿宋" w:eastAsia="仿宋" w:hAnsi="仿宋" w:cs="仿宋" w:hint="eastAsia"/>
            <w:lang w:eastAsia="zh-CN"/>
          </w:rPr>
          <w:t>(四)、电子工业专用设备项目知识产权保护策略</w:t>
        </w:r>
        <w:r>
          <w:tab/>
        </w:r>
        <w:r>
          <w:fldChar w:fldCharType="begin"/>
        </w:r>
        <w:r>
          <w:instrText xml:space="preserve"> PAGEREF _Toc4211 \h </w:instrText>
        </w:r>
        <w:r>
          <w:fldChar w:fldCharType="separate"/>
        </w:r>
        <w:r>
          <w:t>83</w:t>
        </w:r>
        <w:r>
          <w:fldChar w:fldCharType="end"/>
        </w:r>
      </w:hyperlink>
    </w:p>
    <w:p>
      <w:pPr>
        <w:pStyle w:val="TOC1"/>
        <w:tabs>
          <w:tab w:val="right" w:leader="dot" w:pos="8306"/>
        </w:tabs>
      </w:pPr>
      <w:hyperlink w:anchor="_Toc15707" w:history="1">
        <w:r>
          <w:rPr>
            <w:rFonts w:ascii="仿宋" w:eastAsia="仿宋" w:hAnsi="仿宋" w:cs="仿宋" w:hint="eastAsia"/>
            <w:lang w:eastAsia="zh-CN"/>
          </w:rPr>
          <w:t>十八、供应链管理</w:t>
        </w:r>
        <w:r>
          <w:tab/>
        </w:r>
        <w:r>
          <w:fldChar w:fldCharType="begin"/>
        </w:r>
        <w:r>
          <w:instrText xml:space="preserve"> PAGEREF _Toc15707 \h </w:instrText>
        </w:r>
        <w:r>
          <w:fldChar w:fldCharType="separate"/>
        </w:r>
        <w:r>
          <w:t>85</w:t>
        </w:r>
        <w:r>
          <w:fldChar w:fldCharType="end"/>
        </w:r>
      </w:hyperlink>
    </w:p>
    <w:p>
      <w:pPr>
        <w:pStyle w:val="TOC2"/>
        <w:tabs>
          <w:tab w:val="right" w:leader="dot" w:pos="8306"/>
        </w:tabs>
      </w:pPr>
      <w:hyperlink w:anchor="_Toc10539" w:history="1">
        <w:r>
          <w:rPr>
            <w:rFonts w:ascii="仿宋" w:eastAsia="仿宋" w:hAnsi="仿宋" w:cs="仿宋" w:hint="eastAsia"/>
            <w:lang w:eastAsia="zh-CN"/>
          </w:rPr>
          <w:t>(一)、供应链战略规划</w:t>
        </w:r>
        <w:r>
          <w:tab/>
        </w:r>
        <w:r>
          <w:fldChar w:fldCharType="begin"/>
        </w:r>
        <w:r>
          <w:instrText xml:space="preserve"> PAGEREF _Toc10539 \h </w:instrText>
        </w:r>
        <w:r>
          <w:fldChar w:fldCharType="separate"/>
        </w:r>
        <w:r>
          <w:t>85</w:t>
        </w:r>
        <w:r>
          <w:fldChar w:fldCharType="end"/>
        </w:r>
      </w:hyperlink>
    </w:p>
    <w:p>
      <w:pPr>
        <w:pStyle w:val="TOC2"/>
        <w:tabs>
          <w:tab w:val="right" w:leader="dot" w:pos="8306"/>
        </w:tabs>
      </w:pPr>
      <w:hyperlink w:anchor="_Toc32531" w:history="1">
        <w:r>
          <w:rPr>
            <w:rFonts w:ascii="仿宋" w:eastAsia="仿宋" w:hAnsi="仿宋" w:cs="仿宋" w:hint="eastAsia"/>
            <w:lang w:eastAsia="zh-CN"/>
          </w:rPr>
          <w:t>(二)、供应商选择与合作</w:t>
        </w:r>
        <w:r>
          <w:tab/>
        </w:r>
        <w:r>
          <w:fldChar w:fldCharType="begin"/>
        </w:r>
        <w:r>
          <w:instrText xml:space="preserve"> PAGEREF _Toc32531 \h </w:instrText>
        </w:r>
        <w:r>
          <w:fldChar w:fldCharType="separate"/>
        </w:r>
        <w:r>
          <w:t>87</w:t>
        </w:r>
        <w:r>
          <w:fldChar w:fldCharType="end"/>
        </w:r>
      </w:hyperlink>
    </w:p>
    <w:p>
      <w:pPr>
        <w:pStyle w:val="TOC2"/>
        <w:tabs>
          <w:tab w:val="right" w:leader="dot" w:pos="8306"/>
        </w:tabs>
      </w:pPr>
      <w:hyperlink w:anchor="_Toc7807" w:history="1">
        <w:r>
          <w:rPr>
            <w:rFonts w:ascii="仿宋" w:eastAsia="仿宋" w:hAnsi="仿宋" w:cs="仿宋" w:hint="eastAsia"/>
            <w:lang w:eastAsia="zh-CN"/>
          </w:rPr>
          <w:t>(三)、物流与库存管理</w:t>
        </w:r>
        <w:r>
          <w:tab/>
        </w:r>
        <w:r>
          <w:fldChar w:fldCharType="begin"/>
        </w:r>
        <w:r>
          <w:instrText xml:space="preserve"> PAGEREF _Toc7807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6"/>
      <w:r>
        <w:rPr>
          <w:rFonts w:ascii="仿宋" w:eastAsia="仿宋" w:hAnsi="仿宋" w:cs="仿宋" w:hint="eastAsia"/>
          <w:sz w:val="28"/>
          <w:lang w:eastAsia="zh-CN"/>
        </w:rPr>
        <w:t>一、电子工业专用设备项目选址可行性分析</w:t>
      </w:r>
      <w:bookmarkEnd w:id="2"/>
    </w:p>
    <w:p>
      <w:pPr>
        <w:pStyle w:val="Heading2"/>
        <w:rPr>
          <w:rFonts w:ascii="仿宋" w:eastAsia="仿宋" w:hAnsi="仿宋" w:cs="仿宋" w:hint="eastAsia"/>
          <w:lang w:eastAsia="zh-CN"/>
        </w:rPr>
      </w:pPr>
      <w:bookmarkStart w:id="3" w:name="_Toc25683"/>
      <w:r>
        <w:rPr>
          <w:rFonts w:ascii="仿宋" w:eastAsia="仿宋" w:hAnsi="仿宋" w:cs="仿宋" w:hint="eastAsia"/>
          <w:lang w:eastAsia="zh-CN"/>
        </w:rPr>
        <w:t>(一)、电子工业专用设备项目选址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该电子工业专用设备项目选址位于XX省XX市XX区XXX街道</w:t>
      </w:r>
    </w:p>
    <w:p>
      <w:pPr>
        <w:pStyle w:val="Heading2"/>
        <w:ind w:firstLine="560" w:firstLineChars="200"/>
        <w:rPr>
          <w:rFonts w:ascii="仿宋" w:eastAsia="仿宋" w:hAnsi="仿宋" w:cs="仿宋" w:hint="eastAsia"/>
          <w:sz w:val="28"/>
          <w:lang w:eastAsia="zh-CN"/>
        </w:rPr>
      </w:pPr>
      <w:bookmarkStart w:id="4" w:name="_Toc13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工业专用设备项目的征地面积将根据电子工业专用设备项目的实际规模和需求进行精确规划。具体面积XXX平方米，旨在确保电子工业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净用地面积是在征地面积基础上去除不可利用面积后的实际可开发用地。具体面积XXX平方米，考虑到环保、交通、安全等多方面因素，以确保电子工业专用设备项目在整体利用效率上达到最优。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电子工业专用设备项目计划建设的建筑总规模具体面积XXX平方米。这一规模的确定综合考虑了电子工业专用设备项目的性质、规模，以及城市规划的相关要求，确保建筑布局与周边环境协调一致。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绿地率是电子工业专用设备项目用地中被规划为绿地的比例。具体面积XXX平方米，旨在通过合理规划绿地，改善电子工业专用设备项目周边环境，提升居民生活质量，并符合城市整体绿化规划。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容积率是用地上可以建设的建筑总体积与用地面积之比。具体面积XXX，通过合理的容积率规划，确保电子工业专用设备项目建筑规模与周边环境和谐共生。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工业专用设备项目选址与当地城市规划相一致，具体面积XXX平方米。通过与城市规划部门深入沟通，确保电子工业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工业专用设备项目选址符合当地产业政策，具体面积XXX平方米。这包括电子工业专用设备项目对当地经济的促进作用，以及对相关产业的带动效应，确保电子工业专用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用地总体要求必须符合环保和可持续发展的原则，具体面积XXX平方米。通过采用绿色建筑设计、节能减排等措施，确保电子工业专用设备项目在建设和运营过程中对环境的影响最小化，达到可持续发展的要求。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确保电子工业专用设备项目选址具备必要的公共设施配套，具体面积XXX平方米。这包括交通便利性、教育、医疗等基础设施，以提高居民生活品质，使得电子工业专用设备项目选址更具吸引力。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考虑用地总体要求对当地社会稳定性的影响，具体面积XXX平方米。通过深入了解当地社区反馈，确保电子工业专用设备项目的选址和建设过程对当地社会和谐稳定产生积极作用。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工业专用设备项目选址不仅符合法规和规划，还在实际操作中具有可行性。这一全面规划将为电子工业专用设备项目的成功实施提供坚实的基础，确保电子工业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业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工业专用设备项目的设备规划和空间设计中，我们将采取灵活设备布局的措施。设备布局将根据实际需求进行灵活设计，避免不必要的浪费。通过合理规划设备摆放位置，我们将提高设备的利用率，减少设备间距，以确保电子工业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工业专用设备项目内部引入共享设施的概念，例如共享会议室、办公区等。通过这种方式，我们可以减少对资源的重复建设，提高资源共享效率，从而减小电子工业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电子工业专用设备项目的总图布置中，我们将不同功能区域进行明确的规划，以最大程度满足电子工业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5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工业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工业专用设备项目对环境的影响是综合评价的重要因素之一。我们将详细考虑选址周边的自然环境、生态保护区、水源地等情况，确保电子工业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对选址的评价还需充分考虑当地政府的产业政策和法规。我们将详细了解电子工业专用设备项目所在地的相关政策，确保电子工业专用设备项目的规划和运营与当地法规相符，降低不必要的法律风险。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考虑到社会稳定性对企业运营的重要性，我们将评估选址地区的社会安全情况、劳工关系、社区反馈等方面，以确保电子工业专用设备项目的建设和运营不会受到社会稳定性的负面影响。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最后，我们将综合考虑用地成本，包括土地购置费用、土地开发成本等。通过对用地成本的详细评估，我们能够做出更为精确的经济效益分析，为电子工业专用设备项目的投资决策提供有力支持。</w:t>
      </w:r>
    </w:p>
    <w:p>
      <w:pPr>
        <w:pStyle w:val="Heading1"/>
        <w:ind w:firstLine="560" w:firstLineChars="200"/>
        <w:rPr>
          <w:rFonts w:ascii="仿宋" w:eastAsia="仿宋" w:hAnsi="仿宋" w:cs="仿宋" w:hint="eastAsia"/>
          <w:sz w:val="28"/>
          <w:lang w:eastAsia="zh-CN"/>
        </w:rPr>
      </w:pPr>
      <w:bookmarkStart w:id="8" w:name="_Toc6470"/>
      <w:r>
        <w:rPr>
          <w:rFonts w:ascii="仿宋" w:eastAsia="仿宋" w:hAnsi="仿宋" w:cs="仿宋" w:hint="eastAsia"/>
          <w:sz w:val="28"/>
          <w:lang w:eastAsia="zh-CN"/>
        </w:rPr>
        <w:t>二、电子工业专用设备项目可持续发展</w:t>
      </w:r>
      <w:bookmarkEnd w:id="8"/>
    </w:p>
    <w:p>
      <w:pPr>
        <w:pStyle w:val="Heading2"/>
        <w:rPr>
          <w:rFonts w:ascii="仿宋" w:eastAsia="仿宋" w:hAnsi="仿宋" w:cs="仿宋" w:hint="eastAsia"/>
          <w:lang w:eastAsia="zh-CN"/>
        </w:rPr>
      </w:pPr>
      <w:bookmarkStart w:id="9" w:name="_Toc688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业专用设备项目中，电子工业专用设备项目团队着眼于未来，明确了可持续发展的战略方向。制定的具体可持续发展目标包括降低资源使用、采用环保技术、最大化社会效益等。这一步骤不仅有助于电子工业专用设备项目在环保和社会责任方面达到最高标准，也为未来提供了明确的指引，确保电子工业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可持续实践的融入电子工业专用设备项目管理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工业专用设备项目管理周期。从电子工业专用设备项目规划开始，电子工业专用设备项目团队就考虑了环境和社会的因素。在执行阶段，电子工业专用设备项目团队积极推动绿色技术的应用，优化资源利用。此外，关注员工的社会责任，通过培训和沟通活动提高员工对可持续发展的认知，使他们能够在日常工作中践行可持续实践。这些举措不仅为电子工业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43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工业专用设备项目的可持续发展理念，我们深信环保与社会责任是电子工业专用设备项目成功的关键支柱。在电子工业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团队通过引入先进的环保技术、建立高效的废物处理系统以及推动能源节约措施，积极履行环保责任。定期的环保监测和评估确保电子工业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不仅致力于自身可持续发展，还注重对社会的回馈。通过支持社区电子工业专用设备项目、参与慈善事业、提供培训机会等方式，电子工业专用设备项目积极履行社会责任。与当地社区建立积极互动，关注员工的工作与生活平衡，以及员工的身心健康，是电子工业专用设备项目在社会责任层面的关键举措。这样的实践不仅增强了电子工业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19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6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技术管理特点体现在其创新导向。通过引入最先进的技术趋势和解决方案，电子工业专用设备项目致力于提升科技含量、提高质量和效率水平。这意味着我们将采用最新的工具和方法，确保电子工业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工业专用设备项目技术管理的显著特征。通过整合不同领域的技术资源，我们实现了跨学科的协同工作。这有助于优化技术架构，提高整体效能。此外，整合性策略还促进了不同技术团队之间的紧密沟通和高效合作，确保电子工业专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工业专用设备项目所采用的技术。通过不断优化技术方案，电子工业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工业专用设备项目团队将在电子工业专用设备项目初期识别可能的技术风险，并采取相应的预防和应对措施。通过建立健全的风险评估机制，电子工业专用设备项目能够在实施过程中及时发现并解决潜在的技术问题，保障电子工业专用设备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电子工业专用设备项目中，技术将成为电子工业专用设备项目成功的有力支持。这一深度剖析揭示了技术管理在电子工业专用设备项目实施中的关键作用，为电子工业专用设备项目的技术基础奠定了坚实的基础。</w:t>
      </w:r>
    </w:p>
    <w:p>
      <w:pPr>
        <w:pStyle w:val="Heading2"/>
        <w:ind w:firstLine="560" w:firstLineChars="200"/>
        <w:rPr>
          <w:rFonts w:ascii="仿宋" w:eastAsia="仿宋" w:hAnsi="仿宋" w:cs="仿宋" w:hint="eastAsia"/>
          <w:sz w:val="28"/>
          <w:lang w:eastAsia="zh-CN"/>
        </w:rPr>
      </w:pPr>
      <w:bookmarkStart w:id="13" w:name="_Toc27964"/>
      <w:r>
        <w:rPr>
          <w:rFonts w:ascii="仿宋" w:eastAsia="仿宋" w:hAnsi="仿宋" w:cs="仿宋" w:hint="eastAsia"/>
          <w:sz w:val="28"/>
          <w:lang w:eastAsia="zh-CN"/>
        </w:rPr>
        <w:t>(二)、电子工业专用设备项目工艺技术设计方案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工业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工业专用设备项目将严格按照相关行业规范要求进行组织。通过有效控制产品质量，电子工业专用设备项目将致力于为顾客提供优质的电子工业专用设备项目产品和良好的服务。这体现了电子工业专用设备项目对于生产活动合规性和质量标准的高度重视，为电子工业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工业专用设备项目注重生态效益和清洁生产原则。电子工业专用设备项目建设将紧密结合地方特色经济发展，与社会经济发展规划和区域环境保护规划方案相协调一致。通过与当地区域自然生态系统的结合，电子工业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工业专用设备项目产品具有多样化的客户需求和个性化的特点。因此，电子工业专用设备项目产品规格品种多样，且单批生产数量较小。为满足这一特点，电子工业专用设备项目承办单位将建设先进的柔性制造生产线。通过广泛应用柔性制造技术，电子工业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工业专用设备项目采用的技术具有较高的技术含量和自动化水平，处于国内先进水平。这一技术选用不仅体现了对生产效率、质量和环境友好性的高标准要求，同时为电子工业专用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2683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为确保电子工业专用设备项目的高效生产和技术实施，我们制定了一套精心设计的设备选型方案，以满足电子工业专用设备项目生产、质量和环保的要求。该方案的主要特点如下：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工业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针对电子工业专用设备项目产品的多样性和小批量生产的特点，我们将建设柔性制造生产线。通过在设备选型中考虑柔性制造技术，可以灵活应对不同产品规格和生产需求，实现生产线的高度灵活性和适应性。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272"/>
      <w:r>
        <w:rPr>
          <w:rFonts w:ascii="仿宋" w:eastAsia="仿宋" w:hAnsi="仿宋" w:cs="仿宋" w:hint="eastAsia"/>
          <w:sz w:val="28"/>
          <w:lang w:eastAsia="zh-CN"/>
        </w:rPr>
        <w:t>四、电子工业专用设备项目建设单位说明</w:t>
      </w:r>
      <w:bookmarkEnd w:id="15"/>
    </w:p>
    <w:p>
      <w:pPr>
        <w:pStyle w:val="Heading2"/>
        <w:rPr>
          <w:rFonts w:ascii="仿宋" w:eastAsia="仿宋" w:hAnsi="仿宋" w:cs="仿宋" w:hint="eastAsia"/>
          <w:lang w:eastAsia="zh-CN"/>
        </w:rPr>
      </w:pPr>
      <w:bookmarkStart w:id="16" w:name="_Toc29"/>
      <w:r>
        <w:rPr>
          <w:rFonts w:ascii="仿宋" w:eastAsia="仿宋" w:hAnsi="仿宋" w:cs="仿宋" w:hint="eastAsia"/>
          <w:lang w:eastAsia="zh-CN"/>
        </w:rPr>
        <w:t>(一)、电子工业专用设备项目承办单位基本情况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0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工业专用设备项目承办单位的XXXX，我们着眼于实现可持续的经济效益。通过技术创新和解决方案的提供，公司预计在电子工业专用设备项目执行期间将获得可观的收入增长。这一收入来源主要包括电子工业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同时，我们注重成本控制和效率提升，以确保电子工业专用设备项目的可持续盈利。透过精细的管理和资源优化，公司期望实现电子工业专用设备项目利润最大化。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工业专用设备项目实施进行全面的投资评估，包括电子工业专用设备项目启动阶段的资金投入和后续运营成本。通过对电子工业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工业专用设备项目实施过程中具备足够的资金流动性，公司将进行详尽的现金流分析。这包括资金需求的合理预测、电子工业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006"/>
      <w:r>
        <w:rPr>
          <w:rFonts w:ascii="仿宋" w:eastAsia="仿宋" w:hAnsi="仿宋" w:cs="仿宋" w:hint="eastAsia"/>
          <w:sz w:val="28"/>
          <w:lang w:eastAsia="zh-CN"/>
        </w:rPr>
        <w:t>五、电子工业专用设备项目土建工程</w:t>
      </w:r>
      <w:bookmarkEnd w:id="18"/>
    </w:p>
    <w:p>
      <w:pPr>
        <w:pStyle w:val="Heading2"/>
        <w:rPr>
          <w:rFonts w:ascii="仿宋" w:eastAsia="仿宋" w:hAnsi="仿宋" w:cs="仿宋" w:hint="eastAsia"/>
          <w:lang w:eastAsia="zh-CN"/>
        </w:rPr>
      </w:pPr>
      <w:bookmarkStart w:id="19" w:name="_Toc2978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在电子工业专用设备项目的建筑工程设计中，我们将秉承一系列重要的设计原则，以确保电子工业专用设备项目建筑在功能、美观、可持续性等方面达到最佳效果。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首要原则是确保建筑的功能性得到最大化的发挥。我们将充分理解电子工业专用设备项目的实际需求，合理布局各个功能区域，保证建筑在满足业务需求的同时，提供高效的工作环境。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https://d.book118.com/338100023052006045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75DA6"/>
    <w:rsid w:val="11175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002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2024-03-02T16:37:00Z</dcterms:created>
  <dcterms:modified xsi:type="dcterms:W3CDTF">2024-03-02T16:37:58Z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8145846EAD1947E7BCD32004C573CF3C_11</vt:lpwstr>
  </property>
  <property fmtid="{D5CDD505-2E9C-101B-9397-08002B2CF9AE}" pid="3" name="KSOProductBuildVer">
    <vt:lpwstr>2052-12.1.0.16388</vt:lpwstr>
  </property>
</Properties>
</file>