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9" w:history="1">
        <w:r>
          <w:rPr>
            <w:rFonts w:ascii="仿宋" w:eastAsia="仿宋" w:hAnsi="仿宋" w:cs="仿宋" w:hint="eastAsia"/>
            <w:lang w:eastAsia="zh-CN"/>
          </w:rPr>
          <w:t>概论</w:t>
        </w:r>
        <w:r>
          <w:tab/>
        </w:r>
        <w:r>
          <w:fldChar w:fldCharType="begin"/>
        </w:r>
        <w:r>
          <w:instrText xml:space="preserve"> PAGEREF _Toc24569 \h </w:instrText>
        </w:r>
        <w:r>
          <w:fldChar w:fldCharType="separate"/>
        </w:r>
        <w:r>
          <w:t>3</w:t>
        </w:r>
        <w:r>
          <w:fldChar w:fldCharType="end"/>
        </w:r>
      </w:hyperlink>
    </w:p>
    <w:p>
      <w:pPr>
        <w:pStyle w:val="TOC1"/>
        <w:tabs>
          <w:tab w:val="right" w:leader="dot" w:pos="8306"/>
        </w:tabs>
      </w:pPr>
      <w:hyperlink w:anchor="_Toc230" w:history="1">
        <w:r>
          <w:rPr>
            <w:rFonts w:ascii="仿宋" w:eastAsia="仿宋" w:hAnsi="仿宋" w:cs="仿宋" w:hint="eastAsia"/>
            <w:lang w:eastAsia="zh-CN"/>
          </w:rPr>
          <w:t>一、项目监理与质量保证</w:t>
        </w:r>
        <w:r>
          <w:tab/>
        </w:r>
        <w:r>
          <w:fldChar w:fldCharType="begin"/>
        </w:r>
        <w:r>
          <w:instrText xml:space="preserve"> PAGEREF _Toc230 \h </w:instrText>
        </w:r>
        <w:r>
          <w:fldChar w:fldCharType="separate"/>
        </w:r>
        <w:r>
          <w:t>3</w:t>
        </w:r>
        <w:r>
          <w:fldChar w:fldCharType="end"/>
        </w:r>
      </w:hyperlink>
    </w:p>
    <w:p>
      <w:pPr>
        <w:pStyle w:val="TOC2"/>
        <w:tabs>
          <w:tab w:val="right" w:leader="dot" w:pos="8306"/>
        </w:tabs>
      </w:pPr>
      <w:hyperlink w:anchor="_Toc32440" w:history="1">
        <w:r>
          <w:rPr>
            <w:rFonts w:ascii="仿宋" w:eastAsia="仿宋" w:hAnsi="仿宋" w:cs="仿宋" w:hint="eastAsia"/>
            <w:lang w:eastAsia="zh-CN"/>
          </w:rPr>
          <w:t>(一)、监理体系构建</w:t>
        </w:r>
        <w:r>
          <w:tab/>
        </w:r>
        <w:r>
          <w:fldChar w:fldCharType="begin"/>
        </w:r>
        <w:r>
          <w:instrText xml:space="preserve"> PAGEREF _Toc32440 \h </w:instrText>
        </w:r>
        <w:r>
          <w:fldChar w:fldCharType="separate"/>
        </w:r>
        <w:r>
          <w:t>3</w:t>
        </w:r>
        <w:r>
          <w:fldChar w:fldCharType="end"/>
        </w:r>
      </w:hyperlink>
    </w:p>
    <w:p>
      <w:pPr>
        <w:pStyle w:val="TOC2"/>
        <w:tabs>
          <w:tab w:val="right" w:leader="dot" w:pos="8306"/>
        </w:tabs>
      </w:pPr>
      <w:hyperlink w:anchor="_Toc31335" w:history="1">
        <w:r>
          <w:rPr>
            <w:rFonts w:ascii="仿宋" w:eastAsia="仿宋" w:hAnsi="仿宋" w:cs="仿宋" w:hint="eastAsia"/>
            <w:lang w:eastAsia="zh-CN"/>
          </w:rPr>
          <w:t>(二)、质量保证体系实施</w:t>
        </w:r>
        <w:r>
          <w:tab/>
        </w:r>
        <w:r>
          <w:fldChar w:fldCharType="begin"/>
        </w:r>
        <w:r>
          <w:instrText xml:space="preserve"> PAGEREF _Toc31335 \h </w:instrText>
        </w:r>
        <w:r>
          <w:fldChar w:fldCharType="separate"/>
        </w:r>
        <w:r>
          <w:t>4</w:t>
        </w:r>
        <w:r>
          <w:fldChar w:fldCharType="end"/>
        </w:r>
      </w:hyperlink>
    </w:p>
    <w:p>
      <w:pPr>
        <w:pStyle w:val="TOC2"/>
        <w:tabs>
          <w:tab w:val="right" w:leader="dot" w:pos="8306"/>
        </w:tabs>
      </w:pPr>
      <w:hyperlink w:anchor="_Toc8987" w:history="1">
        <w:r>
          <w:rPr>
            <w:rFonts w:ascii="仿宋" w:eastAsia="仿宋" w:hAnsi="仿宋" w:cs="仿宋" w:hint="eastAsia"/>
            <w:lang w:eastAsia="zh-CN"/>
          </w:rPr>
          <w:t>(三)、监理与质量控制流程</w:t>
        </w:r>
        <w:r>
          <w:tab/>
        </w:r>
        <w:r>
          <w:fldChar w:fldCharType="begin"/>
        </w:r>
        <w:r>
          <w:instrText xml:space="preserve"> PAGEREF _Toc8987 \h </w:instrText>
        </w:r>
        <w:r>
          <w:fldChar w:fldCharType="separate"/>
        </w:r>
        <w:r>
          <w:t>4</w:t>
        </w:r>
        <w:r>
          <w:fldChar w:fldCharType="end"/>
        </w:r>
      </w:hyperlink>
    </w:p>
    <w:p>
      <w:pPr>
        <w:pStyle w:val="TOC1"/>
        <w:tabs>
          <w:tab w:val="right" w:leader="dot" w:pos="8306"/>
        </w:tabs>
      </w:pPr>
      <w:hyperlink w:anchor="_Toc9260" w:history="1">
        <w:r>
          <w:rPr>
            <w:rFonts w:ascii="仿宋" w:eastAsia="仿宋" w:hAnsi="仿宋" w:cs="仿宋" w:hint="eastAsia"/>
            <w:lang w:eastAsia="zh-CN"/>
          </w:rPr>
          <w:t>二、经济影响分析</w:t>
        </w:r>
        <w:r>
          <w:tab/>
        </w:r>
        <w:r>
          <w:fldChar w:fldCharType="begin"/>
        </w:r>
        <w:r>
          <w:instrText xml:space="preserve"> PAGEREF _Toc9260 \h </w:instrText>
        </w:r>
        <w:r>
          <w:fldChar w:fldCharType="separate"/>
        </w:r>
        <w:r>
          <w:t>5</w:t>
        </w:r>
        <w:r>
          <w:fldChar w:fldCharType="end"/>
        </w:r>
      </w:hyperlink>
    </w:p>
    <w:p>
      <w:pPr>
        <w:pStyle w:val="TOC2"/>
        <w:tabs>
          <w:tab w:val="right" w:leader="dot" w:pos="8306"/>
        </w:tabs>
      </w:pPr>
      <w:hyperlink w:anchor="_Toc1057" w:history="1">
        <w:r>
          <w:rPr>
            <w:rFonts w:ascii="仿宋" w:eastAsia="仿宋" w:hAnsi="仿宋" w:cs="仿宋" w:hint="eastAsia"/>
            <w:lang w:eastAsia="zh-CN"/>
          </w:rPr>
          <w:t>(一)、经济费用效益或费用效果分析</w:t>
        </w:r>
        <w:r>
          <w:tab/>
        </w:r>
        <w:r>
          <w:fldChar w:fldCharType="begin"/>
        </w:r>
        <w:r>
          <w:instrText xml:space="preserve"> PAGEREF _Toc1057 \h </w:instrText>
        </w:r>
        <w:r>
          <w:fldChar w:fldCharType="separate"/>
        </w:r>
        <w:r>
          <w:t>5</w:t>
        </w:r>
        <w:r>
          <w:fldChar w:fldCharType="end"/>
        </w:r>
      </w:hyperlink>
    </w:p>
    <w:p>
      <w:pPr>
        <w:pStyle w:val="TOC2"/>
        <w:tabs>
          <w:tab w:val="right" w:leader="dot" w:pos="8306"/>
        </w:tabs>
      </w:pPr>
      <w:hyperlink w:anchor="_Toc31930" w:history="1">
        <w:r>
          <w:rPr>
            <w:rFonts w:ascii="仿宋" w:eastAsia="仿宋" w:hAnsi="仿宋" w:cs="仿宋" w:hint="eastAsia"/>
            <w:lang w:eastAsia="zh-CN"/>
          </w:rPr>
          <w:t>(二)、行业影响分析</w:t>
        </w:r>
        <w:r>
          <w:tab/>
        </w:r>
        <w:r>
          <w:fldChar w:fldCharType="begin"/>
        </w:r>
        <w:r>
          <w:instrText xml:space="preserve"> PAGEREF _Toc31930 \h </w:instrText>
        </w:r>
        <w:r>
          <w:fldChar w:fldCharType="separate"/>
        </w:r>
        <w:r>
          <w:t>7</w:t>
        </w:r>
        <w:r>
          <w:fldChar w:fldCharType="end"/>
        </w:r>
      </w:hyperlink>
    </w:p>
    <w:p>
      <w:pPr>
        <w:pStyle w:val="TOC2"/>
        <w:tabs>
          <w:tab w:val="right" w:leader="dot" w:pos="8306"/>
        </w:tabs>
      </w:pPr>
      <w:hyperlink w:anchor="_Toc17333" w:history="1">
        <w:r>
          <w:rPr>
            <w:rFonts w:ascii="仿宋" w:eastAsia="仿宋" w:hAnsi="仿宋" w:cs="仿宋" w:hint="eastAsia"/>
            <w:lang w:eastAsia="zh-CN"/>
          </w:rPr>
          <w:t>(三)、区域经济影响分析</w:t>
        </w:r>
        <w:r>
          <w:tab/>
        </w:r>
        <w:r>
          <w:fldChar w:fldCharType="begin"/>
        </w:r>
        <w:r>
          <w:instrText xml:space="preserve"> PAGEREF _Toc17333 \h </w:instrText>
        </w:r>
        <w:r>
          <w:fldChar w:fldCharType="separate"/>
        </w:r>
        <w:r>
          <w:t>9</w:t>
        </w:r>
        <w:r>
          <w:fldChar w:fldCharType="end"/>
        </w:r>
      </w:hyperlink>
    </w:p>
    <w:p>
      <w:pPr>
        <w:pStyle w:val="TOC2"/>
        <w:tabs>
          <w:tab w:val="right" w:leader="dot" w:pos="8306"/>
        </w:tabs>
      </w:pPr>
      <w:hyperlink w:anchor="_Toc11747" w:history="1">
        <w:r>
          <w:rPr>
            <w:rFonts w:ascii="仿宋" w:eastAsia="仿宋" w:hAnsi="仿宋" w:cs="仿宋" w:hint="eastAsia"/>
            <w:lang w:eastAsia="zh-CN"/>
          </w:rPr>
          <w:t>(四)、宏观经济影响分析</w:t>
        </w:r>
        <w:r>
          <w:tab/>
        </w:r>
        <w:r>
          <w:fldChar w:fldCharType="begin"/>
        </w:r>
        <w:r>
          <w:instrText xml:space="preserve"> PAGEREF _Toc11747 \h </w:instrText>
        </w:r>
        <w:r>
          <w:fldChar w:fldCharType="separate"/>
        </w:r>
        <w:r>
          <w:t>10</w:t>
        </w:r>
        <w:r>
          <w:fldChar w:fldCharType="end"/>
        </w:r>
      </w:hyperlink>
    </w:p>
    <w:p>
      <w:pPr>
        <w:pStyle w:val="TOC1"/>
        <w:tabs>
          <w:tab w:val="right" w:leader="dot" w:pos="8306"/>
        </w:tabs>
      </w:pPr>
      <w:hyperlink w:anchor="_Toc32171" w:history="1">
        <w:r>
          <w:rPr>
            <w:rFonts w:ascii="仿宋" w:eastAsia="仿宋" w:hAnsi="仿宋" w:cs="仿宋" w:hint="eastAsia"/>
            <w:lang w:eastAsia="zh-CN"/>
          </w:rPr>
          <w:t>三、背景、必要性分析</w:t>
        </w:r>
        <w:r>
          <w:tab/>
        </w:r>
        <w:r>
          <w:fldChar w:fldCharType="begin"/>
        </w:r>
        <w:r>
          <w:instrText xml:space="preserve"> PAGEREF _Toc32171 \h </w:instrText>
        </w:r>
        <w:r>
          <w:fldChar w:fldCharType="separate"/>
        </w:r>
        <w:r>
          <w:t>11</w:t>
        </w:r>
        <w:r>
          <w:fldChar w:fldCharType="end"/>
        </w:r>
      </w:hyperlink>
    </w:p>
    <w:p>
      <w:pPr>
        <w:pStyle w:val="TOC2"/>
        <w:tabs>
          <w:tab w:val="right" w:leader="dot" w:pos="8306"/>
        </w:tabs>
      </w:pPr>
      <w:hyperlink w:anchor="_Toc16459" w:history="1">
        <w:r>
          <w:rPr>
            <w:rFonts w:ascii="仿宋" w:eastAsia="仿宋" w:hAnsi="仿宋" w:cs="仿宋" w:hint="eastAsia"/>
            <w:lang w:eastAsia="zh-CN"/>
          </w:rPr>
          <w:t>(一)、项目建设背景</w:t>
        </w:r>
        <w:r>
          <w:tab/>
        </w:r>
        <w:r>
          <w:fldChar w:fldCharType="begin"/>
        </w:r>
        <w:r>
          <w:instrText xml:space="preserve"> PAGEREF _Toc16459 \h </w:instrText>
        </w:r>
        <w:r>
          <w:fldChar w:fldCharType="separate"/>
        </w:r>
        <w:r>
          <w:t>11</w:t>
        </w:r>
        <w:r>
          <w:fldChar w:fldCharType="end"/>
        </w:r>
      </w:hyperlink>
    </w:p>
    <w:p>
      <w:pPr>
        <w:pStyle w:val="TOC2"/>
        <w:tabs>
          <w:tab w:val="right" w:leader="dot" w:pos="8306"/>
        </w:tabs>
      </w:pPr>
      <w:hyperlink w:anchor="_Toc2993" w:history="1">
        <w:r>
          <w:rPr>
            <w:rFonts w:ascii="仿宋" w:eastAsia="仿宋" w:hAnsi="仿宋" w:cs="仿宋" w:hint="eastAsia"/>
            <w:lang w:eastAsia="zh-CN"/>
          </w:rPr>
          <w:t>(二)、必要性分析</w:t>
        </w:r>
        <w:r>
          <w:tab/>
        </w:r>
        <w:r>
          <w:fldChar w:fldCharType="begin"/>
        </w:r>
        <w:r>
          <w:instrText xml:space="preserve"> PAGEREF _Toc2993 \h </w:instrText>
        </w:r>
        <w:r>
          <w:fldChar w:fldCharType="separate"/>
        </w:r>
        <w:r>
          <w:t>12</w:t>
        </w:r>
        <w:r>
          <w:fldChar w:fldCharType="end"/>
        </w:r>
      </w:hyperlink>
    </w:p>
    <w:p>
      <w:pPr>
        <w:pStyle w:val="TOC2"/>
        <w:tabs>
          <w:tab w:val="right" w:leader="dot" w:pos="8306"/>
        </w:tabs>
      </w:pPr>
      <w:hyperlink w:anchor="_Toc13339" w:history="1">
        <w:r>
          <w:rPr>
            <w:rFonts w:ascii="仿宋" w:eastAsia="仿宋" w:hAnsi="仿宋" w:cs="仿宋" w:hint="eastAsia"/>
            <w:lang w:eastAsia="zh-CN"/>
          </w:rPr>
          <w:t>(三)、项目建设有利条件</w:t>
        </w:r>
        <w:r>
          <w:tab/>
        </w:r>
        <w:r>
          <w:fldChar w:fldCharType="begin"/>
        </w:r>
        <w:r>
          <w:instrText xml:space="preserve"> PAGEREF _Toc13339 \h </w:instrText>
        </w:r>
        <w:r>
          <w:fldChar w:fldCharType="separate"/>
        </w:r>
        <w:r>
          <w:t>14</w:t>
        </w:r>
        <w:r>
          <w:fldChar w:fldCharType="end"/>
        </w:r>
      </w:hyperlink>
    </w:p>
    <w:p>
      <w:pPr>
        <w:pStyle w:val="TOC1"/>
        <w:tabs>
          <w:tab w:val="right" w:leader="dot" w:pos="8306"/>
        </w:tabs>
      </w:pPr>
      <w:hyperlink w:anchor="_Toc3510" w:history="1">
        <w:r>
          <w:rPr>
            <w:rFonts w:ascii="仿宋" w:eastAsia="仿宋" w:hAnsi="仿宋" w:cs="仿宋" w:hint="eastAsia"/>
            <w:lang w:eastAsia="zh-CN"/>
          </w:rPr>
          <w:t>四、社会影响分析</w:t>
        </w:r>
        <w:r>
          <w:tab/>
        </w:r>
        <w:r>
          <w:fldChar w:fldCharType="begin"/>
        </w:r>
        <w:r>
          <w:instrText xml:space="preserve"> PAGEREF _Toc3510 \h </w:instrText>
        </w:r>
        <w:r>
          <w:fldChar w:fldCharType="separate"/>
        </w:r>
        <w:r>
          <w:t>15</w:t>
        </w:r>
        <w:r>
          <w:fldChar w:fldCharType="end"/>
        </w:r>
      </w:hyperlink>
    </w:p>
    <w:p>
      <w:pPr>
        <w:pStyle w:val="TOC2"/>
        <w:tabs>
          <w:tab w:val="right" w:leader="dot" w:pos="8306"/>
        </w:tabs>
      </w:pPr>
      <w:hyperlink w:anchor="_Toc28746" w:history="1">
        <w:r>
          <w:rPr>
            <w:rFonts w:ascii="仿宋" w:eastAsia="仿宋" w:hAnsi="仿宋" w:cs="仿宋" w:hint="eastAsia"/>
            <w:lang w:eastAsia="zh-CN"/>
          </w:rPr>
          <w:t>(一)、社会影响效果分析</w:t>
        </w:r>
        <w:r>
          <w:tab/>
        </w:r>
        <w:r>
          <w:fldChar w:fldCharType="begin"/>
        </w:r>
        <w:r>
          <w:instrText xml:space="preserve"> PAGEREF _Toc28746 \h </w:instrText>
        </w:r>
        <w:r>
          <w:fldChar w:fldCharType="separate"/>
        </w:r>
        <w:r>
          <w:t>15</w:t>
        </w:r>
        <w:r>
          <w:fldChar w:fldCharType="end"/>
        </w:r>
      </w:hyperlink>
    </w:p>
    <w:p>
      <w:pPr>
        <w:pStyle w:val="TOC2"/>
        <w:tabs>
          <w:tab w:val="right" w:leader="dot" w:pos="8306"/>
        </w:tabs>
      </w:pPr>
      <w:hyperlink w:anchor="_Toc659" w:history="1">
        <w:r>
          <w:rPr>
            <w:rFonts w:ascii="仿宋" w:eastAsia="仿宋" w:hAnsi="仿宋" w:cs="仿宋" w:hint="eastAsia"/>
            <w:lang w:eastAsia="zh-CN"/>
          </w:rPr>
          <w:t>(二)、社会适应性分析</w:t>
        </w:r>
        <w:r>
          <w:tab/>
        </w:r>
        <w:r>
          <w:fldChar w:fldCharType="begin"/>
        </w:r>
        <w:r>
          <w:instrText xml:space="preserve"> PAGEREF _Toc659 \h </w:instrText>
        </w:r>
        <w:r>
          <w:fldChar w:fldCharType="separate"/>
        </w:r>
        <w:r>
          <w:t>18</w:t>
        </w:r>
        <w:r>
          <w:fldChar w:fldCharType="end"/>
        </w:r>
      </w:hyperlink>
    </w:p>
    <w:p>
      <w:pPr>
        <w:pStyle w:val="TOC2"/>
        <w:tabs>
          <w:tab w:val="right" w:leader="dot" w:pos="8306"/>
        </w:tabs>
      </w:pPr>
      <w:hyperlink w:anchor="_Toc17692" w:history="1">
        <w:r>
          <w:rPr>
            <w:rFonts w:ascii="仿宋" w:eastAsia="仿宋" w:hAnsi="仿宋" w:cs="仿宋" w:hint="eastAsia"/>
            <w:lang w:eastAsia="zh-CN"/>
          </w:rPr>
          <w:t>(三)、社会风险及对策分析</w:t>
        </w:r>
        <w:r>
          <w:tab/>
        </w:r>
        <w:r>
          <w:fldChar w:fldCharType="begin"/>
        </w:r>
        <w:r>
          <w:instrText xml:space="preserve"> PAGEREF _Toc17692 \h </w:instrText>
        </w:r>
        <w:r>
          <w:fldChar w:fldCharType="separate"/>
        </w:r>
        <w:r>
          <w:t>19</w:t>
        </w:r>
        <w:r>
          <w:fldChar w:fldCharType="end"/>
        </w:r>
      </w:hyperlink>
    </w:p>
    <w:p>
      <w:pPr>
        <w:pStyle w:val="TOC1"/>
        <w:tabs>
          <w:tab w:val="right" w:leader="dot" w:pos="8306"/>
        </w:tabs>
      </w:pPr>
      <w:hyperlink w:anchor="_Toc23294" w:history="1">
        <w:r>
          <w:rPr>
            <w:rFonts w:ascii="仿宋" w:eastAsia="仿宋" w:hAnsi="仿宋" w:cs="仿宋" w:hint="eastAsia"/>
            <w:lang w:eastAsia="zh-CN"/>
          </w:rPr>
          <w:t>五、上门服务项目概论</w:t>
        </w:r>
        <w:r>
          <w:tab/>
        </w:r>
        <w:r>
          <w:fldChar w:fldCharType="begin"/>
        </w:r>
        <w:r>
          <w:instrText xml:space="preserve"> PAGEREF _Toc23294 \h </w:instrText>
        </w:r>
        <w:r>
          <w:fldChar w:fldCharType="separate"/>
        </w:r>
        <w:r>
          <w:t>23</w:t>
        </w:r>
        <w:r>
          <w:fldChar w:fldCharType="end"/>
        </w:r>
      </w:hyperlink>
    </w:p>
    <w:p>
      <w:pPr>
        <w:pStyle w:val="TOC2"/>
        <w:tabs>
          <w:tab w:val="right" w:leader="dot" w:pos="8306"/>
        </w:tabs>
      </w:pPr>
      <w:hyperlink w:anchor="_Toc25557" w:history="1">
        <w:r>
          <w:rPr>
            <w:rFonts w:ascii="仿宋" w:eastAsia="仿宋" w:hAnsi="仿宋" w:cs="仿宋" w:hint="eastAsia"/>
            <w:lang w:eastAsia="zh-CN"/>
          </w:rPr>
          <w:t>(一)、项目申报单位概况</w:t>
        </w:r>
        <w:r>
          <w:tab/>
        </w:r>
        <w:r>
          <w:fldChar w:fldCharType="begin"/>
        </w:r>
        <w:r>
          <w:instrText xml:space="preserve"> PAGEREF _Toc25557 \h </w:instrText>
        </w:r>
        <w:r>
          <w:fldChar w:fldCharType="separate"/>
        </w:r>
        <w:r>
          <w:t>23</w:t>
        </w:r>
        <w:r>
          <w:fldChar w:fldCharType="end"/>
        </w:r>
      </w:hyperlink>
    </w:p>
    <w:p>
      <w:pPr>
        <w:pStyle w:val="TOC2"/>
        <w:tabs>
          <w:tab w:val="right" w:leader="dot" w:pos="8306"/>
        </w:tabs>
      </w:pPr>
      <w:hyperlink w:anchor="_Toc266" w:history="1">
        <w:r>
          <w:rPr>
            <w:rFonts w:ascii="仿宋" w:eastAsia="仿宋" w:hAnsi="仿宋" w:cs="仿宋" w:hint="eastAsia"/>
            <w:lang w:eastAsia="zh-CN"/>
          </w:rPr>
          <w:t>(二)、项目概况</w:t>
        </w:r>
        <w:r>
          <w:tab/>
        </w:r>
        <w:r>
          <w:fldChar w:fldCharType="begin"/>
        </w:r>
        <w:r>
          <w:instrText xml:space="preserve"> PAGEREF _Toc266 \h </w:instrText>
        </w:r>
        <w:r>
          <w:fldChar w:fldCharType="separate"/>
        </w:r>
        <w:r>
          <w:t>24</w:t>
        </w:r>
        <w:r>
          <w:fldChar w:fldCharType="end"/>
        </w:r>
      </w:hyperlink>
    </w:p>
    <w:p>
      <w:pPr>
        <w:pStyle w:val="TOC1"/>
        <w:tabs>
          <w:tab w:val="right" w:leader="dot" w:pos="8306"/>
        </w:tabs>
      </w:pPr>
      <w:hyperlink w:anchor="_Toc31912" w:history="1">
        <w:r>
          <w:rPr>
            <w:rFonts w:ascii="仿宋" w:eastAsia="仿宋" w:hAnsi="仿宋" w:cs="仿宋" w:hint="eastAsia"/>
            <w:lang w:eastAsia="zh-CN"/>
          </w:rPr>
          <w:t>六、环境和生态影响分析</w:t>
        </w:r>
        <w:r>
          <w:tab/>
        </w:r>
        <w:r>
          <w:fldChar w:fldCharType="begin"/>
        </w:r>
        <w:r>
          <w:instrText xml:space="preserve"> PAGEREF _Toc31912 \h </w:instrText>
        </w:r>
        <w:r>
          <w:fldChar w:fldCharType="separate"/>
        </w:r>
        <w:r>
          <w:t>27</w:t>
        </w:r>
        <w:r>
          <w:fldChar w:fldCharType="end"/>
        </w:r>
      </w:hyperlink>
    </w:p>
    <w:p>
      <w:pPr>
        <w:pStyle w:val="TOC2"/>
        <w:tabs>
          <w:tab w:val="right" w:leader="dot" w:pos="8306"/>
        </w:tabs>
      </w:pPr>
      <w:hyperlink w:anchor="_Toc24778" w:history="1">
        <w:r>
          <w:rPr>
            <w:rFonts w:ascii="仿宋" w:eastAsia="仿宋" w:hAnsi="仿宋" w:cs="仿宋" w:hint="eastAsia"/>
            <w:lang w:eastAsia="zh-CN"/>
          </w:rPr>
          <w:t>(一)、环境和生态现状</w:t>
        </w:r>
        <w:r>
          <w:tab/>
        </w:r>
        <w:r>
          <w:fldChar w:fldCharType="begin"/>
        </w:r>
        <w:r>
          <w:instrText xml:space="preserve"> PAGEREF _Toc24778 \h </w:instrText>
        </w:r>
        <w:r>
          <w:fldChar w:fldCharType="separate"/>
        </w:r>
        <w:r>
          <w:t>27</w:t>
        </w:r>
        <w:r>
          <w:fldChar w:fldCharType="end"/>
        </w:r>
      </w:hyperlink>
    </w:p>
    <w:p>
      <w:pPr>
        <w:pStyle w:val="TOC2"/>
        <w:tabs>
          <w:tab w:val="right" w:leader="dot" w:pos="8306"/>
        </w:tabs>
      </w:pPr>
      <w:hyperlink w:anchor="_Toc32100" w:history="1">
        <w:r>
          <w:rPr>
            <w:rFonts w:ascii="仿宋" w:eastAsia="仿宋" w:hAnsi="仿宋" w:cs="仿宋" w:hint="eastAsia"/>
            <w:lang w:eastAsia="zh-CN"/>
          </w:rPr>
          <w:t>(二)、生态环境影响分析</w:t>
        </w:r>
        <w:r>
          <w:tab/>
        </w:r>
        <w:r>
          <w:fldChar w:fldCharType="begin"/>
        </w:r>
        <w:r>
          <w:instrText xml:space="preserve"> PAGEREF _Toc32100 \h </w:instrText>
        </w:r>
        <w:r>
          <w:fldChar w:fldCharType="separate"/>
        </w:r>
        <w:r>
          <w:t>28</w:t>
        </w:r>
        <w:r>
          <w:fldChar w:fldCharType="end"/>
        </w:r>
      </w:hyperlink>
    </w:p>
    <w:p>
      <w:pPr>
        <w:pStyle w:val="TOC2"/>
        <w:tabs>
          <w:tab w:val="right" w:leader="dot" w:pos="8306"/>
        </w:tabs>
      </w:pPr>
      <w:hyperlink w:anchor="_Toc8901" w:history="1">
        <w:r>
          <w:rPr>
            <w:rFonts w:ascii="仿宋" w:eastAsia="仿宋" w:hAnsi="仿宋" w:cs="仿宋" w:hint="eastAsia"/>
            <w:lang w:eastAsia="zh-CN"/>
          </w:rPr>
          <w:t>(三)、生态环境保护措施</w:t>
        </w:r>
        <w:r>
          <w:tab/>
        </w:r>
        <w:r>
          <w:fldChar w:fldCharType="begin"/>
        </w:r>
        <w:r>
          <w:instrText xml:space="preserve"> PAGEREF _Toc8901 \h </w:instrText>
        </w:r>
        <w:r>
          <w:fldChar w:fldCharType="separate"/>
        </w:r>
        <w:r>
          <w:t>29</w:t>
        </w:r>
        <w:r>
          <w:fldChar w:fldCharType="end"/>
        </w:r>
      </w:hyperlink>
    </w:p>
    <w:p>
      <w:pPr>
        <w:pStyle w:val="TOC2"/>
        <w:tabs>
          <w:tab w:val="right" w:leader="dot" w:pos="8306"/>
        </w:tabs>
      </w:pPr>
      <w:hyperlink w:anchor="_Toc32384" w:history="1">
        <w:r>
          <w:rPr>
            <w:rFonts w:ascii="仿宋" w:eastAsia="仿宋" w:hAnsi="仿宋" w:cs="仿宋" w:hint="eastAsia"/>
            <w:lang w:eastAsia="zh-CN"/>
          </w:rPr>
          <w:t>(四)、地质灾害影响分析</w:t>
        </w:r>
        <w:r>
          <w:tab/>
        </w:r>
        <w:r>
          <w:fldChar w:fldCharType="begin"/>
        </w:r>
        <w:r>
          <w:instrText xml:space="preserve"> PAGEREF _Toc32384 \h </w:instrText>
        </w:r>
        <w:r>
          <w:fldChar w:fldCharType="separate"/>
        </w:r>
        <w:r>
          <w:t>31</w:t>
        </w:r>
        <w:r>
          <w:fldChar w:fldCharType="end"/>
        </w:r>
      </w:hyperlink>
    </w:p>
    <w:p>
      <w:pPr>
        <w:pStyle w:val="TOC2"/>
        <w:tabs>
          <w:tab w:val="right" w:leader="dot" w:pos="8306"/>
        </w:tabs>
      </w:pPr>
      <w:hyperlink w:anchor="_Toc3942" w:history="1">
        <w:r>
          <w:rPr>
            <w:rFonts w:ascii="仿宋" w:eastAsia="仿宋" w:hAnsi="仿宋" w:cs="仿宋" w:hint="eastAsia"/>
            <w:lang w:eastAsia="zh-CN"/>
          </w:rPr>
          <w:t>(五)、特殊环境影响</w:t>
        </w:r>
        <w:r>
          <w:tab/>
        </w:r>
        <w:r>
          <w:fldChar w:fldCharType="begin"/>
        </w:r>
        <w:r>
          <w:instrText xml:space="preserve"> PAGEREF _Toc3942 \h </w:instrText>
        </w:r>
        <w:r>
          <w:fldChar w:fldCharType="separate"/>
        </w:r>
        <w:r>
          <w:t>33</w:t>
        </w:r>
        <w:r>
          <w:fldChar w:fldCharType="end"/>
        </w:r>
      </w:hyperlink>
    </w:p>
    <w:p>
      <w:pPr>
        <w:pStyle w:val="TOC1"/>
        <w:tabs>
          <w:tab w:val="right" w:leader="dot" w:pos="8306"/>
        </w:tabs>
      </w:pPr>
      <w:hyperlink w:anchor="_Toc6501" w:history="1">
        <w:r>
          <w:rPr>
            <w:rFonts w:ascii="仿宋" w:eastAsia="仿宋" w:hAnsi="仿宋" w:cs="仿宋" w:hint="eastAsia"/>
            <w:lang w:eastAsia="zh-CN"/>
          </w:rPr>
          <w:t>七、环境保护与治理方案</w:t>
        </w:r>
        <w:r>
          <w:tab/>
        </w:r>
        <w:r>
          <w:fldChar w:fldCharType="begin"/>
        </w:r>
        <w:r>
          <w:instrText xml:space="preserve"> PAGEREF _Toc6501 \h </w:instrText>
        </w:r>
        <w:r>
          <w:fldChar w:fldCharType="separate"/>
        </w:r>
        <w:r>
          <w:t>34</w:t>
        </w:r>
        <w:r>
          <w:fldChar w:fldCharType="end"/>
        </w:r>
      </w:hyperlink>
    </w:p>
    <w:p>
      <w:pPr>
        <w:pStyle w:val="TOC2"/>
        <w:tabs>
          <w:tab w:val="right" w:leader="dot" w:pos="8306"/>
        </w:tabs>
      </w:pPr>
      <w:hyperlink w:anchor="_Toc2696" w:history="1">
        <w:r>
          <w:rPr>
            <w:rFonts w:ascii="仿宋" w:eastAsia="仿宋" w:hAnsi="仿宋" w:cs="仿宋" w:hint="eastAsia"/>
            <w:lang w:eastAsia="zh-CN"/>
          </w:rPr>
          <w:t>(一)、项目环境影响评估</w:t>
        </w:r>
        <w:r>
          <w:tab/>
        </w:r>
        <w:r>
          <w:fldChar w:fldCharType="begin"/>
        </w:r>
        <w:r>
          <w:instrText xml:space="preserve"> PAGEREF _Toc2696 \h </w:instrText>
        </w:r>
        <w:r>
          <w:fldChar w:fldCharType="separate"/>
        </w:r>
        <w:r>
          <w:t>34</w:t>
        </w:r>
        <w:r>
          <w:fldChar w:fldCharType="end"/>
        </w:r>
      </w:hyperlink>
    </w:p>
    <w:p>
      <w:pPr>
        <w:pStyle w:val="TOC2"/>
        <w:tabs>
          <w:tab w:val="right" w:leader="dot" w:pos="8306"/>
        </w:tabs>
      </w:pPr>
      <w:hyperlink w:anchor="_Toc31274" w:history="1">
        <w:r>
          <w:rPr>
            <w:rFonts w:ascii="仿宋" w:eastAsia="仿宋" w:hAnsi="仿宋" w:cs="仿宋" w:hint="eastAsia"/>
            <w:lang w:eastAsia="zh-CN"/>
          </w:rPr>
          <w:t>(二)、环境保护措施与治理方案</w:t>
        </w:r>
        <w:r>
          <w:tab/>
        </w:r>
        <w:r>
          <w:fldChar w:fldCharType="begin"/>
        </w:r>
        <w:r>
          <w:instrText xml:space="preserve"> PAGEREF _Toc31274 \h </w:instrText>
        </w:r>
        <w:r>
          <w:fldChar w:fldCharType="separate"/>
        </w:r>
        <w:r>
          <w:t>34</w:t>
        </w:r>
        <w:r>
          <w:fldChar w:fldCharType="end"/>
        </w:r>
      </w:hyperlink>
    </w:p>
    <w:p>
      <w:pPr>
        <w:pStyle w:val="TOC1"/>
        <w:tabs>
          <w:tab w:val="right" w:leader="dot" w:pos="8306"/>
        </w:tabs>
      </w:pPr>
      <w:hyperlink w:anchor="_Toc20690" w:history="1">
        <w:r>
          <w:rPr>
            <w:rFonts w:ascii="仿宋" w:eastAsia="仿宋" w:hAnsi="仿宋" w:cs="仿宋" w:hint="eastAsia"/>
            <w:lang w:eastAsia="zh-CN"/>
          </w:rPr>
          <w:t>八、项目进度计划</w:t>
        </w:r>
        <w:r>
          <w:tab/>
        </w:r>
        <w:r>
          <w:fldChar w:fldCharType="begin"/>
        </w:r>
        <w:r>
          <w:instrText xml:space="preserve"> PAGEREF _Toc20690 \h </w:instrText>
        </w:r>
        <w:r>
          <w:fldChar w:fldCharType="separate"/>
        </w:r>
        <w:r>
          <w:t>35</w:t>
        </w:r>
        <w:r>
          <w:fldChar w:fldCharType="end"/>
        </w:r>
      </w:hyperlink>
    </w:p>
    <w:p>
      <w:pPr>
        <w:pStyle w:val="TOC2"/>
        <w:tabs>
          <w:tab w:val="right" w:leader="dot" w:pos="8306"/>
        </w:tabs>
      </w:pPr>
      <w:hyperlink w:anchor="_Toc20515" w:history="1">
        <w:r>
          <w:rPr>
            <w:rFonts w:ascii="仿宋" w:eastAsia="仿宋" w:hAnsi="仿宋" w:cs="仿宋" w:hint="eastAsia"/>
            <w:lang w:eastAsia="zh-CN"/>
          </w:rPr>
          <w:t>(一)、建设周期</w:t>
        </w:r>
        <w:r>
          <w:tab/>
        </w:r>
        <w:r>
          <w:fldChar w:fldCharType="begin"/>
        </w:r>
        <w:r>
          <w:instrText xml:space="preserve"> PAGEREF _Toc20515 \h </w:instrText>
        </w:r>
        <w:r>
          <w:fldChar w:fldCharType="separate"/>
        </w:r>
        <w:r>
          <w:t>35</w:t>
        </w:r>
        <w:r>
          <w:fldChar w:fldCharType="end"/>
        </w:r>
      </w:hyperlink>
    </w:p>
    <w:p>
      <w:pPr>
        <w:pStyle w:val="TOC2"/>
        <w:tabs>
          <w:tab w:val="right" w:leader="dot" w:pos="8306"/>
        </w:tabs>
      </w:pPr>
      <w:hyperlink w:anchor="_Toc11391" w:history="1">
        <w:r>
          <w:rPr>
            <w:rFonts w:ascii="仿宋" w:eastAsia="仿宋" w:hAnsi="仿宋" w:cs="仿宋" w:hint="eastAsia"/>
            <w:lang w:eastAsia="zh-CN"/>
          </w:rPr>
          <w:t>(二)、建设进度</w:t>
        </w:r>
        <w:r>
          <w:tab/>
        </w:r>
        <w:r>
          <w:fldChar w:fldCharType="begin"/>
        </w:r>
        <w:r>
          <w:instrText xml:space="preserve"> PAGEREF _Toc11391 \h </w:instrText>
        </w:r>
        <w:r>
          <w:fldChar w:fldCharType="separate"/>
        </w:r>
        <w:r>
          <w:t>35</w:t>
        </w:r>
        <w:r>
          <w:fldChar w:fldCharType="end"/>
        </w:r>
      </w:hyperlink>
    </w:p>
    <w:p>
      <w:pPr>
        <w:pStyle w:val="TOC2"/>
        <w:tabs>
          <w:tab w:val="right" w:leader="dot" w:pos="8306"/>
        </w:tabs>
      </w:pPr>
      <w:hyperlink w:anchor="_Toc7152" w:history="1">
        <w:r>
          <w:rPr>
            <w:rFonts w:ascii="仿宋" w:eastAsia="仿宋" w:hAnsi="仿宋" w:cs="仿宋" w:hint="eastAsia"/>
            <w:lang w:eastAsia="zh-CN"/>
          </w:rPr>
          <w:t>(三)、进度安排注意事项</w:t>
        </w:r>
        <w:r>
          <w:tab/>
        </w:r>
        <w:r>
          <w:fldChar w:fldCharType="begin"/>
        </w:r>
        <w:r>
          <w:instrText xml:space="preserve"> PAGEREF _Toc7152 \h </w:instrText>
        </w:r>
        <w:r>
          <w:fldChar w:fldCharType="separate"/>
        </w:r>
        <w:r>
          <w:t>36</w:t>
        </w:r>
        <w:r>
          <w:fldChar w:fldCharType="end"/>
        </w:r>
      </w:hyperlink>
    </w:p>
    <w:p>
      <w:pPr>
        <w:pStyle w:val="TOC2"/>
        <w:tabs>
          <w:tab w:val="right" w:leader="dot" w:pos="8306"/>
        </w:tabs>
      </w:pPr>
      <w:hyperlink w:anchor="_Toc17852" w:history="1">
        <w:r>
          <w:rPr>
            <w:rFonts w:ascii="仿宋" w:eastAsia="仿宋" w:hAnsi="仿宋" w:cs="仿宋" w:hint="eastAsia"/>
            <w:lang w:eastAsia="zh-CN"/>
          </w:rPr>
          <w:t>(四)、人力资源配置</w:t>
        </w:r>
        <w:r>
          <w:tab/>
        </w:r>
        <w:r>
          <w:fldChar w:fldCharType="begin"/>
        </w:r>
        <w:r>
          <w:instrText xml:space="preserve"> PAGEREF _Toc17852 \h </w:instrText>
        </w:r>
        <w:r>
          <w:fldChar w:fldCharType="separate"/>
        </w:r>
        <w:r>
          <w:t>37</w:t>
        </w:r>
        <w:r>
          <w:fldChar w:fldCharType="end"/>
        </w:r>
      </w:hyperlink>
    </w:p>
    <w:p>
      <w:pPr>
        <w:pStyle w:val="TOC2"/>
        <w:tabs>
          <w:tab w:val="right" w:leader="dot" w:pos="8306"/>
        </w:tabs>
      </w:pPr>
      <w:hyperlink w:anchor="_Toc3820" w:history="1">
        <w:r>
          <w:rPr>
            <w:rFonts w:ascii="仿宋" w:eastAsia="仿宋" w:hAnsi="仿宋" w:cs="仿宋" w:hint="eastAsia"/>
            <w:lang w:eastAsia="zh-CN"/>
          </w:rPr>
          <w:t>(五)、员工培训</w:t>
        </w:r>
        <w:r>
          <w:tab/>
        </w:r>
        <w:r>
          <w:fldChar w:fldCharType="begin"/>
        </w:r>
        <w:r>
          <w:instrText xml:space="preserve"> PAGEREF _Toc3820 \h </w:instrText>
        </w:r>
        <w:r>
          <w:fldChar w:fldCharType="separate"/>
        </w:r>
        <w:r>
          <w:t>39</w:t>
        </w:r>
        <w:r>
          <w:fldChar w:fldCharType="end"/>
        </w:r>
      </w:hyperlink>
    </w:p>
    <w:p>
      <w:pPr>
        <w:pStyle w:val="TOC2"/>
        <w:tabs>
          <w:tab w:val="right" w:leader="dot" w:pos="8306"/>
        </w:tabs>
      </w:pPr>
      <w:hyperlink w:anchor="_Toc4818" w:history="1">
        <w:r>
          <w:rPr>
            <w:rFonts w:ascii="仿宋" w:eastAsia="仿宋" w:hAnsi="仿宋" w:cs="仿宋" w:hint="eastAsia"/>
            <w:lang w:eastAsia="zh-CN"/>
          </w:rPr>
          <w:t>(六)、项目实施保障</w:t>
        </w:r>
        <w:r>
          <w:tab/>
        </w:r>
        <w:r>
          <w:fldChar w:fldCharType="begin"/>
        </w:r>
        <w:r>
          <w:instrText xml:space="preserve"> PAGEREF _Toc4818 \h </w:instrText>
        </w:r>
        <w:r>
          <w:fldChar w:fldCharType="separate"/>
        </w:r>
        <w:r>
          <w:t>40</w:t>
        </w:r>
        <w:r>
          <w:fldChar w:fldCharType="end"/>
        </w:r>
      </w:hyperlink>
    </w:p>
    <w:p>
      <w:pPr>
        <w:pStyle w:val="TOC2"/>
        <w:tabs>
          <w:tab w:val="right" w:leader="dot" w:pos="8306"/>
        </w:tabs>
      </w:pPr>
      <w:hyperlink w:anchor="_Toc3884" w:history="1">
        <w:r>
          <w:rPr>
            <w:rFonts w:ascii="仿宋" w:eastAsia="仿宋" w:hAnsi="仿宋" w:cs="仿宋" w:hint="eastAsia"/>
            <w:lang w:eastAsia="zh-CN"/>
          </w:rPr>
          <w:t>(七)、安全规范管理</w:t>
        </w:r>
        <w:r>
          <w:tab/>
        </w:r>
        <w:r>
          <w:fldChar w:fldCharType="begin"/>
        </w:r>
        <w:r>
          <w:instrText xml:space="preserve"> PAGEREF _Toc3884 \h </w:instrText>
        </w:r>
        <w:r>
          <w:fldChar w:fldCharType="separate"/>
        </w:r>
        <w:r>
          <w:t>41</w:t>
        </w:r>
        <w:r>
          <w:fldChar w:fldCharType="end"/>
        </w:r>
      </w:hyperlink>
    </w:p>
    <w:p>
      <w:pPr>
        <w:pStyle w:val="TOC1"/>
        <w:tabs>
          <w:tab w:val="right" w:leader="dot" w:pos="8306"/>
        </w:tabs>
      </w:pPr>
      <w:hyperlink w:anchor="_Toc20140" w:history="1">
        <w:r>
          <w:rPr>
            <w:rFonts w:ascii="仿宋" w:eastAsia="仿宋" w:hAnsi="仿宋" w:cs="仿宋" w:hint="eastAsia"/>
            <w:lang w:eastAsia="zh-CN"/>
          </w:rPr>
          <w:t>九、环境保护与绿色发展</w:t>
        </w:r>
        <w:r>
          <w:tab/>
        </w:r>
        <w:r>
          <w:fldChar w:fldCharType="begin"/>
        </w:r>
        <w:r>
          <w:instrText xml:space="preserve"> PAGEREF _Toc20140 \h </w:instrText>
        </w:r>
        <w:r>
          <w:fldChar w:fldCharType="separate"/>
        </w:r>
        <w:r>
          <w:t>42</w:t>
        </w:r>
        <w:r>
          <w:fldChar w:fldCharType="end"/>
        </w:r>
      </w:hyperlink>
    </w:p>
    <w:p>
      <w:pPr>
        <w:pStyle w:val="TOC2"/>
        <w:tabs>
          <w:tab w:val="right" w:leader="dot" w:pos="8306"/>
        </w:tabs>
      </w:pPr>
      <w:hyperlink w:anchor="_Toc19571" w:history="1">
        <w:r>
          <w:rPr>
            <w:rFonts w:ascii="仿宋" w:eastAsia="仿宋" w:hAnsi="仿宋" w:cs="仿宋" w:hint="eastAsia"/>
            <w:lang w:eastAsia="zh-CN"/>
          </w:rPr>
          <w:t>(一)、环境保护措施</w:t>
        </w:r>
        <w:r>
          <w:tab/>
        </w:r>
        <w:r>
          <w:fldChar w:fldCharType="begin"/>
        </w:r>
        <w:r>
          <w:instrText xml:space="preserve"> PAGEREF _Toc19571 \h </w:instrText>
        </w:r>
        <w:r>
          <w:fldChar w:fldCharType="separate"/>
        </w:r>
        <w:r>
          <w:t>42</w:t>
        </w:r>
        <w:r>
          <w:fldChar w:fldCharType="end"/>
        </w:r>
      </w:hyperlink>
    </w:p>
    <w:p>
      <w:pPr>
        <w:pStyle w:val="TOC2"/>
        <w:tabs>
          <w:tab w:val="right" w:leader="dot" w:pos="8306"/>
        </w:tabs>
      </w:pPr>
      <w:hyperlink w:anchor="_Toc20601" w:history="1">
        <w:r>
          <w:rPr>
            <w:rFonts w:ascii="仿宋" w:eastAsia="仿宋" w:hAnsi="仿宋" w:cs="仿宋" w:hint="eastAsia"/>
            <w:lang w:eastAsia="zh-CN"/>
          </w:rPr>
          <w:t>(二)、绿色发展与可持续发展策略</w:t>
        </w:r>
        <w:r>
          <w:tab/>
        </w:r>
        <w:r>
          <w:fldChar w:fldCharType="begin"/>
        </w:r>
        <w:r>
          <w:instrText xml:space="preserve"> PAGEREF _Toc20601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47" w:history="1">
        <w:r>
          <w:rPr>
            <w:rFonts w:ascii="仿宋" w:eastAsia="仿宋" w:hAnsi="仿宋" w:cs="仿宋" w:hint="eastAsia"/>
            <w:lang w:eastAsia="zh-CN"/>
          </w:rPr>
          <w:t>十、客户关系管理与市场拓展</w:t>
        </w:r>
        <w:r>
          <w:tab/>
        </w:r>
        <w:r>
          <w:fldChar w:fldCharType="begin"/>
        </w:r>
        <w:r>
          <w:instrText xml:space="preserve"> PAGEREF _Toc30147 \h </w:instrText>
        </w:r>
        <w:r>
          <w:fldChar w:fldCharType="separate"/>
        </w:r>
        <w:r>
          <w:t>45</w:t>
        </w:r>
        <w:r>
          <w:fldChar w:fldCharType="end"/>
        </w:r>
      </w:hyperlink>
    </w:p>
    <w:p>
      <w:pPr>
        <w:pStyle w:val="TOC2"/>
        <w:tabs>
          <w:tab w:val="right" w:leader="dot" w:pos="8306"/>
        </w:tabs>
      </w:pPr>
      <w:hyperlink w:anchor="_Toc13695" w:history="1">
        <w:r>
          <w:rPr>
            <w:rFonts w:ascii="仿宋" w:eastAsia="仿宋" w:hAnsi="仿宋" w:cs="仿宋" w:hint="eastAsia"/>
            <w:lang w:eastAsia="zh-CN"/>
          </w:rPr>
          <w:t>(一)、客户关系管理策略</w:t>
        </w:r>
        <w:r>
          <w:tab/>
        </w:r>
        <w:r>
          <w:fldChar w:fldCharType="begin"/>
        </w:r>
        <w:r>
          <w:instrText xml:space="preserve"> PAGEREF _Toc13695 \h </w:instrText>
        </w:r>
        <w:r>
          <w:fldChar w:fldCharType="separate"/>
        </w:r>
        <w:r>
          <w:t>45</w:t>
        </w:r>
        <w:r>
          <w:fldChar w:fldCharType="end"/>
        </w:r>
      </w:hyperlink>
    </w:p>
    <w:p>
      <w:pPr>
        <w:pStyle w:val="TOC2"/>
        <w:tabs>
          <w:tab w:val="right" w:leader="dot" w:pos="8306"/>
        </w:tabs>
      </w:pPr>
      <w:hyperlink w:anchor="_Toc23667" w:history="1">
        <w:r>
          <w:rPr>
            <w:rFonts w:ascii="仿宋" w:eastAsia="仿宋" w:hAnsi="仿宋" w:cs="仿宋" w:hint="eastAsia"/>
            <w:lang w:eastAsia="zh-CN"/>
          </w:rPr>
          <w:t>(二)、市场拓展方案</w:t>
        </w:r>
        <w:r>
          <w:tab/>
        </w:r>
        <w:r>
          <w:fldChar w:fldCharType="begin"/>
        </w:r>
        <w:r>
          <w:instrText xml:space="preserve"> PAGEREF _Toc23667 \h </w:instrText>
        </w:r>
        <w:r>
          <w:fldChar w:fldCharType="separate"/>
        </w:r>
        <w:r>
          <w:t>47</w:t>
        </w:r>
        <w:r>
          <w:fldChar w:fldCharType="end"/>
        </w:r>
      </w:hyperlink>
    </w:p>
    <w:p>
      <w:pPr>
        <w:pStyle w:val="TOC1"/>
        <w:tabs>
          <w:tab w:val="right" w:leader="dot" w:pos="8306"/>
        </w:tabs>
      </w:pPr>
      <w:hyperlink w:anchor="_Toc5714" w:history="1">
        <w:r>
          <w:rPr>
            <w:rFonts w:ascii="仿宋" w:eastAsia="仿宋" w:hAnsi="仿宋" w:cs="仿宋" w:hint="eastAsia"/>
            <w:lang w:eastAsia="zh-CN"/>
          </w:rPr>
          <w:t>十一、项目质量与标准</w:t>
        </w:r>
        <w:r>
          <w:tab/>
        </w:r>
        <w:r>
          <w:fldChar w:fldCharType="begin"/>
        </w:r>
        <w:r>
          <w:instrText xml:space="preserve"> PAGEREF _Toc5714 \h </w:instrText>
        </w:r>
        <w:r>
          <w:fldChar w:fldCharType="separate"/>
        </w:r>
        <w:r>
          <w:t>48</w:t>
        </w:r>
        <w:r>
          <w:fldChar w:fldCharType="end"/>
        </w:r>
      </w:hyperlink>
    </w:p>
    <w:p>
      <w:pPr>
        <w:pStyle w:val="TOC2"/>
        <w:tabs>
          <w:tab w:val="right" w:leader="dot" w:pos="8306"/>
        </w:tabs>
      </w:pPr>
      <w:hyperlink w:anchor="_Toc30960" w:history="1">
        <w:r>
          <w:rPr>
            <w:rFonts w:ascii="仿宋" w:eastAsia="仿宋" w:hAnsi="仿宋" w:cs="仿宋" w:hint="eastAsia"/>
            <w:lang w:eastAsia="zh-CN"/>
          </w:rPr>
          <w:t>(一)、质量保障体系</w:t>
        </w:r>
        <w:r>
          <w:tab/>
        </w:r>
        <w:r>
          <w:fldChar w:fldCharType="begin"/>
        </w:r>
        <w:r>
          <w:instrText xml:space="preserve"> PAGEREF _Toc30960 \h </w:instrText>
        </w:r>
        <w:r>
          <w:fldChar w:fldCharType="separate"/>
        </w:r>
        <w:r>
          <w:t>48</w:t>
        </w:r>
        <w:r>
          <w:fldChar w:fldCharType="end"/>
        </w:r>
      </w:hyperlink>
    </w:p>
    <w:p>
      <w:pPr>
        <w:pStyle w:val="TOC2"/>
        <w:tabs>
          <w:tab w:val="right" w:leader="dot" w:pos="8306"/>
        </w:tabs>
      </w:pPr>
      <w:hyperlink w:anchor="_Toc2838" w:history="1">
        <w:r>
          <w:rPr>
            <w:rFonts w:ascii="仿宋" w:eastAsia="仿宋" w:hAnsi="仿宋" w:cs="仿宋" w:hint="eastAsia"/>
            <w:lang w:eastAsia="zh-CN"/>
          </w:rPr>
          <w:t>(二)、标准化作业流程</w:t>
        </w:r>
        <w:r>
          <w:tab/>
        </w:r>
        <w:r>
          <w:fldChar w:fldCharType="begin"/>
        </w:r>
        <w:r>
          <w:instrText xml:space="preserve"> PAGEREF _Toc2838 \h </w:instrText>
        </w:r>
        <w:r>
          <w:fldChar w:fldCharType="separate"/>
        </w:r>
        <w:r>
          <w:t>49</w:t>
        </w:r>
        <w:r>
          <w:fldChar w:fldCharType="end"/>
        </w:r>
      </w:hyperlink>
    </w:p>
    <w:p>
      <w:pPr>
        <w:pStyle w:val="TOC2"/>
        <w:tabs>
          <w:tab w:val="right" w:leader="dot" w:pos="8306"/>
        </w:tabs>
      </w:pPr>
      <w:hyperlink w:anchor="_Toc9877" w:history="1">
        <w:r>
          <w:rPr>
            <w:rFonts w:ascii="仿宋" w:eastAsia="仿宋" w:hAnsi="仿宋" w:cs="仿宋" w:hint="eastAsia"/>
            <w:lang w:eastAsia="zh-CN"/>
          </w:rPr>
          <w:t>(三)、质量监控与评估</w:t>
        </w:r>
        <w:r>
          <w:tab/>
        </w:r>
        <w:r>
          <w:fldChar w:fldCharType="begin"/>
        </w:r>
        <w:r>
          <w:instrText xml:space="preserve"> PAGEREF _Toc9877 \h </w:instrText>
        </w:r>
        <w:r>
          <w:fldChar w:fldCharType="separate"/>
        </w:r>
        <w:r>
          <w:t>51</w:t>
        </w:r>
        <w:r>
          <w:fldChar w:fldCharType="end"/>
        </w:r>
      </w:hyperlink>
    </w:p>
    <w:p>
      <w:pPr>
        <w:pStyle w:val="TOC2"/>
        <w:tabs>
          <w:tab w:val="right" w:leader="dot" w:pos="8306"/>
        </w:tabs>
      </w:pPr>
      <w:hyperlink w:anchor="_Toc7793" w:history="1">
        <w:r>
          <w:rPr>
            <w:rFonts w:ascii="仿宋" w:eastAsia="仿宋" w:hAnsi="仿宋" w:cs="仿宋" w:hint="eastAsia"/>
            <w:lang w:eastAsia="zh-CN"/>
          </w:rPr>
          <w:t>(四)、质量改进计划</w:t>
        </w:r>
        <w:r>
          <w:tab/>
        </w:r>
        <w:r>
          <w:fldChar w:fldCharType="begin"/>
        </w:r>
        <w:r>
          <w:instrText xml:space="preserve"> PAGEREF _Toc7793 \h </w:instrText>
        </w:r>
        <w:r>
          <w:fldChar w:fldCharType="separate"/>
        </w:r>
        <w:r>
          <w:t>52</w:t>
        </w:r>
        <w:r>
          <w:fldChar w:fldCharType="end"/>
        </w:r>
      </w:hyperlink>
    </w:p>
    <w:p>
      <w:pPr>
        <w:pStyle w:val="TOC1"/>
        <w:tabs>
          <w:tab w:val="right" w:leader="dot" w:pos="8306"/>
        </w:tabs>
      </w:pPr>
      <w:hyperlink w:anchor="_Toc22339" w:history="1">
        <w:r>
          <w:rPr>
            <w:rFonts w:ascii="仿宋" w:eastAsia="仿宋" w:hAnsi="仿宋" w:cs="仿宋" w:hint="eastAsia"/>
            <w:lang w:eastAsia="zh-CN"/>
          </w:rPr>
          <w:t>十二、项目变更管理</w:t>
        </w:r>
        <w:r>
          <w:tab/>
        </w:r>
        <w:r>
          <w:fldChar w:fldCharType="begin"/>
        </w:r>
        <w:r>
          <w:instrText xml:space="preserve"> PAGEREF _Toc22339 \h </w:instrText>
        </w:r>
        <w:r>
          <w:fldChar w:fldCharType="separate"/>
        </w:r>
        <w:r>
          <w:t>53</w:t>
        </w:r>
        <w:r>
          <w:fldChar w:fldCharType="end"/>
        </w:r>
      </w:hyperlink>
    </w:p>
    <w:p>
      <w:pPr>
        <w:pStyle w:val="TOC2"/>
        <w:tabs>
          <w:tab w:val="right" w:leader="dot" w:pos="8306"/>
        </w:tabs>
      </w:pPr>
      <w:hyperlink w:anchor="_Toc3407" w:history="1">
        <w:r>
          <w:rPr>
            <w:rFonts w:ascii="仿宋" w:eastAsia="仿宋" w:hAnsi="仿宋" w:cs="仿宋" w:hint="eastAsia"/>
            <w:lang w:eastAsia="zh-CN"/>
          </w:rPr>
          <w:t>(一)、变更控制流程</w:t>
        </w:r>
        <w:r>
          <w:tab/>
        </w:r>
        <w:r>
          <w:fldChar w:fldCharType="begin"/>
        </w:r>
        <w:r>
          <w:instrText xml:space="preserve"> PAGEREF _Toc3407 \h </w:instrText>
        </w:r>
        <w:r>
          <w:fldChar w:fldCharType="separate"/>
        </w:r>
        <w:r>
          <w:t>53</w:t>
        </w:r>
        <w:r>
          <w:fldChar w:fldCharType="end"/>
        </w:r>
      </w:hyperlink>
    </w:p>
    <w:p>
      <w:pPr>
        <w:pStyle w:val="TOC2"/>
        <w:tabs>
          <w:tab w:val="right" w:leader="dot" w:pos="8306"/>
        </w:tabs>
      </w:pPr>
      <w:hyperlink w:anchor="_Toc17556" w:history="1">
        <w:r>
          <w:rPr>
            <w:rFonts w:ascii="仿宋" w:eastAsia="仿宋" w:hAnsi="仿宋" w:cs="仿宋" w:hint="eastAsia"/>
            <w:lang w:eastAsia="zh-CN"/>
          </w:rPr>
          <w:t>(二)、影响评估与处理</w:t>
        </w:r>
        <w:r>
          <w:tab/>
        </w:r>
        <w:r>
          <w:fldChar w:fldCharType="begin"/>
        </w:r>
        <w:r>
          <w:instrText xml:space="preserve"> PAGEREF _Toc17556 \h </w:instrText>
        </w:r>
        <w:r>
          <w:fldChar w:fldCharType="separate"/>
        </w:r>
        <w:r>
          <w:t>54</w:t>
        </w:r>
        <w:r>
          <w:fldChar w:fldCharType="end"/>
        </w:r>
      </w:hyperlink>
    </w:p>
    <w:p>
      <w:pPr>
        <w:pStyle w:val="TOC2"/>
        <w:tabs>
          <w:tab w:val="right" w:leader="dot" w:pos="8306"/>
        </w:tabs>
      </w:pPr>
      <w:hyperlink w:anchor="_Toc25015" w:history="1">
        <w:r>
          <w:rPr>
            <w:rFonts w:ascii="仿宋" w:eastAsia="仿宋" w:hAnsi="仿宋" w:cs="仿宋" w:hint="eastAsia"/>
            <w:lang w:eastAsia="zh-CN"/>
          </w:rPr>
          <w:t>(三)、变更记录与追踪</w:t>
        </w:r>
        <w:r>
          <w:tab/>
        </w:r>
        <w:r>
          <w:fldChar w:fldCharType="begin"/>
        </w:r>
        <w:r>
          <w:instrText xml:space="preserve"> PAGEREF _Toc25015 \h </w:instrText>
        </w:r>
        <w:r>
          <w:fldChar w:fldCharType="separate"/>
        </w:r>
        <w:r>
          <w:t>55</w:t>
        </w:r>
        <w:r>
          <w:fldChar w:fldCharType="end"/>
        </w:r>
      </w:hyperlink>
    </w:p>
    <w:p>
      <w:pPr>
        <w:pStyle w:val="TOC2"/>
        <w:tabs>
          <w:tab w:val="right" w:leader="dot" w:pos="8306"/>
        </w:tabs>
      </w:pPr>
      <w:hyperlink w:anchor="_Toc5097" w:history="1">
        <w:r>
          <w:rPr>
            <w:rFonts w:ascii="仿宋" w:eastAsia="仿宋" w:hAnsi="仿宋" w:cs="仿宋" w:hint="eastAsia"/>
            <w:lang w:eastAsia="zh-CN"/>
          </w:rPr>
          <w:t>(四)、变更管理策略</w:t>
        </w:r>
        <w:r>
          <w:tab/>
        </w:r>
        <w:r>
          <w:fldChar w:fldCharType="begin"/>
        </w:r>
        <w:r>
          <w:instrText xml:space="preserve"> PAGEREF _Toc5097 \h </w:instrText>
        </w:r>
        <w:r>
          <w:fldChar w:fldCharType="separate"/>
        </w:r>
        <w:r>
          <w:t>57</w:t>
        </w:r>
        <w:r>
          <w:fldChar w:fldCharType="end"/>
        </w:r>
      </w:hyperlink>
    </w:p>
    <w:p>
      <w:pPr>
        <w:pStyle w:val="TOC1"/>
        <w:tabs>
          <w:tab w:val="right" w:leader="dot" w:pos="8306"/>
        </w:tabs>
      </w:pPr>
      <w:hyperlink w:anchor="_Toc10548" w:history="1">
        <w:r>
          <w:rPr>
            <w:rFonts w:ascii="仿宋" w:eastAsia="仿宋" w:hAnsi="仿宋" w:cs="仿宋" w:hint="eastAsia"/>
            <w:lang w:eastAsia="zh-CN"/>
          </w:rPr>
          <w:t>十三、知识产权管理与保护</w:t>
        </w:r>
        <w:r>
          <w:tab/>
        </w:r>
        <w:r>
          <w:fldChar w:fldCharType="begin"/>
        </w:r>
        <w:r>
          <w:instrText xml:space="preserve"> PAGEREF _Toc10548 \h </w:instrText>
        </w:r>
        <w:r>
          <w:fldChar w:fldCharType="separate"/>
        </w:r>
        <w:r>
          <w:t>59</w:t>
        </w:r>
        <w:r>
          <w:fldChar w:fldCharType="end"/>
        </w:r>
      </w:hyperlink>
    </w:p>
    <w:p>
      <w:pPr>
        <w:pStyle w:val="TOC2"/>
        <w:tabs>
          <w:tab w:val="right" w:leader="dot" w:pos="8306"/>
        </w:tabs>
      </w:pPr>
      <w:hyperlink w:anchor="_Toc19359" w:history="1">
        <w:r>
          <w:rPr>
            <w:rFonts w:ascii="仿宋" w:eastAsia="仿宋" w:hAnsi="仿宋" w:cs="仿宋" w:hint="eastAsia"/>
            <w:lang w:eastAsia="zh-CN"/>
          </w:rPr>
          <w:t>(一)、知识产权管理体系建设</w:t>
        </w:r>
        <w:r>
          <w:tab/>
        </w:r>
        <w:r>
          <w:fldChar w:fldCharType="begin"/>
        </w:r>
        <w:r>
          <w:instrText xml:space="preserve"> PAGEREF _Toc19359 \h </w:instrText>
        </w:r>
        <w:r>
          <w:fldChar w:fldCharType="separate"/>
        </w:r>
        <w:r>
          <w:t>59</w:t>
        </w:r>
        <w:r>
          <w:fldChar w:fldCharType="end"/>
        </w:r>
      </w:hyperlink>
    </w:p>
    <w:p>
      <w:pPr>
        <w:pStyle w:val="TOC2"/>
        <w:tabs>
          <w:tab w:val="right" w:leader="dot" w:pos="8306"/>
        </w:tabs>
      </w:pPr>
      <w:hyperlink w:anchor="_Toc19366" w:history="1">
        <w:r>
          <w:rPr>
            <w:rFonts w:ascii="仿宋" w:eastAsia="仿宋" w:hAnsi="仿宋" w:cs="仿宋" w:hint="eastAsia"/>
            <w:lang w:eastAsia="zh-CN"/>
          </w:rPr>
          <w:t>(二)、知识产权保护措施</w:t>
        </w:r>
        <w:r>
          <w:tab/>
        </w:r>
        <w:r>
          <w:fldChar w:fldCharType="begin"/>
        </w:r>
        <w:r>
          <w:instrText xml:space="preserve"> PAGEREF _Toc19366 \h </w:instrText>
        </w:r>
        <w:r>
          <w:fldChar w:fldCharType="separate"/>
        </w:r>
        <w:r>
          <w:t>59</w:t>
        </w:r>
        <w:r>
          <w:fldChar w:fldCharType="end"/>
        </w:r>
      </w:hyperlink>
    </w:p>
    <w:p>
      <w:pPr>
        <w:pStyle w:val="TOC1"/>
        <w:tabs>
          <w:tab w:val="right" w:leader="dot" w:pos="8306"/>
        </w:tabs>
      </w:pPr>
      <w:hyperlink w:anchor="_Toc11053" w:history="1">
        <w:r>
          <w:rPr>
            <w:rFonts w:ascii="仿宋" w:eastAsia="仿宋" w:hAnsi="仿宋" w:cs="仿宋" w:hint="eastAsia"/>
            <w:lang w:eastAsia="zh-CN"/>
          </w:rPr>
          <w:t>十四、设施与设备管理</w:t>
        </w:r>
        <w:r>
          <w:tab/>
        </w:r>
        <w:r>
          <w:fldChar w:fldCharType="begin"/>
        </w:r>
        <w:r>
          <w:instrText xml:space="preserve"> PAGEREF _Toc11053 \h </w:instrText>
        </w:r>
        <w:r>
          <w:fldChar w:fldCharType="separate"/>
        </w:r>
        <w:r>
          <w:t>61</w:t>
        </w:r>
        <w:r>
          <w:fldChar w:fldCharType="end"/>
        </w:r>
      </w:hyperlink>
    </w:p>
    <w:p>
      <w:pPr>
        <w:pStyle w:val="TOC2"/>
        <w:tabs>
          <w:tab w:val="right" w:leader="dot" w:pos="8306"/>
        </w:tabs>
      </w:pPr>
      <w:hyperlink w:anchor="_Toc28019" w:history="1">
        <w:r>
          <w:rPr>
            <w:rFonts w:ascii="仿宋" w:eastAsia="仿宋" w:hAnsi="仿宋" w:cs="仿宋" w:hint="eastAsia"/>
            <w:lang w:eastAsia="zh-CN"/>
          </w:rPr>
          <w:t>(一)、设施规划与配置</w:t>
        </w:r>
        <w:r>
          <w:tab/>
        </w:r>
        <w:r>
          <w:fldChar w:fldCharType="begin"/>
        </w:r>
        <w:r>
          <w:instrText xml:space="preserve"> PAGEREF _Toc28019 \h </w:instrText>
        </w:r>
        <w:r>
          <w:fldChar w:fldCharType="separate"/>
        </w:r>
        <w:r>
          <w:t>61</w:t>
        </w:r>
        <w:r>
          <w:fldChar w:fldCharType="end"/>
        </w:r>
      </w:hyperlink>
    </w:p>
    <w:p>
      <w:pPr>
        <w:pStyle w:val="TOC2"/>
        <w:tabs>
          <w:tab w:val="right" w:leader="dot" w:pos="8306"/>
        </w:tabs>
      </w:pPr>
      <w:hyperlink w:anchor="_Toc17663" w:history="1">
        <w:r>
          <w:rPr>
            <w:rFonts w:ascii="仿宋" w:eastAsia="仿宋" w:hAnsi="仿宋" w:cs="仿宋" w:hint="eastAsia"/>
            <w:lang w:eastAsia="zh-CN"/>
          </w:rPr>
          <w:t>(二)、设备采购与维护管理</w:t>
        </w:r>
        <w:r>
          <w:tab/>
        </w:r>
        <w:r>
          <w:fldChar w:fldCharType="begin"/>
        </w:r>
        <w:r>
          <w:instrText xml:space="preserve"> PAGEREF _Toc17663 \h </w:instrText>
        </w:r>
        <w:r>
          <w:fldChar w:fldCharType="separate"/>
        </w:r>
        <w:r>
          <w:t>62</w:t>
        </w:r>
        <w:r>
          <w:fldChar w:fldCharType="end"/>
        </w:r>
      </w:hyperlink>
    </w:p>
    <w:p>
      <w:pPr>
        <w:pStyle w:val="TOC2"/>
        <w:tabs>
          <w:tab w:val="right" w:leader="dot" w:pos="8306"/>
        </w:tabs>
      </w:pPr>
      <w:hyperlink w:anchor="_Toc24691" w:history="1">
        <w:r>
          <w:rPr>
            <w:rFonts w:ascii="仿宋" w:eastAsia="仿宋" w:hAnsi="仿宋" w:cs="仿宋" w:hint="eastAsia"/>
            <w:lang w:eastAsia="zh-CN"/>
          </w:rPr>
          <w:t>(三)、设施设备升级策略</w:t>
        </w:r>
        <w:r>
          <w:tab/>
        </w:r>
        <w:r>
          <w:fldChar w:fldCharType="begin"/>
        </w:r>
        <w:r>
          <w:instrText xml:space="preserve"> PAGEREF _Toc24691 \h </w:instrText>
        </w:r>
        <w:r>
          <w:fldChar w:fldCharType="separate"/>
        </w:r>
        <w:r>
          <w:t>63</w:t>
        </w:r>
        <w:r>
          <w:fldChar w:fldCharType="end"/>
        </w:r>
      </w:hyperlink>
    </w:p>
    <w:p>
      <w:pPr>
        <w:pStyle w:val="TOC1"/>
        <w:tabs>
          <w:tab w:val="right" w:leader="dot" w:pos="8306"/>
        </w:tabs>
      </w:pPr>
      <w:hyperlink w:anchor="_Toc28735" w:history="1">
        <w:r>
          <w:rPr>
            <w:rFonts w:ascii="仿宋" w:eastAsia="仿宋" w:hAnsi="仿宋" w:cs="仿宋" w:hint="eastAsia"/>
            <w:lang w:eastAsia="zh-CN"/>
          </w:rPr>
          <w:t>十五、合作与交流机制建立</w:t>
        </w:r>
        <w:r>
          <w:tab/>
        </w:r>
        <w:r>
          <w:fldChar w:fldCharType="begin"/>
        </w:r>
        <w:r>
          <w:instrText xml:space="preserve"> PAGEREF _Toc28735 \h </w:instrText>
        </w:r>
        <w:r>
          <w:fldChar w:fldCharType="separate"/>
        </w:r>
        <w:r>
          <w:t>63</w:t>
        </w:r>
        <w:r>
          <w:fldChar w:fldCharType="end"/>
        </w:r>
      </w:hyperlink>
    </w:p>
    <w:p>
      <w:pPr>
        <w:pStyle w:val="TOC2"/>
        <w:tabs>
          <w:tab w:val="right" w:leader="dot" w:pos="8306"/>
        </w:tabs>
      </w:pPr>
      <w:hyperlink w:anchor="_Toc271" w:history="1">
        <w:r>
          <w:rPr>
            <w:rFonts w:ascii="仿宋" w:eastAsia="仿宋" w:hAnsi="仿宋" w:cs="仿宋" w:hint="eastAsia"/>
            <w:lang w:eastAsia="zh-CN"/>
          </w:rPr>
          <w:t>(一)、合作伙伴选择与合作方式</w:t>
        </w:r>
        <w:r>
          <w:tab/>
        </w:r>
        <w:r>
          <w:fldChar w:fldCharType="begin"/>
        </w:r>
        <w:r>
          <w:instrText xml:space="preserve"> PAGEREF _Toc271 \h </w:instrText>
        </w:r>
        <w:r>
          <w:fldChar w:fldCharType="separate"/>
        </w:r>
        <w:r>
          <w:t>63</w:t>
        </w:r>
        <w:r>
          <w:fldChar w:fldCharType="end"/>
        </w:r>
      </w:hyperlink>
    </w:p>
    <w:p>
      <w:pPr>
        <w:pStyle w:val="TOC2"/>
        <w:tabs>
          <w:tab w:val="right" w:leader="dot" w:pos="8306"/>
        </w:tabs>
      </w:pPr>
      <w:hyperlink w:anchor="_Toc6649" w:history="1">
        <w:r>
          <w:rPr>
            <w:rFonts w:ascii="仿宋" w:eastAsia="仿宋" w:hAnsi="仿宋" w:cs="仿宋" w:hint="eastAsia"/>
            <w:lang w:eastAsia="zh-CN"/>
          </w:rPr>
          <w:t>(二)、交流与合作平台搭建</w:t>
        </w:r>
        <w:r>
          <w:tab/>
        </w:r>
        <w:r>
          <w:fldChar w:fldCharType="begin"/>
        </w:r>
        <w:r>
          <w:instrText xml:space="preserve"> PAGEREF _Toc6649 \h </w:instrText>
        </w:r>
        <w:r>
          <w:fldChar w:fldCharType="separate"/>
        </w:r>
        <w:r>
          <w:t>65</w:t>
        </w:r>
        <w:r>
          <w:fldChar w:fldCharType="end"/>
        </w:r>
      </w:hyperlink>
    </w:p>
    <w:p>
      <w:pPr>
        <w:pStyle w:val="TOC1"/>
        <w:tabs>
          <w:tab w:val="right" w:leader="dot" w:pos="8306"/>
        </w:tabs>
      </w:pPr>
      <w:hyperlink w:anchor="_Toc2397" w:history="1">
        <w:r>
          <w:rPr>
            <w:rFonts w:ascii="仿宋" w:eastAsia="仿宋" w:hAnsi="仿宋" w:cs="仿宋" w:hint="eastAsia"/>
            <w:lang w:eastAsia="zh-CN"/>
          </w:rPr>
          <w:t>十六、成果转化与推广应用</w:t>
        </w:r>
        <w:r>
          <w:tab/>
        </w:r>
        <w:r>
          <w:fldChar w:fldCharType="begin"/>
        </w:r>
        <w:r>
          <w:instrText xml:space="preserve"> PAGEREF _Toc2397 \h </w:instrText>
        </w:r>
        <w:r>
          <w:fldChar w:fldCharType="separate"/>
        </w:r>
        <w:r>
          <w:t>66</w:t>
        </w:r>
        <w:r>
          <w:fldChar w:fldCharType="end"/>
        </w:r>
      </w:hyperlink>
    </w:p>
    <w:p>
      <w:pPr>
        <w:pStyle w:val="TOC2"/>
        <w:tabs>
          <w:tab w:val="right" w:leader="dot" w:pos="8306"/>
        </w:tabs>
      </w:pPr>
      <w:hyperlink w:anchor="_Toc30772" w:history="1">
        <w:r>
          <w:rPr>
            <w:rFonts w:ascii="仿宋" w:eastAsia="仿宋" w:hAnsi="仿宋" w:cs="仿宋" w:hint="eastAsia"/>
            <w:lang w:eastAsia="zh-CN"/>
          </w:rPr>
          <w:t>(一)、成果转化策略制定</w:t>
        </w:r>
        <w:r>
          <w:tab/>
        </w:r>
        <w:r>
          <w:fldChar w:fldCharType="begin"/>
        </w:r>
        <w:r>
          <w:instrText xml:space="preserve"> PAGEREF _Toc30772 \h </w:instrText>
        </w:r>
        <w:r>
          <w:fldChar w:fldCharType="separate"/>
        </w:r>
        <w:r>
          <w:t>66</w:t>
        </w:r>
        <w:r>
          <w:fldChar w:fldCharType="end"/>
        </w:r>
      </w:hyperlink>
    </w:p>
    <w:p>
      <w:pPr>
        <w:pStyle w:val="TOC2"/>
        <w:tabs>
          <w:tab w:val="right" w:leader="dot" w:pos="8306"/>
        </w:tabs>
      </w:pPr>
      <w:hyperlink w:anchor="_Toc29268" w:history="1">
        <w:r>
          <w:rPr>
            <w:rFonts w:ascii="仿宋" w:eastAsia="仿宋" w:hAnsi="仿宋" w:cs="仿宋" w:hint="eastAsia"/>
            <w:lang w:eastAsia="zh-CN"/>
          </w:rPr>
          <w:t>(二)、成果推广应用方案</w:t>
        </w:r>
        <w:r>
          <w:tab/>
        </w:r>
        <w:r>
          <w:fldChar w:fldCharType="begin"/>
        </w:r>
        <w:r>
          <w:instrText xml:space="preserve"> PAGEREF _Toc29268 \h </w:instrText>
        </w:r>
        <w:r>
          <w:fldChar w:fldCharType="separate"/>
        </w:r>
        <w:r>
          <w:t>68</w:t>
        </w:r>
        <w:r>
          <w:fldChar w:fldCharType="end"/>
        </w:r>
      </w:hyperlink>
    </w:p>
    <w:p>
      <w:pPr>
        <w:pStyle w:val="TOC1"/>
        <w:tabs>
          <w:tab w:val="right" w:leader="dot" w:pos="8306"/>
        </w:tabs>
      </w:pPr>
      <w:hyperlink w:anchor="_Toc30454" w:history="1">
        <w:r>
          <w:rPr>
            <w:rFonts w:ascii="仿宋" w:eastAsia="仿宋" w:hAnsi="仿宋" w:cs="仿宋" w:hint="eastAsia"/>
            <w:lang w:eastAsia="zh-CN"/>
          </w:rPr>
          <w:t>十七、人力资源管理与开发</w:t>
        </w:r>
        <w:r>
          <w:tab/>
        </w:r>
        <w:r>
          <w:fldChar w:fldCharType="begin"/>
        </w:r>
        <w:r>
          <w:instrText xml:space="preserve"> PAGEREF _Toc30454 \h </w:instrText>
        </w:r>
        <w:r>
          <w:fldChar w:fldCharType="separate"/>
        </w:r>
        <w:r>
          <w:t>69</w:t>
        </w:r>
        <w:r>
          <w:fldChar w:fldCharType="end"/>
        </w:r>
      </w:hyperlink>
    </w:p>
    <w:p>
      <w:pPr>
        <w:pStyle w:val="TOC2"/>
        <w:tabs>
          <w:tab w:val="right" w:leader="dot" w:pos="8306"/>
        </w:tabs>
      </w:pPr>
      <w:hyperlink w:anchor="_Toc31550" w:history="1">
        <w:r>
          <w:rPr>
            <w:rFonts w:ascii="仿宋" w:eastAsia="仿宋" w:hAnsi="仿宋" w:cs="仿宋" w:hint="eastAsia"/>
            <w:lang w:eastAsia="zh-CN"/>
          </w:rPr>
          <w:t>(一)、人力资源规划</w:t>
        </w:r>
        <w:r>
          <w:tab/>
        </w:r>
        <w:r>
          <w:fldChar w:fldCharType="begin"/>
        </w:r>
        <w:r>
          <w:instrText xml:space="preserve"> PAGEREF _Toc31550 \h </w:instrText>
        </w:r>
        <w:r>
          <w:fldChar w:fldCharType="separate"/>
        </w:r>
        <w:r>
          <w:t>69</w:t>
        </w:r>
        <w:r>
          <w:fldChar w:fldCharType="end"/>
        </w:r>
      </w:hyperlink>
    </w:p>
    <w:p>
      <w:pPr>
        <w:pStyle w:val="TOC2"/>
        <w:tabs>
          <w:tab w:val="right" w:leader="dot" w:pos="8306"/>
        </w:tabs>
      </w:pPr>
      <w:hyperlink w:anchor="_Toc13903" w:history="1">
        <w:r>
          <w:rPr>
            <w:rFonts w:ascii="仿宋" w:eastAsia="仿宋" w:hAnsi="仿宋" w:cs="仿宋" w:hint="eastAsia"/>
            <w:lang w:eastAsia="zh-CN"/>
          </w:rPr>
          <w:t>(二)、人力资源开发与培训</w:t>
        </w:r>
        <w:r>
          <w:tab/>
        </w:r>
        <w:r>
          <w:fldChar w:fldCharType="begin"/>
        </w:r>
        <w:r>
          <w:instrText xml:space="preserve"> PAGEREF _Toc13903 \h </w:instrText>
        </w:r>
        <w:r>
          <w:fldChar w:fldCharType="separate"/>
        </w:r>
        <w:r>
          <w:t>71</w:t>
        </w:r>
        <w:r>
          <w:fldChar w:fldCharType="end"/>
        </w:r>
      </w:hyperlink>
    </w:p>
    <w:p>
      <w:pPr>
        <w:pStyle w:val="TOC1"/>
        <w:tabs>
          <w:tab w:val="right" w:leader="dot" w:pos="8306"/>
        </w:tabs>
      </w:pPr>
      <w:hyperlink w:anchor="_Toc29200" w:history="1">
        <w:r>
          <w:rPr>
            <w:rFonts w:ascii="仿宋" w:eastAsia="仿宋" w:hAnsi="仿宋" w:cs="仿宋" w:hint="eastAsia"/>
            <w:lang w:eastAsia="zh-CN"/>
          </w:rPr>
          <w:t>十八、产业协同与集群发展</w:t>
        </w:r>
        <w:r>
          <w:tab/>
        </w:r>
        <w:r>
          <w:fldChar w:fldCharType="begin"/>
        </w:r>
        <w:r>
          <w:instrText xml:space="preserve"> PAGEREF _Toc29200 \h </w:instrText>
        </w:r>
        <w:r>
          <w:fldChar w:fldCharType="separate"/>
        </w:r>
        <w:r>
          <w:t>73</w:t>
        </w:r>
        <w:r>
          <w:fldChar w:fldCharType="end"/>
        </w:r>
      </w:hyperlink>
    </w:p>
    <w:p>
      <w:pPr>
        <w:pStyle w:val="TOC2"/>
        <w:tabs>
          <w:tab w:val="right" w:leader="dot" w:pos="8306"/>
        </w:tabs>
      </w:pPr>
      <w:hyperlink w:anchor="_Toc27105" w:history="1">
        <w:r>
          <w:rPr>
            <w:rFonts w:ascii="仿宋" w:eastAsia="仿宋" w:hAnsi="仿宋" w:cs="仿宋" w:hint="eastAsia"/>
            <w:lang w:eastAsia="zh-CN"/>
          </w:rPr>
          <w:t>(一)、产业协同机制建设</w:t>
        </w:r>
        <w:r>
          <w:tab/>
        </w:r>
        <w:r>
          <w:fldChar w:fldCharType="begin"/>
        </w:r>
        <w:r>
          <w:instrText xml:space="preserve"> PAGEREF _Toc27105 \h </w:instrText>
        </w:r>
        <w:r>
          <w:fldChar w:fldCharType="separate"/>
        </w:r>
        <w:r>
          <w:t>73</w:t>
        </w:r>
        <w:r>
          <w:fldChar w:fldCharType="end"/>
        </w:r>
      </w:hyperlink>
    </w:p>
    <w:p>
      <w:pPr>
        <w:pStyle w:val="TOC2"/>
        <w:tabs>
          <w:tab w:val="right" w:leader="dot" w:pos="8306"/>
        </w:tabs>
      </w:pPr>
      <w:hyperlink w:anchor="_Toc27488" w:history="1">
        <w:r>
          <w:rPr>
            <w:rFonts w:ascii="仿宋" w:eastAsia="仿宋" w:hAnsi="仿宋" w:cs="仿宋" w:hint="eastAsia"/>
            <w:lang w:eastAsia="zh-CN"/>
          </w:rPr>
          <w:t>(二)、产业集群培育与发展</w:t>
        </w:r>
        <w:r>
          <w:tab/>
        </w:r>
        <w:r>
          <w:fldChar w:fldCharType="begin"/>
        </w:r>
        <w:r>
          <w:instrText xml:space="preserve"> PAGEREF _Toc27488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44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3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9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5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直接收益：假设上门服务项目的产品或服务年销售收入为XX万元。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93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若上门服务项目成功推广新型环保产品，比如采用可回收材料的包装，可能会激发消费者对可持续产品的需求。这种需求的增长可能迫使整个行业转向更环保的产品设计和生产方法。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33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174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上门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上门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上门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2171"/>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16459"/>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上门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https://d.book118.com/338100107003006050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36340"/>
    <w:rsid w:val="28F36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0010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2024-03-12T11:44:00Z</dcterms:created>
  <dcterms:modified xsi:type="dcterms:W3CDTF">2024-03-12T11:45:27Z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A08519C8A3254EA2A58ED60E506D7EDE_11</vt:lpwstr>
  </property>
  <property fmtid="{D5CDD505-2E9C-101B-9397-08002B2CF9AE}" pid="3" name="KSOProductBuildVer">
    <vt:lpwstr>2052-12.1.0.16250</vt:lpwstr>
  </property>
</Properties>
</file>