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铣床项目计划设计方案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5" w:history="1">
        <w:r>
          <w:rPr>
            <w:rFonts w:ascii="仿宋" w:eastAsia="仿宋" w:hAnsi="仿宋" w:cs="仿宋" w:hint="eastAsia"/>
            <w:lang w:eastAsia="zh-CN"/>
          </w:rPr>
          <w:t>前言</w:t>
        </w:r>
        <w:r>
          <w:tab/>
        </w:r>
        <w:r>
          <w:fldChar w:fldCharType="begin"/>
        </w:r>
        <w:r>
          <w:instrText xml:space="preserve"> PAGEREF _Toc18615 \h </w:instrText>
        </w:r>
        <w:r>
          <w:fldChar w:fldCharType="separate"/>
        </w:r>
        <w:r>
          <w:t>4</w:t>
        </w:r>
        <w:r>
          <w:fldChar w:fldCharType="end"/>
        </w:r>
      </w:hyperlink>
    </w:p>
    <w:p>
      <w:pPr>
        <w:pStyle w:val="TOC1"/>
        <w:tabs>
          <w:tab w:val="right" w:leader="dot" w:pos="8306"/>
        </w:tabs>
      </w:pPr>
      <w:hyperlink w:anchor="_Toc19486" w:history="1">
        <w:r>
          <w:rPr>
            <w:rFonts w:ascii="仿宋" w:eastAsia="仿宋" w:hAnsi="仿宋" w:cs="仿宋" w:hint="eastAsia"/>
            <w:lang w:eastAsia="zh-CN"/>
          </w:rPr>
          <w:t>一、铣床项目选址可行性分析</w:t>
        </w:r>
        <w:r>
          <w:tab/>
        </w:r>
        <w:r>
          <w:fldChar w:fldCharType="begin"/>
        </w:r>
        <w:r>
          <w:instrText xml:space="preserve"> PAGEREF _Toc19486 \h </w:instrText>
        </w:r>
        <w:r>
          <w:fldChar w:fldCharType="separate"/>
        </w:r>
        <w:r>
          <w:t>4</w:t>
        </w:r>
        <w:r>
          <w:fldChar w:fldCharType="end"/>
        </w:r>
      </w:hyperlink>
    </w:p>
    <w:p>
      <w:pPr>
        <w:pStyle w:val="TOC2"/>
        <w:tabs>
          <w:tab w:val="right" w:leader="dot" w:pos="8306"/>
        </w:tabs>
      </w:pPr>
      <w:hyperlink w:anchor="_Toc21071" w:history="1">
        <w:r>
          <w:rPr>
            <w:rFonts w:ascii="仿宋" w:eastAsia="仿宋" w:hAnsi="仿宋" w:cs="仿宋" w:hint="eastAsia"/>
            <w:lang w:eastAsia="zh-CN"/>
          </w:rPr>
          <w:t>(一)、铣床项目选址</w:t>
        </w:r>
        <w:r>
          <w:tab/>
        </w:r>
        <w:r>
          <w:fldChar w:fldCharType="begin"/>
        </w:r>
        <w:r>
          <w:instrText xml:space="preserve"> PAGEREF _Toc21071 \h </w:instrText>
        </w:r>
        <w:r>
          <w:fldChar w:fldCharType="separate"/>
        </w:r>
        <w:r>
          <w:t>4</w:t>
        </w:r>
        <w:r>
          <w:fldChar w:fldCharType="end"/>
        </w:r>
      </w:hyperlink>
    </w:p>
    <w:p>
      <w:pPr>
        <w:pStyle w:val="TOC2"/>
        <w:tabs>
          <w:tab w:val="right" w:leader="dot" w:pos="8306"/>
        </w:tabs>
      </w:pPr>
      <w:hyperlink w:anchor="_Toc3836" w:history="1">
        <w:r>
          <w:rPr>
            <w:rFonts w:ascii="仿宋" w:eastAsia="仿宋" w:hAnsi="仿宋" w:cs="仿宋" w:hint="eastAsia"/>
            <w:lang w:eastAsia="zh-CN"/>
          </w:rPr>
          <w:t>(二)、用地控制指标</w:t>
        </w:r>
        <w:r>
          <w:tab/>
        </w:r>
        <w:r>
          <w:fldChar w:fldCharType="begin"/>
        </w:r>
        <w:r>
          <w:instrText xml:space="preserve"> PAGEREF _Toc3836 \h </w:instrText>
        </w:r>
        <w:r>
          <w:fldChar w:fldCharType="separate"/>
        </w:r>
        <w:r>
          <w:t>4</w:t>
        </w:r>
        <w:r>
          <w:fldChar w:fldCharType="end"/>
        </w:r>
      </w:hyperlink>
    </w:p>
    <w:p>
      <w:pPr>
        <w:pStyle w:val="TOC2"/>
        <w:tabs>
          <w:tab w:val="right" w:leader="dot" w:pos="8306"/>
        </w:tabs>
      </w:pPr>
      <w:hyperlink w:anchor="_Toc10726" w:history="1">
        <w:r>
          <w:rPr>
            <w:rFonts w:ascii="仿宋" w:eastAsia="仿宋" w:hAnsi="仿宋" w:cs="仿宋" w:hint="eastAsia"/>
            <w:lang w:eastAsia="zh-CN"/>
          </w:rPr>
          <w:t>(三)、节约用地措施</w:t>
        </w:r>
        <w:r>
          <w:tab/>
        </w:r>
        <w:r>
          <w:fldChar w:fldCharType="begin"/>
        </w:r>
        <w:r>
          <w:instrText xml:space="preserve"> PAGEREF _Toc10726 \h </w:instrText>
        </w:r>
        <w:r>
          <w:fldChar w:fldCharType="separate"/>
        </w:r>
        <w:r>
          <w:t>6</w:t>
        </w:r>
        <w:r>
          <w:fldChar w:fldCharType="end"/>
        </w:r>
      </w:hyperlink>
    </w:p>
    <w:p>
      <w:pPr>
        <w:pStyle w:val="TOC2"/>
        <w:tabs>
          <w:tab w:val="right" w:leader="dot" w:pos="8306"/>
        </w:tabs>
      </w:pPr>
      <w:hyperlink w:anchor="_Toc27207" w:history="1">
        <w:r>
          <w:rPr>
            <w:rFonts w:ascii="仿宋" w:eastAsia="仿宋" w:hAnsi="仿宋" w:cs="仿宋" w:hint="eastAsia"/>
            <w:lang w:eastAsia="zh-CN"/>
          </w:rPr>
          <w:t>(四)、总图布置方案</w:t>
        </w:r>
        <w:r>
          <w:tab/>
        </w:r>
        <w:r>
          <w:fldChar w:fldCharType="begin"/>
        </w:r>
        <w:r>
          <w:instrText xml:space="preserve"> PAGEREF _Toc27207 \h </w:instrText>
        </w:r>
        <w:r>
          <w:fldChar w:fldCharType="separate"/>
        </w:r>
        <w:r>
          <w:t>7</w:t>
        </w:r>
        <w:r>
          <w:fldChar w:fldCharType="end"/>
        </w:r>
      </w:hyperlink>
    </w:p>
    <w:p>
      <w:pPr>
        <w:pStyle w:val="TOC2"/>
        <w:tabs>
          <w:tab w:val="right" w:leader="dot" w:pos="8306"/>
        </w:tabs>
      </w:pPr>
      <w:hyperlink w:anchor="_Toc10743" w:history="1">
        <w:r>
          <w:rPr>
            <w:rFonts w:ascii="仿宋" w:eastAsia="仿宋" w:hAnsi="仿宋" w:cs="仿宋" w:hint="eastAsia"/>
            <w:lang w:eastAsia="zh-CN"/>
          </w:rPr>
          <w:t>(五)、选址综合评价</w:t>
        </w:r>
        <w:r>
          <w:tab/>
        </w:r>
        <w:r>
          <w:fldChar w:fldCharType="begin"/>
        </w:r>
        <w:r>
          <w:instrText xml:space="preserve"> PAGEREF _Toc10743 \h </w:instrText>
        </w:r>
        <w:r>
          <w:fldChar w:fldCharType="separate"/>
        </w:r>
        <w:r>
          <w:t>8</w:t>
        </w:r>
        <w:r>
          <w:fldChar w:fldCharType="end"/>
        </w:r>
      </w:hyperlink>
    </w:p>
    <w:p>
      <w:pPr>
        <w:pStyle w:val="TOC1"/>
        <w:tabs>
          <w:tab w:val="right" w:leader="dot" w:pos="8306"/>
        </w:tabs>
      </w:pPr>
      <w:hyperlink w:anchor="_Toc3039" w:history="1">
        <w:r>
          <w:rPr>
            <w:rFonts w:ascii="仿宋" w:eastAsia="仿宋" w:hAnsi="仿宋" w:cs="仿宋" w:hint="eastAsia"/>
            <w:lang w:eastAsia="zh-CN"/>
          </w:rPr>
          <w:t>二、铣床项目概论</w:t>
        </w:r>
        <w:r>
          <w:tab/>
        </w:r>
        <w:r>
          <w:fldChar w:fldCharType="begin"/>
        </w:r>
        <w:r>
          <w:instrText xml:space="preserve"> PAGEREF _Toc3039 \h </w:instrText>
        </w:r>
        <w:r>
          <w:fldChar w:fldCharType="separate"/>
        </w:r>
        <w:r>
          <w:t>9</w:t>
        </w:r>
        <w:r>
          <w:fldChar w:fldCharType="end"/>
        </w:r>
      </w:hyperlink>
    </w:p>
    <w:p>
      <w:pPr>
        <w:pStyle w:val="TOC2"/>
        <w:tabs>
          <w:tab w:val="right" w:leader="dot" w:pos="8306"/>
        </w:tabs>
      </w:pPr>
      <w:hyperlink w:anchor="_Toc22763" w:history="1">
        <w:r>
          <w:rPr>
            <w:rFonts w:ascii="仿宋" w:eastAsia="仿宋" w:hAnsi="仿宋" w:cs="仿宋" w:hint="eastAsia"/>
            <w:lang w:eastAsia="zh-CN"/>
          </w:rPr>
          <w:t>(一)、铣床项目概况</w:t>
        </w:r>
        <w:r>
          <w:tab/>
        </w:r>
        <w:r>
          <w:fldChar w:fldCharType="begin"/>
        </w:r>
        <w:r>
          <w:instrText xml:space="preserve"> PAGEREF _Toc22763 \h </w:instrText>
        </w:r>
        <w:r>
          <w:fldChar w:fldCharType="separate"/>
        </w:r>
        <w:r>
          <w:t>9</w:t>
        </w:r>
        <w:r>
          <w:fldChar w:fldCharType="end"/>
        </w:r>
      </w:hyperlink>
    </w:p>
    <w:p>
      <w:pPr>
        <w:pStyle w:val="TOC2"/>
        <w:tabs>
          <w:tab w:val="right" w:leader="dot" w:pos="8306"/>
        </w:tabs>
      </w:pPr>
      <w:hyperlink w:anchor="_Toc22637" w:history="1">
        <w:r>
          <w:rPr>
            <w:rFonts w:ascii="仿宋" w:eastAsia="仿宋" w:hAnsi="仿宋" w:cs="仿宋" w:hint="eastAsia"/>
            <w:lang w:eastAsia="zh-CN"/>
          </w:rPr>
          <w:t>(二)、铣床项目目标</w:t>
        </w:r>
        <w:r>
          <w:tab/>
        </w:r>
        <w:r>
          <w:fldChar w:fldCharType="begin"/>
        </w:r>
        <w:r>
          <w:instrText xml:space="preserve"> PAGEREF _Toc22637 \h </w:instrText>
        </w:r>
        <w:r>
          <w:fldChar w:fldCharType="separate"/>
        </w:r>
        <w:r>
          <w:t>11</w:t>
        </w:r>
        <w:r>
          <w:fldChar w:fldCharType="end"/>
        </w:r>
      </w:hyperlink>
    </w:p>
    <w:p>
      <w:pPr>
        <w:pStyle w:val="TOC2"/>
        <w:tabs>
          <w:tab w:val="right" w:leader="dot" w:pos="8306"/>
        </w:tabs>
      </w:pPr>
      <w:hyperlink w:anchor="_Toc10531" w:history="1">
        <w:r>
          <w:rPr>
            <w:rFonts w:ascii="仿宋" w:eastAsia="仿宋" w:hAnsi="仿宋" w:cs="仿宋" w:hint="eastAsia"/>
            <w:lang w:eastAsia="zh-CN"/>
          </w:rPr>
          <w:t>(三)、铣床项目提出的理由</w:t>
        </w:r>
        <w:r>
          <w:tab/>
        </w:r>
        <w:r>
          <w:fldChar w:fldCharType="begin"/>
        </w:r>
        <w:r>
          <w:instrText xml:space="preserve"> PAGEREF _Toc10531 \h </w:instrText>
        </w:r>
        <w:r>
          <w:fldChar w:fldCharType="separate"/>
        </w:r>
        <w:r>
          <w:t>12</w:t>
        </w:r>
        <w:r>
          <w:fldChar w:fldCharType="end"/>
        </w:r>
      </w:hyperlink>
    </w:p>
    <w:p>
      <w:pPr>
        <w:pStyle w:val="TOC2"/>
        <w:tabs>
          <w:tab w:val="right" w:leader="dot" w:pos="8306"/>
        </w:tabs>
      </w:pPr>
      <w:hyperlink w:anchor="_Toc32703" w:history="1">
        <w:r>
          <w:rPr>
            <w:rFonts w:ascii="仿宋" w:eastAsia="仿宋" w:hAnsi="仿宋" w:cs="仿宋" w:hint="eastAsia"/>
            <w:lang w:eastAsia="zh-CN"/>
          </w:rPr>
          <w:t>(四)、铣床项目意义</w:t>
        </w:r>
        <w:r>
          <w:tab/>
        </w:r>
        <w:r>
          <w:fldChar w:fldCharType="begin"/>
        </w:r>
        <w:r>
          <w:instrText xml:space="preserve"> PAGEREF _Toc32703 \h </w:instrText>
        </w:r>
        <w:r>
          <w:fldChar w:fldCharType="separate"/>
        </w:r>
        <w:r>
          <w:t>14</w:t>
        </w:r>
        <w:r>
          <w:fldChar w:fldCharType="end"/>
        </w:r>
      </w:hyperlink>
    </w:p>
    <w:p>
      <w:pPr>
        <w:pStyle w:val="TOC2"/>
        <w:tabs>
          <w:tab w:val="right" w:leader="dot" w:pos="8306"/>
        </w:tabs>
      </w:pPr>
      <w:hyperlink w:anchor="_Toc15965" w:history="1">
        <w:r>
          <w:rPr>
            <w:rFonts w:ascii="仿宋" w:eastAsia="仿宋" w:hAnsi="仿宋" w:cs="仿宋" w:hint="eastAsia"/>
            <w:lang w:eastAsia="zh-CN"/>
          </w:rPr>
          <w:t>(五)、铣床项目背景</w:t>
        </w:r>
        <w:r>
          <w:tab/>
        </w:r>
        <w:r>
          <w:fldChar w:fldCharType="begin"/>
        </w:r>
        <w:r>
          <w:instrText xml:space="preserve"> PAGEREF _Toc15965 \h </w:instrText>
        </w:r>
        <w:r>
          <w:fldChar w:fldCharType="separate"/>
        </w:r>
        <w:r>
          <w:t>15</w:t>
        </w:r>
        <w:r>
          <w:fldChar w:fldCharType="end"/>
        </w:r>
      </w:hyperlink>
    </w:p>
    <w:p>
      <w:pPr>
        <w:pStyle w:val="TOC1"/>
        <w:tabs>
          <w:tab w:val="right" w:leader="dot" w:pos="8306"/>
        </w:tabs>
      </w:pPr>
      <w:hyperlink w:anchor="_Toc9503" w:history="1">
        <w:r>
          <w:rPr>
            <w:rFonts w:ascii="仿宋" w:eastAsia="仿宋" w:hAnsi="仿宋" w:cs="仿宋" w:hint="eastAsia"/>
            <w:lang w:eastAsia="zh-CN"/>
          </w:rPr>
          <w:t>三、铣床项目土建工程</w:t>
        </w:r>
        <w:r>
          <w:tab/>
        </w:r>
        <w:r>
          <w:fldChar w:fldCharType="begin"/>
        </w:r>
        <w:r>
          <w:instrText xml:space="preserve"> PAGEREF _Toc9503 \h </w:instrText>
        </w:r>
        <w:r>
          <w:fldChar w:fldCharType="separate"/>
        </w:r>
        <w:r>
          <w:t>15</w:t>
        </w:r>
        <w:r>
          <w:fldChar w:fldCharType="end"/>
        </w:r>
      </w:hyperlink>
    </w:p>
    <w:p>
      <w:pPr>
        <w:pStyle w:val="TOC2"/>
        <w:tabs>
          <w:tab w:val="right" w:leader="dot" w:pos="8306"/>
        </w:tabs>
      </w:pPr>
      <w:hyperlink w:anchor="_Toc2872" w:history="1">
        <w:r>
          <w:rPr>
            <w:rFonts w:ascii="仿宋" w:eastAsia="仿宋" w:hAnsi="仿宋" w:cs="仿宋" w:hint="eastAsia"/>
            <w:lang w:eastAsia="zh-CN"/>
          </w:rPr>
          <w:t>(一)、建筑工程设计原则</w:t>
        </w:r>
        <w:r>
          <w:tab/>
        </w:r>
        <w:r>
          <w:fldChar w:fldCharType="begin"/>
        </w:r>
        <w:r>
          <w:instrText xml:space="preserve"> PAGEREF _Toc2872 \h </w:instrText>
        </w:r>
        <w:r>
          <w:fldChar w:fldCharType="separate"/>
        </w:r>
        <w:r>
          <w:t>15</w:t>
        </w:r>
        <w:r>
          <w:fldChar w:fldCharType="end"/>
        </w:r>
      </w:hyperlink>
    </w:p>
    <w:p>
      <w:pPr>
        <w:pStyle w:val="TOC2"/>
        <w:tabs>
          <w:tab w:val="right" w:leader="dot" w:pos="8306"/>
        </w:tabs>
      </w:pPr>
      <w:hyperlink w:anchor="_Toc17216" w:history="1">
        <w:r>
          <w:rPr>
            <w:rFonts w:ascii="仿宋" w:eastAsia="仿宋" w:hAnsi="仿宋" w:cs="仿宋" w:hint="eastAsia"/>
            <w:lang w:eastAsia="zh-CN"/>
          </w:rPr>
          <w:t>(二)、土建工程设计年限及安全等级</w:t>
        </w:r>
        <w:r>
          <w:tab/>
        </w:r>
        <w:r>
          <w:fldChar w:fldCharType="begin"/>
        </w:r>
        <w:r>
          <w:instrText xml:space="preserve"> PAGEREF _Toc17216 \h </w:instrText>
        </w:r>
        <w:r>
          <w:fldChar w:fldCharType="separate"/>
        </w:r>
        <w:r>
          <w:t>17</w:t>
        </w:r>
        <w:r>
          <w:fldChar w:fldCharType="end"/>
        </w:r>
      </w:hyperlink>
    </w:p>
    <w:p>
      <w:pPr>
        <w:pStyle w:val="TOC2"/>
        <w:tabs>
          <w:tab w:val="right" w:leader="dot" w:pos="8306"/>
        </w:tabs>
      </w:pPr>
      <w:hyperlink w:anchor="_Toc28643" w:history="1">
        <w:r>
          <w:rPr>
            <w:rFonts w:ascii="仿宋" w:eastAsia="仿宋" w:hAnsi="仿宋" w:cs="仿宋" w:hint="eastAsia"/>
            <w:lang w:eastAsia="zh-CN"/>
          </w:rPr>
          <w:t>(三)、建筑工程设计总体要求</w:t>
        </w:r>
        <w:r>
          <w:tab/>
        </w:r>
        <w:r>
          <w:fldChar w:fldCharType="begin"/>
        </w:r>
        <w:r>
          <w:instrText xml:space="preserve"> PAGEREF _Toc28643 \h </w:instrText>
        </w:r>
        <w:r>
          <w:fldChar w:fldCharType="separate"/>
        </w:r>
        <w:r>
          <w:t>18</w:t>
        </w:r>
        <w:r>
          <w:fldChar w:fldCharType="end"/>
        </w:r>
      </w:hyperlink>
    </w:p>
    <w:p>
      <w:pPr>
        <w:pStyle w:val="TOC2"/>
        <w:tabs>
          <w:tab w:val="right" w:leader="dot" w:pos="8306"/>
        </w:tabs>
      </w:pPr>
      <w:hyperlink w:anchor="_Toc28854" w:history="1">
        <w:r>
          <w:rPr>
            <w:rFonts w:ascii="仿宋" w:eastAsia="仿宋" w:hAnsi="仿宋" w:cs="仿宋" w:hint="eastAsia"/>
            <w:lang w:eastAsia="zh-CN"/>
          </w:rPr>
          <w:t>(四)、土建工程建设指标</w:t>
        </w:r>
        <w:r>
          <w:tab/>
        </w:r>
        <w:r>
          <w:fldChar w:fldCharType="begin"/>
        </w:r>
        <w:r>
          <w:instrText xml:space="preserve"> PAGEREF _Toc28854 \h </w:instrText>
        </w:r>
        <w:r>
          <w:fldChar w:fldCharType="separate"/>
        </w:r>
        <w:r>
          <w:t>18</w:t>
        </w:r>
        <w:r>
          <w:fldChar w:fldCharType="end"/>
        </w:r>
      </w:hyperlink>
    </w:p>
    <w:p>
      <w:pPr>
        <w:pStyle w:val="TOC1"/>
        <w:tabs>
          <w:tab w:val="right" w:leader="dot" w:pos="8306"/>
        </w:tabs>
      </w:pPr>
      <w:hyperlink w:anchor="_Toc2877" w:history="1">
        <w:r>
          <w:rPr>
            <w:rFonts w:ascii="仿宋" w:eastAsia="仿宋" w:hAnsi="仿宋" w:cs="仿宋" w:hint="eastAsia"/>
            <w:lang w:eastAsia="zh-CN"/>
          </w:rPr>
          <w:t>四、铣床项目危机管理</w:t>
        </w:r>
        <w:r>
          <w:tab/>
        </w:r>
        <w:r>
          <w:fldChar w:fldCharType="begin"/>
        </w:r>
        <w:r>
          <w:instrText xml:space="preserve"> PAGEREF _Toc2877 \h </w:instrText>
        </w:r>
        <w:r>
          <w:fldChar w:fldCharType="separate"/>
        </w:r>
        <w:r>
          <w:t>19</w:t>
        </w:r>
        <w:r>
          <w:fldChar w:fldCharType="end"/>
        </w:r>
      </w:hyperlink>
    </w:p>
    <w:p>
      <w:pPr>
        <w:pStyle w:val="TOC2"/>
        <w:tabs>
          <w:tab w:val="right" w:leader="dot" w:pos="8306"/>
        </w:tabs>
      </w:pPr>
      <w:hyperlink w:anchor="_Toc4375" w:history="1">
        <w:r>
          <w:rPr>
            <w:rFonts w:ascii="仿宋" w:eastAsia="仿宋" w:hAnsi="仿宋" w:cs="仿宋" w:hint="eastAsia"/>
            <w:lang w:eastAsia="zh-CN"/>
          </w:rPr>
          <w:t>(一)、危机预警与识别</w:t>
        </w:r>
        <w:r>
          <w:tab/>
        </w:r>
        <w:r>
          <w:fldChar w:fldCharType="begin"/>
        </w:r>
        <w:r>
          <w:instrText xml:space="preserve"> PAGEREF _Toc4375 \h </w:instrText>
        </w:r>
        <w:r>
          <w:fldChar w:fldCharType="separate"/>
        </w:r>
        <w:r>
          <w:t>19</w:t>
        </w:r>
        <w:r>
          <w:fldChar w:fldCharType="end"/>
        </w:r>
      </w:hyperlink>
    </w:p>
    <w:p>
      <w:pPr>
        <w:pStyle w:val="TOC2"/>
        <w:tabs>
          <w:tab w:val="right" w:leader="dot" w:pos="8306"/>
        </w:tabs>
      </w:pPr>
      <w:hyperlink w:anchor="_Toc14827" w:history="1">
        <w:r>
          <w:rPr>
            <w:rFonts w:ascii="仿宋" w:eastAsia="仿宋" w:hAnsi="仿宋" w:cs="仿宋" w:hint="eastAsia"/>
            <w:lang w:eastAsia="zh-CN"/>
          </w:rPr>
          <w:t>(二)、危机应对与恢复</w:t>
        </w:r>
        <w:r>
          <w:tab/>
        </w:r>
        <w:r>
          <w:fldChar w:fldCharType="begin"/>
        </w:r>
        <w:r>
          <w:instrText xml:space="preserve"> PAGEREF _Toc14827 \h </w:instrText>
        </w:r>
        <w:r>
          <w:fldChar w:fldCharType="separate"/>
        </w:r>
        <w:r>
          <w:t>20</w:t>
        </w:r>
        <w:r>
          <w:fldChar w:fldCharType="end"/>
        </w:r>
      </w:hyperlink>
    </w:p>
    <w:p>
      <w:pPr>
        <w:pStyle w:val="TOC1"/>
        <w:tabs>
          <w:tab w:val="right" w:leader="dot" w:pos="8306"/>
        </w:tabs>
      </w:pPr>
      <w:hyperlink w:anchor="_Toc8245" w:history="1">
        <w:r>
          <w:rPr>
            <w:rFonts w:ascii="仿宋" w:eastAsia="仿宋" w:hAnsi="仿宋" w:cs="仿宋" w:hint="eastAsia"/>
            <w:lang w:eastAsia="zh-CN"/>
          </w:rPr>
          <w:t>五、铣床项目可持续发展</w:t>
        </w:r>
        <w:r>
          <w:tab/>
        </w:r>
        <w:r>
          <w:fldChar w:fldCharType="begin"/>
        </w:r>
        <w:r>
          <w:instrText xml:space="preserve"> PAGEREF _Toc8245 \h </w:instrText>
        </w:r>
        <w:r>
          <w:fldChar w:fldCharType="separate"/>
        </w:r>
        <w:r>
          <w:t>21</w:t>
        </w:r>
        <w:r>
          <w:fldChar w:fldCharType="end"/>
        </w:r>
      </w:hyperlink>
    </w:p>
    <w:p>
      <w:pPr>
        <w:pStyle w:val="TOC2"/>
        <w:tabs>
          <w:tab w:val="right" w:leader="dot" w:pos="8306"/>
        </w:tabs>
      </w:pPr>
      <w:hyperlink w:anchor="_Toc23348" w:history="1">
        <w:r>
          <w:rPr>
            <w:rFonts w:ascii="仿宋" w:eastAsia="仿宋" w:hAnsi="仿宋" w:cs="仿宋" w:hint="eastAsia"/>
            <w:lang w:eastAsia="zh-CN"/>
          </w:rPr>
          <w:t>(一)、可持续战略与实践</w:t>
        </w:r>
        <w:r>
          <w:tab/>
        </w:r>
        <w:r>
          <w:fldChar w:fldCharType="begin"/>
        </w:r>
        <w:r>
          <w:instrText xml:space="preserve"> PAGEREF _Toc23348 \h </w:instrText>
        </w:r>
        <w:r>
          <w:fldChar w:fldCharType="separate"/>
        </w:r>
        <w:r>
          <w:t>21</w:t>
        </w:r>
        <w:r>
          <w:fldChar w:fldCharType="end"/>
        </w:r>
      </w:hyperlink>
    </w:p>
    <w:p>
      <w:pPr>
        <w:pStyle w:val="TOC2"/>
        <w:tabs>
          <w:tab w:val="right" w:leader="dot" w:pos="8306"/>
        </w:tabs>
      </w:pPr>
      <w:hyperlink w:anchor="_Toc28689" w:history="1">
        <w:r>
          <w:rPr>
            <w:rFonts w:ascii="仿宋" w:eastAsia="仿宋" w:hAnsi="仿宋" w:cs="仿宋" w:hint="eastAsia"/>
            <w:lang w:eastAsia="zh-CN"/>
          </w:rPr>
          <w:t>(二)、环保与社会责任</w:t>
        </w:r>
        <w:r>
          <w:tab/>
        </w:r>
        <w:r>
          <w:fldChar w:fldCharType="begin"/>
        </w:r>
        <w:r>
          <w:instrText xml:space="preserve"> PAGEREF _Toc28689 \h </w:instrText>
        </w:r>
        <w:r>
          <w:fldChar w:fldCharType="separate"/>
        </w:r>
        <w:r>
          <w:t>22</w:t>
        </w:r>
        <w:r>
          <w:fldChar w:fldCharType="end"/>
        </w:r>
      </w:hyperlink>
    </w:p>
    <w:p>
      <w:pPr>
        <w:pStyle w:val="TOC1"/>
        <w:tabs>
          <w:tab w:val="right" w:leader="dot" w:pos="8306"/>
        </w:tabs>
      </w:pPr>
      <w:hyperlink w:anchor="_Toc29087" w:history="1">
        <w:r>
          <w:rPr>
            <w:rFonts w:ascii="仿宋" w:eastAsia="仿宋" w:hAnsi="仿宋" w:cs="仿宋" w:hint="eastAsia"/>
            <w:lang w:eastAsia="zh-CN"/>
          </w:rPr>
          <w:t>六、铣床项目绩效评估</w:t>
        </w:r>
        <w:r>
          <w:tab/>
        </w:r>
        <w:r>
          <w:fldChar w:fldCharType="begin"/>
        </w:r>
        <w:r>
          <w:instrText xml:space="preserve"> PAGEREF _Toc29087 \h </w:instrText>
        </w:r>
        <w:r>
          <w:fldChar w:fldCharType="separate"/>
        </w:r>
        <w:r>
          <w:t>23</w:t>
        </w:r>
        <w:r>
          <w:fldChar w:fldCharType="end"/>
        </w:r>
      </w:hyperlink>
    </w:p>
    <w:p>
      <w:pPr>
        <w:pStyle w:val="TOC2"/>
        <w:tabs>
          <w:tab w:val="right" w:leader="dot" w:pos="8306"/>
        </w:tabs>
      </w:pPr>
      <w:hyperlink w:anchor="_Toc14196" w:history="1">
        <w:r>
          <w:rPr>
            <w:rFonts w:ascii="仿宋" w:eastAsia="仿宋" w:hAnsi="仿宋" w:cs="仿宋" w:hint="eastAsia"/>
            <w:lang w:eastAsia="zh-CN"/>
          </w:rPr>
          <w:t>(一)、绩效评估指标</w:t>
        </w:r>
        <w:r>
          <w:tab/>
        </w:r>
        <w:r>
          <w:fldChar w:fldCharType="begin"/>
        </w:r>
        <w:r>
          <w:instrText xml:space="preserve"> PAGEREF _Toc14196 \h </w:instrText>
        </w:r>
        <w:r>
          <w:fldChar w:fldCharType="separate"/>
        </w:r>
        <w:r>
          <w:t>23</w:t>
        </w:r>
        <w:r>
          <w:fldChar w:fldCharType="end"/>
        </w:r>
      </w:hyperlink>
    </w:p>
    <w:p>
      <w:pPr>
        <w:pStyle w:val="TOC2"/>
        <w:tabs>
          <w:tab w:val="right" w:leader="dot" w:pos="8306"/>
        </w:tabs>
      </w:pPr>
      <w:hyperlink w:anchor="_Toc9642" w:history="1">
        <w:r>
          <w:rPr>
            <w:rFonts w:ascii="仿宋" w:eastAsia="仿宋" w:hAnsi="仿宋" w:cs="仿宋" w:hint="eastAsia"/>
            <w:lang w:eastAsia="zh-CN"/>
          </w:rPr>
          <w:t>(二)、绩效评估方法</w:t>
        </w:r>
        <w:r>
          <w:tab/>
        </w:r>
        <w:r>
          <w:fldChar w:fldCharType="begin"/>
        </w:r>
        <w:r>
          <w:instrText xml:space="preserve"> PAGEREF _Toc9642 \h </w:instrText>
        </w:r>
        <w:r>
          <w:fldChar w:fldCharType="separate"/>
        </w:r>
        <w:r>
          <w:t>24</w:t>
        </w:r>
        <w:r>
          <w:fldChar w:fldCharType="end"/>
        </w:r>
      </w:hyperlink>
    </w:p>
    <w:p>
      <w:pPr>
        <w:pStyle w:val="TOC2"/>
        <w:tabs>
          <w:tab w:val="right" w:leader="dot" w:pos="8306"/>
        </w:tabs>
      </w:pPr>
      <w:hyperlink w:anchor="_Toc32343" w:history="1">
        <w:r>
          <w:rPr>
            <w:rFonts w:ascii="仿宋" w:eastAsia="仿宋" w:hAnsi="仿宋" w:cs="仿宋" w:hint="eastAsia"/>
            <w:lang w:eastAsia="zh-CN"/>
          </w:rPr>
          <w:t>(三)、绩效评估周期</w:t>
        </w:r>
        <w:r>
          <w:tab/>
        </w:r>
        <w:r>
          <w:fldChar w:fldCharType="begin"/>
        </w:r>
        <w:r>
          <w:instrText xml:space="preserve"> PAGEREF _Toc32343 \h </w:instrText>
        </w:r>
        <w:r>
          <w:fldChar w:fldCharType="separate"/>
        </w:r>
        <w:r>
          <w:t>25</w:t>
        </w:r>
        <w:r>
          <w:fldChar w:fldCharType="end"/>
        </w:r>
      </w:hyperlink>
    </w:p>
    <w:p>
      <w:pPr>
        <w:pStyle w:val="TOC1"/>
        <w:tabs>
          <w:tab w:val="right" w:leader="dot" w:pos="8306"/>
        </w:tabs>
      </w:pPr>
      <w:hyperlink w:anchor="_Toc8980" w:history="1">
        <w:r>
          <w:rPr>
            <w:rFonts w:ascii="仿宋" w:eastAsia="仿宋" w:hAnsi="仿宋" w:cs="仿宋" w:hint="eastAsia"/>
            <w:lang w:eastAsia="zh-CN"/>
          </w:rPr>
          <w:t>七、铣床项目投资规划</w:t>
        </w:r>
        <w:r>
          <w:tab/>
        </w:r>
        <w:r>
          <w:fldChar w:fldCharType="begin"/>
        </w:r>
        <w:r>
          <w:instrText xml:space="preserve"> PAGEREF _Toc8980 \h </w:instrText>
        </w:r>
        <w:r>
          <w:fldChar w:fldCharType="separate"/>
        </w:r>
        <w:r>
          <w:t>26</w:t>
        </w:r>
        <w:r>
          <w:fldChar w:fldCharType="end"/>
        </w:r>
      </w:hyperlink>
    </w:p>
    <w:p>
      <w:pPr>
        <w:pStyle w:val="TOC2"/>
        <w:tabs>
          <w:tab w:val="right" w:leader="dot" w:pos="8306"/>
        </w:tabs>
      </w:pPr>
      <w:hyperlink w:anchor="_Toc7806" w:history="1">
        <w:r>
          <w:rPr>
            <w:rFonts w:ascii="仿宋" w:eastAsia="仿宋" w:hAnsi="仿宋" w:cs="仿宋" w:hint="eastAsia"/>
            <w:lang w:eastAsia="zh-CN"/>
          </w:rPr>
          <w:t>(一)、铣床项目总投资估算</w:t>
        </w:r>
        <w:r>
          <w:tab/>
        </w:r>
        <w:r>
          <w:fldChar w:fldCharType="begin"/>
        </w:r>
        <w:r>
          <w:instrText xml:space="preserve"> PAGEREF _Toc7806 \h </w:instrText>
        </w:r>
        <w:r>
          <w:fldChar w:fldCharType="separate"/>
        </w:r>
        <w:r>
          <w:t>26</w:t>
        </w:r>
        <w:r>
          <w:fldChar w:fldCharType="end"/>
        </w:r>
      </w:hyperlink>
    </w:p>
    <w:p>
      <w:pPr>
        <w:pStyle w:val="TOC2"/>
        <w:tabs>
          <w:tab w:val="right" w:leader="dot" w:pos="8306"/>
        </w:tabs>
      </w:pPr>
      <w:hyperlink w:anchor="_Toc19853" w:history="1">
        <w:r>
          <w:rPr>
            <w:rFonts w:ascii="仿宋" w:eastAsia="仿宋" w:hAnsi="仿宋" w:cs="仿宋" w:hint="eastAsia"/>
            <w:lang w:eastAsia="zh-CN"/>
          </w:rPr>
          <w:t>(二)、资金筹措</w:t>
        </w:r>
        <w:r>
          <w:tab/>
        </w:r>
        <w:r>
          <w:fldChar w:fldCharType="begin"/>
        </w:r>
        <w:r>
          <w:instrText xml:space="preserve"> PAGEREF _Toc19853 \h </w:instrText>
        </w:r>
        <w:r>
          <w:fldChar w:fldCharType="separate"/>
        </w:r>
        <w:r>
          <w:t>27</w:t>
        </w:r>
        <w:r>
          <w:fldChar w:fldCharType="end"/>
        </w:r>
      </w:hyperlink>
    </w:p>
    <w:p>
      <w:pPr>
        <w:pStyle w:val="TOC1"/>
        <w:tabs>
          <w:tab w:val="right" w:leader="dot" w:pos="8306"/>
        </w:tabs>
      </w:pPr>
      <w:hyperlink w:anchor="_Toc496" w:history="1">
        <w:r>
          <w:rPr>
            <w:rFonts w:ascii="仿宋" w:eastAsia="仿宋" w:hAnsi="仿宋" w:cs="仿宋" w:hint="eastAsia"/>
            <w:lang w:eastAsia="zh-CN"/>
          </w:rPr>
          <w:t>八、铣床项目环境影响分析</w:t>
        </w:r>
        <w:r>
          <w:tab/>
        </w:r>
        <w:r>
          <w:fldChar w:fldCharType="begin"/>
        </w:r>
        <w:r>
          <w:instrText xml:space="preserve"> PAGEREF _Toc496 \h </w:instrText>
        </w:r>
        <w:r>
          <w:fldChar w:fldCharType="separate"/>
        </w:r>
        <w:r>
          <w:t>28</w:t>
        </w:r>
        <w:r>
          <w:fldChar w:fldCharType="end"/>
        </w:r>
      </w:hyperlink>
    </w:p>
    <w:p>
      <w:pPr>
        <w:pStyle w:val="TOC2"/>
        <w:tabs>
          <w:tab w:val="right" w:leader="dot" w:pos="8306"/>
        </w:tabs>
      </w:pPr>
      <w:hyperlink w:anchor="_Toc28613" w:history="1">
        <w:r>
          <w:rPr>
            <w:rFonts w:ascii="仿宋" w:eastAsia="仿宋" w:hAnsi="仿宋" w:cs="仿宋" w:hint="eastAsia"/>
            <w:lang w:eastAsia="zh-CN"/>
          </w:rPr>
          <w:t>(一)、建设区域环境质量现状</w:t>
        </w:r>
        <w:r>
          <w:tab/>
        </w:r>
        <w:r>
          <w:fldChar w:fldCharType="begin"/>
        </w:r>
        <w:r>
          <w:instrText xml:space="preserve"> PAGEREF _Toc28613 \h </w:instrText>
        </w:r>
        <w:r>
          <w:fldChar w:fldCharType="separate"/>
        </w:r>
        <w:r>
          <w:t>28</w:t>
        </w:r>
        <w:r>
          <w:fldChar w:fldCharType="end"/>
        </w:r>
      </w:hyperlink>
    </w:p>
    <w:p>
      <w:pPr>
        <w:pStyle w:val="TOC2"/>
        <w:tabs>
          <w:tab w:val="right" w:leader="dot" w:pos="8306"/>
        </w:tabs>
      </w:pPr>
      <w:hyperlink w:anchor="_Toc22071" w:history="1">
        <w:r>
          <w:rPr>
            <w:rFonts w:ascii="仿宋" w:eastAsia="仿宋" w:hAnsi="仿宋" w:cs="仿宋" w:hint="eastAsia"/>
            <w:lang w:eastAsia="zh-CN"/>
          </w:rPr>
          <w:t>(二)、建设期环境保护</w:t>
        </w:r>
        <w:r>
          <w:tab/>
        </w:r>
        <w:r>
          <w:fldChar w:fldCharType="begin"/>
        </w:r>
        <w:r>
          <w:instrText xml:space="preserve"> PAGEREF _Toc22071 \h </w:instrText>
        </w:r>
        <w:r>
          <w:fldChar w:fldCharType="separate"/>
        </w:r>
        <w:r>
          <w:t>29</w:t>
        </w:r>
        <w:r>
          <w:fldChar w:fldCharType="end"/>
        </w:r>
      </w:hyperlink>
    </w:p>
    <w:p>
      <w:pPr>
        <w:pStyle w:val="TOC2"/>
        <w:tabs>
          <w:tab w:val="right" w:leader="dot" w:pos="8306"/>
        </w:tabs>
      </w:pPr>
      <w:hyperlink w:anchor="_Toc24638" w:history="1">
        <w:r>
          <w:rPr>
            <w:rFonts w:ascii="仿宋" w:eastAsia="仿宋" w:hAnsi="仿宋" w:cs="仿宋" w:hint="eastAsia"/>
            <w:lang w:eastAsia="zh-CN"/>
          </w:rPr>
          <w:t>(三)、运营期环境保护</w:t>
        </w:r>
        <w:r>
          <w:tab/>
        </w:r>
        <w:r>
          <w:fldChar w:fldCharType="begin"/>
        </w:r>
        <w:r>
          <w:instrText xml:space="preserve"> PAGEREF _Toc24638 \h </w:instrText>
        </w:r>
        <w:r>
          <w:fldChar w:fldCharType="separate"/>
        </w:r>
        <w:r>
          <w:t>30</w:t>
        </w:r>
        <w:r>
          <w:fldChar w:fldCharType="end"/>
        </w:r>
      </w:hyperlink>
    </w:p>
    <w:p>
      <w:pPr>
        <w:pStyle w:val="TOC2"/>
        <w:tabs>
          <w:tab w:val="right" w:leader="dot" w:pos="8306"/>
        </w:tabs>
      </w:pPr>
      <w:hyperlink w:anchor="_Toc25223" w:history="1">
        <w:r>
          <w:rPr>
            <w:rFonts w:ascii="仿宋" w:eastAsia="仿宋" w:hAnsi="仿宋" w:cs="仿宋" w:hint="eastAsia"/>
            <w:lang w:eastAsia="zh-CN"/>
          </w:rPr>
          <w:t>(四)、铣床项目建设对区域经济的影响</w:t>
        </w:r>
        <w:r>
          <w:tab/>
        </w:r>
        <w:r>
          <w:fldChar w:fldCharType="begin"/>
        </w:r>
        <w:r>
          <w:instrText xml:space="preserve"> PAGEREF _Toc25223 \h </w:instrText>
        </w:r>
        <w:r>
          <w:fldChar w:fldCharType="separate"/>
        </w:r>
        <w:r>
          <w:t>32</w:t>
        </w:r>
        <w:r>
          <w:fldChar w:fldCharType="end"/>
        </w:r>
      </w:hyperlink>
    </w:p>
    <w:p>
      <w:pPr>
        <w:pStyle w:val="TOC2"/>
        <w:tabs>
          <w:tab w:val="right" w:leader="dot" w:pos="8306"/>
        </w:tabs>
      </w:pPr>
      <w:hyperlink w:anchor="_Toc12609" w:history="1">
        <w:r>
          <w:rPr>
            <w:rFonts w:ascii="仿宋" w:eastAsia="仿宋" w:hAnsi="仿宋" w:cs="仿宋" w:hint="eastAsia"/>
            <w:lang w:eastAsia="zh-CN"/>
          </w:rPr>
          <w:t>(五)、废弃物处理</w:t>
        </w:r>
        <w:r>
          <w:tab/>
        </w:r>
        <w:r>
          <w:fldChar w:fldCharType="begin"/>
        </w:r>
        <w:r>
          <w:instrText xml:space="preserve"> PAGEREF _Toc12609 \h </w:instrText>
        </w:r>
        <w:r>
          <w:fldChar w:fldCharType="separate"/>
        </w:r>
        <w:r>
          <w:t>33</w:t>
        </w:r>
        <w:r>
          <w:fldChar w:fldCharType="end"/>
        </w:r>
      </w:hyperlink>
    </w:p>
    <w:p>
      <w:pPr>
        <w:pStyle w:val="TOC2"/>
        <w:tabs>
          <w:tab w:val="right" w:leader="dot" w:pos="8306"/>
        </w:tabs>
      </w:pPr>
      <w:hyperlink w:anchor="_Toc24642" w:history="1">
        <w:r>
          <w:rPr>
            <w:rFonts w:ascii="仿宋" w:eastAsia="仿宋" w:hAnsi="仿宋" w:cs="仿宋" w:hint="eastAsia"/>
            <w:lang w:eastAsia="zh-CN"/>
          </w:rPr>
          <w:t>(六)、特殊环境影响分析</w:t>
        </w:r>
        <w:r>
          <w:tab/>
        </w:r>
        <w:r>
          <w:fldChar w:fldCharType="begin"/>
        </w:r>
        <w:r>
          <w:instrText xml:space="preserve"> PAGEREF _Toc24642 \h </w:instrText>
        </w:r>
        <w:r>
          <w:fldChar w:fldCharType="separate"/>
        </w:r>
        <w:r>
          <w:t>35</w:t>
        </w:r>
        <w:r>
          <w:fldChar w:fldCharType="end"/>
        </w:r>
      </w:hyperlink>
    </w:p>
    <w:p>
      <w:pPr>
        <w:pStyle w:val="TOC2"/>
        <w:tabs>
          <w:tab w:val="right" w:leader="dot" w:pos="8306"/>
        </w:tabs>
      </w:pPr>
      <w:hyperlink w:anchor="_Toc28135" w:history="1">
        <w:r>
          <w:rPr>
            <w:rFonts w:ascii="仿宋" w:eastAsia="仿宋" w:hAnsi="仿宋" w:cs="仿宋" w:hint="eastAsia"/>
            <w:lang w:eastAsia="zh-CN"/>
          </w:rPr>
          <w:t>(七)、清洁生产</w:t>
        </w:r>
        <w:r>
          <w:tab/>
        </w:r>
        <w:r>
          <w:fldChar w:fldCharType="begin"/>
        </w:r>
        <w:r>
          <w:instrText xml:space="preserve"> PAGEREF _Toc28135 \h </w:instrText>
        </w:r>
        <w:r>
          <w:fldChar w:fldCharType="separate"/>
        </w:r>
        <w:r>
          <w:t>36</w:t>
        </w:r>
        <w:r>
          <w:fldChar w:fldCharType="end"/>
        </w:r>
      </w:hyperlink>
    </w:p>
    <w:p>
      <w:pPr>
        <w:pStyle w:val="TOC2"/>
        <w:tabs>
          <w:tab w:val="right" w:leader="dot" w:pos="8306"/>
        </w:tabs>
      </w:pPr>
      <w:hyperlink w:anchor="_Toc28783" w:history="1">
        <w:r>
          <w:rPr>
            <w:rFonts w:ascii="仿宋" w:eastAsia="仿宋" w:hAnsi="仿宋" w:cs="仿宋" w:hint="eastAsia"/>
            <w:lang w:eastAsia="zh-CN"/>
          </w:rPr>
          <w:t>(八)、环境保护综合评价</w:t>
        </w:r>
        <w:r>
          <w:tab/>
        </w:r>
        <w:r>
          <w:fldChar w:fldCharType="begin"/>
        </w:r>
        <w:r>
          <w:instrText xml:space="preserve"> PAGEREF _Toc28783 \h </w:instrText>
        </w:r>
        <w:r>
          <w:fldChar w:fldCharType="separate"/>
        </w:r>
        <w:r>
          <w:t>37</w:t>
        </w:r>
        <w:r>
          <w:fldChar w:fldCharType="end"/>
        </w:r>
      </w:hyperlink>
    </w:p>
    <w:p>
      <w:pPr>
        <w:pStyle w:val="TOC1"/>
        <w:tabs>
          <w:tab w:val="right" w:leader="dot" w:pos="8306"/>
        </w:tabs>
      </w:pPr>
      <w:hyperlink w:anchor="_Toc13344" w:history="1">
        <w:r>
          <w:rPr>
            <w:rFonts w:ascii="仿宋" w:eastAsia="仿宋" w:hAnsi="仿宋" w:cs="仿宋" w:hint="eastAsia"/>
            <w:lang w:eastAsia="zh-CN"/>
          </w:rPr>
          <w:t>九、铣床项目计划安排</w:t>
        </w:r>
        <w:r>
          <w:tab/>
        </w:r>
        <w:r>
          <w:fldChar w:fldCharType="begin"/>
        </w:r>
        <w:r>
          <w:instrText xml:space="preserve"> PAGEREF _Toc13344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97" w:history="1">
        <w:r>
          <w:rPr>
            <w:rFonts w:ascii="仿宋" w:eastAsia="仿宋" w:hAnsi="仿宋" w:cs="仿宋" w:hint="eastAsia"/>
            <w:lang w:eastAsia="zh-CN"/>
          </w:rPr>
          <w:t>(一)、建设周期</w:t>
        </w:r>
        <w:r>
          <w:tab/>
        </w:r>
        <w:r>
          <w:fldChar w:fldCharType="begin"/>
        </w:r>
        <w:r>
          <w:instrText xml:space="preserve"> PAGEREF _Toc24097 \h </w:instrText>
        </w:r>
        <w:r>
          <w:fldChar w:fldCharType="separate"/>
        </w:r>
        <w:r>
          <w:t>38</w:t>
        </w:r>
        <w:r>
          <w:fldChar w:fldCharType="end"/>
        </w:r>
      </w:hyperlink>
    </w:p>
    <w:p>
      <w:pPr>
        <w:pStyle w:val="TOC2"/>
        <w:tabs>
          <w:tab w:val="right" w:leader="dot" w:pos="8306"/>
        </w:tabs>
      </w:pPr>
      <w:hyperlink w:anchor="_Toc15375" w:history="1">
        <w:r>
          <w:rPr>
            <w:rFonts w:ascii="仿宋" w:eastAsia="仿宋" w:hAnsi="仿宋" w:cs="仿宋" w:hint="eastAsia"/>
            <w:lang w:eastAsia="zh-CN"/>
          </w:rPr>
          <w:t>(二)、建设进度</w:t>
        </w:r>
        <w:r>
          <w:tab/>
        </w:r>
        <w:r>
          <w:fldChar w:fldCharType="begin"/>
        </w:r>
        <w:r>
          <w:instrText xml:space="preserve"> PAGEREF _Toc15375 \h </w:instrText>
        </w:r>
        <w:r>
          <w:fldChar w:fldCharType="separate"/>
        </w:r>
        <w:r>
          <w:t>39</w:t>
        </w:r>
        <w:r>
          <w:fldChar w:fldCharType="end"/>
        </w:r>
      </w:hyperlink>
    </w:p>
    <w:p>
      <w:pPr>
        <w:pStyle w:val="TOC2"/>
        <w:tabs>
          <w:tab w:val="right" w:leader="dot" w:pos="8306"/>
        </w:tabs>
      </w:pPr>
      <w:hyperlink w:anchor="_Toc7396" w:history="1">
        <w:r>
          <w:rPr>
            <w:rFonts w:ascii="仿宋" w:eastAsia="仿宋" w:hAnsi="仿宋" w:cs="仿宋" w:hint="eastAsia"/>
            <w:lang w:eastAsia="zh-CN"/>
          </w:rPr>
          <w:t>(三)、进度安排注意事项</w:t>
        </w:r>
        <w:r>
          <w:tab/>
        </w:r>
        <w:r>
          <w:fldChar w:fldCharType="begin"/>
        </w:r>
        <w:r>
          <w:instrText xml:space="preserve"> PAGEREF _Toc7396 \h </w:instrText>
        </w:r>
        <w:r>
          <w:fldChar w:fldCharType="separate"/>
        </w:r>
        <w:r>
          <w:t>40</w:t>
        </w:r>
        <w:r>
          <w:fldChar w:fldCharType="end"/>
        </w:r>
      </w:hyperlink>
    </w:p>
    <w:p>
      <w:pPr>
        <w:pStyle w:val="TOC2"/>
        <w:tabs>
          <w:tab w:val="right" w:leader="dot" w:pos="8306"/>
        </w:tabs>
      </w:pPr>
      <w:hyperlink w:anchor="_Toc7995" w:history="1">
        <w:r>
          <w:rPr>
            <w:rFonts w:ascii="仿宋" w:eastAsia="仿宋" w:hAnsi="仿宋" w:cs="仿宋" w:hint="eastAsia"/>
            <w:lang w:eastAsia="zh-CN"/>
          </w:rPr>
          <w:t>(四)、人力资源配置</w:t>
        </w:r>
        <w:r>
          <w:tab/>
        </w:r>
        <w:r>
          <w:fldChar w:fldCharType="begin"/>
        </w:r>
        <w:r>
          <w:instrText xml:space="preserve"> PAGEREF _Toc7995 \h </w:instrText>
        </w:r>
        <w:r>
          <w:fldChar w:fldCharType="separate"/>
        </w:r>
        <w:r>
          <w:t>41</w:t>
        </w:r>
        <w:r>
          <w:fldChar w:fldCharType="end"/>
        </w:r>
      </w:hyperlink>
    </w:p>
    <w:p>
      <w:pPr>
        <w:pStyle w:val="TOC1"/>
        <w:tabs>
          <w:tab w:val="right" w:leader="dot" w:pos="8306"/>
        </w:tabs>
      </w:pPr>
      <w:hyperlink w:anchor="_Toc11166" w:history="1">
        <w:r>
          <w:rPr>
            <w:rFonts w:ascii="仿宋" w:eastAsia="仿宋" w:hAnsi="仿宋" w:cs="仿宋" w:hint="eastAsia"/>
            <w:lang w:eastAsia="zh-CN"/>
          </w:rPr>
          <w:t>十、铣床项目财务管理</w:t>
        </w:r>
        <w:r>
          <w:tab/>
        </w:r>
        <w:r>
          <w:fldChar w:fldCharType="begin"/>
        </w:r>
        <w:r>
          <w:instrText xml:space="preserve"> PAGEREF _Toc11166 \h </w:instrText>
        </w:r>
        <w:r>
          <w:fldChar w:fldCharType="separate"/>
        </w:r>
        <w:r>
          <w:t>42</w:t>
        </w:r>
        <w:r>
          <w:fldChar w:fldCharType="end"/>
        </w:r>
      </w:hyperlink>
    </w:p>
    <w:p>
      <w:pPr>
        <w:pStyle w:val="TOC2"/>
        <w:tabs>
          <w:tab w:val="right" w:leader="dot" w:pos="8306"/>
        </w:tabs>
      </w:pPr>
      <w:hyperlink w:anchor="_Toc1643" w:history="1">
        <w:r>
          <w:rPr>
            <w:rFonts w:ascii="仿宋" w:eastAsia="仿宋" w:hAnsi="仿宋" w:cs="仿宋" w:hint="eastAsia"/>
            <w:lang w:eastAsia="zh-CN"/>
          </w:rPr>
          <w:t>(一)、资金需求大</w:t>
        </w:r>
        <w:r>
          <w:tab/>
        </w:r>
        <w:r>
          <w:fldChar w:fldCharType="begin"/>
        </w:r>
        <w:r>
          <w:instrText xml:space="preserve"> PAGEREF _Toc1643 \h </w:instrText>
        </w:r>
        <w:r>
          <w:fldChar w:fldCharType="separate"/>
        </w:r>
        <w:r>
          <w:t>42</w:t>
        </w:r>
        <w:r>
          <w:fldChar w:fldCharType="end"/>
        </w:r>
      </w:hyperlink>
    </w:p>
    <w:p>
      <w:pPr>
        <w:pStyle w:val="TOC2"/>
        <w:tabs>
          <w:tab w:val="right" w:leader="dot" w:pos="8306"/>
        </w:tabs>
      </w:pPr>
      <w:hyperlink w:anchor="_Toc1940" w:history="1">
        <w:r>
          <w:rPr>
            <w:rFonts w:ascii="仿宋" w:eastAsia="仿宋" w:hAnsi="仿宋" w:cs="仿宋" w:hint="eastAsia"/>
            <w:lang w:eastAsia="zh-CN"/>
          </w:rPr>
          <w:t>(二)、研发周期长</w:t>
        </w:r>
        <w:r>
          <w:tab/>
        </w:r>
        <w:r>
          <w:fldChar w:fldCharType="begin"/>
        </w:r>
        <w:r>
          <w:instrText xml:space="preserve"> PAGEREF _Toc1940 \h </w:instrText>
        </w:r>
        <w:r>
          <w:fldChar w:fldCharType="separate"/>
        </w:r>
        <w:r>
          <w:t>43</w:t>
        </w:r>
        <w:r>
          <w:fldChar w:fldCharType="end"/>
        </w:r>
      </w:hyperlink>
    </w:p>
    <w:p>
      <w:pPr>
        <w:pStyle w:val="TOC2"/>
        <w:tabs>
          <w:tab w:val="right" w:leader="dot" w:pos="8306"/>
        </w:tabs>
      </w:pPr>
      <w:hyperlink w:anchor="_Toc23325" w:history="1">
        <w:r>
          <w:rPr>
            <w:rFonts w:ascii="仿宋" w:eastAsia="仿宋" w:hAnsi="仿宋" w:cs="仿宋" w:hint="eastAsia"/>
            <w:lang w:eastAsia="zh-CN"/>
          </w:rPr>
          <w:t>(三)、市场风险大</w:t>
        </w:r>
        <w:r>
          <w:tab/>
        </w:r>
        <w:r>
          <w:fldChar w:fldCharType="begin"/>
        </w:r>
        <w:r>
          <w:instrText xml:space="preserve"> PAGEREF _Toc23325 \h </w:instrText>
        </w:r>
        <w:r>
          <w:fldChar w:fldCharType="separate"/>
        </w:r>
        <w:r>
          <w:t>44</w:t>
        </w:r>
        <w:r>
          <w:fldChar w:fldCharType="end"/>
        </w:r>
      </w:hyperlink>
    </w:p>
    <w:p>
      <w:pPr>
        <w:pStyle w:val="TOC2"/>
        <w:tabs>
          <w:tab w:val="right" w:leader="dot" w:pos="8306"/>
        </w:tabs>
      </w:pPr>
      <w:hyperlink w:anchor="_Toc30826" w:history="1">
        <w:r>
          <w:rPr>
            <w:rFonts w:ascii="仿宋" w:eastAsia="仿宋" w:hAnsi="仿宋" w:cs="仿宋" w:hint="eastAsia"/>
            <w:lang w:eastAsia="zh-CN"/>
          </w:rPr>
          <w:t>(四)、利润率高</w:t>
        </w:r>
        <w:r>
          <w:tab/>
        </w:r>
        <w:r>
          <w:fldChar w:fldCharType="begin"/>
        </w:r>
        <w:r>
          <w:instrText xml:space="preserve"> PAGEREF _Toc30826 \h </w:instrText>
        </w:r>
        <w:r>
          <w:fldChar w:fldCharType="separate"/>
        </w:r>
        <w:r>
          <w:t>47</w:t>
        </w:r>
        <w:r>
          <w:fldChar w:fldCharType="end"/>
        </w:r>
      </w:hyperlink>
    </w:p>
    <w:p>
      <w:pPr>
        <w:pStyle w:val="TOC1"/>
        <w:tabs>
          <w:tab w:val="right" w:leader="dot" w:pos="8306"/>
        </w:tabs>
      </w:pPr>
      <w:hyperlink w:anchor="_Toc16887" w:history="1">
        <w:r>
          <w:rPr>
            <w:rFonts w:ascii="仿宋" w:eastAsia="仿宋" w:hAnsi="仿宋" w:cs="仿宋" w:hint="eastAsia"/>
            <w:lang w:eastAsia="zh-CN"/>
          </w:rPr>
          <w:t>十一、生产安全保护</w:t>
        </w:r>
        <w:r>
          <w:tab/>
        </w:r>
        <w:r>
          <w:fldChar w:fldCharType="begin"/>
        </w:r>
        <w:r>
          <w:instrText xml:space="preserve"> PAGEREF _Toc16887 \h </w:instrText>
        </w:r>
        <w:r>
          <w:fldChar w:fldCharType="separate"/>
        </w:r>
        <w:r>
          <w:t>49</w:t>
        </w:r>
        <w:r>
          <w:fldChar w:fldCharType="end"/>
        </w:r>
      </w:hyperlink>
    </w:p>
    <w:p>
      <w:pPr>
        <w:pStyle w:val="TOC2"/>
        <w:tabs>
          <w:tab w:val="right" w:leader="dot" w:pos="8306"/>
        </w:tabs>
      </w:pPr>
      <w:hyperlink w:anchor="_Toc1374" w:history="1">
        <w:r>
          <w:rPr>
            <w:rFonts w:ascii="仿宋" w:eastAsia="仿宋" w:hAnsi="仿宋" w:cs="仿宋" w:hint="eastAsia"/>
            <w:lang w:eastAsia="zh-CN"/>
          </w:rPr>
          <w:t>(一)、消防安全</w:t>
        </w:r>
        <w:r>
          <w:tab/>
        </w:r>
        <w:r>
          <w:fldChar w:fldCharType="begin"/>
        </w:r>
        <w:r>
          <w:instrText xml:space="preserve"> PAGEREF _Toc1374 \h </w:instrText>
        </w:r>
        <w:r>
          <w:fldChar w:fldCharType="separate"/>
        </w:r>
        <w:r>
          <w:t>49</w:t>
        </w:r>
        <w:r>
          <w:fldChar w:fldCharType="end"/>
        </w:r>
      </w:hyperlink>
    </w:p>
    <w:p>
      <w:pPr>
        <w:pStyle w:val="TOC2"/>
        <w:tabs>
          <w:tab w:val="right" w:leader="dot" w:pos="8306"/>
        </w:tabs>
      </w:pPr>
      <w:hyperlink w:anchor="_Toc3508" w:history="1">
        <w:r>
          <w:rPr>
            <w:rFonts w:ascii="仿宋" w:eastAsia="仿宋" w:hAnsi="仿宋" w:cs="仿宋" w:hint="eastAsia"/>
            <w:lang w:eastAsia="zh-CN"/>
          </w:rPr>
          <w:t>(二)、防火防爆总图布置措施</w:t>
        </w:r>
        <w:r>
          <w:tab/>
        </w:r>
        <w:r>
          <w:fldChar w:fldCharType="begin"/>
        </w:r>
        <w:r>
          <w:instrText xml:space="preserve"> PAGEREF _Toc3508 \h </w:instrText>
        </w:r>
        <w:r>
          <w:fldChar w:fldCharType="separate"/>
        </w:r>
        <w:r>
          <w:t>50</w:t>
        </w:r>
        <w:r>
          <w:fldChar w:fldCharType="end"/>
        </w:r>
      </w:hyperlink>
    </w:p>
    <w:p>
      <w:pPr>
        <w:pStyle w:val="TOC2"/>
        <w:tabs>
          <w:tab w:val="right" w:leader="dot" w:pos="8306"/>
        </w:tabs>
      </w:pPr>
      <w:hyperlink w:anchor="_Toc9477" w:history="1">
        <w:r>
          <w:rPr>
            <w:rFonts w:ascii="仿宋" w:eastAsia="仿宋" w:hAnsi="仿宋" w:cs="仿宋" w:hint="eastAsia"/>
            <w:lang w:eastAsia="zh-CN"/>
          </w:rPr>
          <w:t>(三)、自然灾害防范措施</w:t>
        </w:r>
        <w:r>
          <w:tab/>
        </w:r>
        <w:r>
          <w:fldChar w:fldCharType="begin"/>
        </w:r>
        <w:r>
          <w:instrText xml:space="preserve"> PAGEREF _Toc9477 \h </w:instrText>
        </w:r>
        <w:r>
          <w:fldChar w:fldCharType="separate"/>
        </w:r>
        <w:r>
          <w:t>51</w:t>
        </w:r>
        <w:r>
          <w:fldChar w:fldCharType="end"/>
        </w:r>
      </w:hyperlink>
    </w:p>
    <w:p>
      <w:pPr>
        <w:pStyle w:val="TOC2"/>
        <w:tabs>
          <w:tab w:val="right" w:leader="dot" w:pos="8306"/>
        </w:tabs>
      </w:pPr>
      <w:hyperlink w:anchor="_Toc5702" w:history="1">
        <w:r>
          <w:rPr>
            <w:rFonts w:ascii="仿宋" w:eastAsia="仿宋" w:hAnsi="仿宋" w:cs="仿宋" w:hint="eastAsia"/>
            <w:lang w:eastAsia="zh-CN"/>
          </w:rPr>
          <w:t>(四)、安全色及安全标志使用要求</w:t>
        </w:r>
        <w:r>
          <w:tab/>
        </w:r>
        <w:r>
          <w:fldChar w:fldCharType="begin"/>
        </w:r>
        <w:r>
          <w:instrText xml:space="preserve"> PAGEREF _Toc5702 \h </w:instrText>
        </w:r>
        <w:r>
          <w:fldChar w:fldCharType="separate"/>
        </w:r>
        <w:r>
          <w:t>52</w:t>
        </w:r>
        <w:r>
          <w:fldChar w:fldCharType="end"/>
        </w:r>
      </w:hyperlink>
    </w:p>
    <w:p>
      <w:pPr>
        <w:pStyle w:val="TOC2"/>
        <w:tabs>
          <w:tab w:val="right" w:leader="dot" w:pos="8306"/>
        </w:tabs>
      </w:pPr>
      <w:hyperlink w:anchor="_Toc1113" w:history="1">
        <w:r>
          <w:rPr>
            <w:rFonts w:ascii="仿宋" w:eastAsia="仿宋" w:hAnsi="仿宋" w:cs="仿宋" w:hint="eastAsia"/>
            <w:lang w:eastAsia="zh-CN"/>
          </w:rPr>
          <w:t>(五)、防尘防毒措施</w:t>
        </w:r>
        <w:r>
          <w:tab/>
        </w:r>
        <w:r>
          <w:fldChar w:fldCharType="begin"/>
        </w:r>
        <w:r>
          <w:instrText xml:space="preserve"> PAGEREF _Toc1113 \h </w:instrText>
        </w:r>
        <w:r>
          <w:fldChar w:fldCharType="separate"/>
        </w:r>
        <w:r>
          <w:t>53</w:t>
        </w:r>
        <w:r>
          <w:fldChar w:fldCharType="end"/>
        </w:r>
      </w:hyperlink>
    </w:p>
    <w:p>
      <w:pPr>
        <w:pStyle w:val="TOC2"/>
        <w:tabs>
          <w:tab w:val="right" w:leader="dot" w:pos="8306"/>
        </w:tabs>
      </w:pPr>
      <w:hyperlink w:anchor="_Toc32332" w:history="1">
        <w:r>
          <w:rPr>
            <w:rFonts w:ascii="仿宋" w:eastAsia="仿宋" w:hAnsi="仿宋" w:cs="仿宋" w:hint="eastAsia"/>
            <w:lang w:eastAsia="zh-CN"/>
          </w:rPr>
          <w:t>(六)、防静电、触电防护及防雷措施</w:t>
        </w:r>
        <w:r>
          <w:tab/>
        </w:r>
        <w:r>
          <w:fldChar w:fldCharType="begin"/>
        </w:r>
        <w:r>
          <w:instrText xml:space="preserve"> PAGEREF _Toc32332 \h </w:instrText>
        </w:r>
        <w:r>
          <w:fldChar w:fldCharType="separate"/>
        </w:r>
        <w:r>
          <w:t>54</w:t>
        </w:r>
        <w:r>
          <w:fldChar w:fldCharType="end"/>
        </w:r>
      </w:hyperlink>
    </w:p>
    <w:p>
      <w:pPr>
        <w:pStyle w:val="TOC2"/>
        <w:tabs>
          <w:tab w:val="right" w:leader="dot" w:pos="8306"/>
        </w:tabs>
      </w:pPr>
      <w:hyperlink w:anchor="_Toc26333" w:history="1">
        <w:r>
          <w:rPr>
            <w:rFonts w:ascii="仿宋" w:eastAsia="仿宋" w:hAnsi="仿宋" w:cs="仿宋" w:hint="eastAsia"/>
            <w:lang w:eastAsia="zh-CN"/>
          </w:rPr>
          <w:t>(七)、机械设备安全保障措施</w:t>
        </w:r>
        <w:r>
          <w:tab/>
        </w:r>
        <w:r>
          <w:fldChar w:fldCharType="begin"/>
        </w:r>
        <w:r>
          <w:instrText xml:space="preserve"> PAGEREF _Toc26333 \h </w:instrText>
        </w:r>
        <w:r>
          <w:fldChar w:fldCharType="separate"/>
        </w:r>
        <w:r>
          <w:t>55</w:t>
        </w:r>
        <w:r>
          <w:fldChar w:fldCharType="end"/>
        </w:r>
      </w:hyperlink>
    </w:p>
    <w:p>
      <w:pPr>
        <w:pStyle w:val="TOC1"/>
        <w:tabs>
          <w:tab w:val="right" w:leader="dot" w:pos="8306"/>
        </w:tabs>
      </w:pPr>
      <w:hyperlink w:anchor="_Toc278" w:history="1">
        <w:r>
          <w:rPr>
            <w:rFonts w:ascii="仿宋" w:eastAsia="仿宋" w:hAnsi="仿宋" w:cs="仿宋" w:hint="eastAsia"/>
            <w:lang w:eastAsia="zh-CN"/>
          </w:rPr>
          <w:t>十二、铣床项目创新与研发</w:t>
        </w:r>
        <w:r>
          <w:tab/>
        </w:r>
        <w:r>
          <w:fldChar w:fldCharType="begin"/>
        </w:r>
        <w:r>
          <w:instrText xml:space="preserve"> PAGEREF _Toc278 \h </w:instrText>
        </w:r>
        <w:r>
          <w:fldChar w:fldCharType="separate"/>
        </w:r>
        <w:r>
          <w:t>57</w:t>
        </w:r>
        <w:r>
          <w:fldChar w:fldCharType="end"/>
        </w:r>
      </w:hyperlink>
    </w:p>
    <w:p>
      <w:pPr>
        <w:pStyle w:val="TOC2"/>
        <w:tabs>
          <w:tab w:val="right" w:leader="dot" w:pos="8306"/>
        </w:tabs>
      </w:pPr>
      <w:hyperlink w:anchor="_Toc28952" w:history="1">
        <w:r>
          <w:rPr>
            <w:rFonts w:ascii="仿宋" w:eastAsia="仿宋" w:hAnsi="仿宋" w:cs="仿宋" w:hint="eastAsia"/>
            <w:lang w:eastAsia="zh-CN"/>
          </w:rPr>
          <w:t>(一)、创新策略与方向</w:t>
        </w:r>
        <w:r>
          <w:tab/>
        </w:r>
        <w:r>
          <w:fldChar w:fldCharType="begin"/>
        </w:r>
        <w:r>
          <w:instrText xml:space="preserve"> PAGEREF _Toc28952 \h </w:instrText>
        </w:r>
        <w:r>
          <w:fldChar w:fldCharType="separate"/>
        </w:r>
        <w:r>
          <w:t>57</w:t>
        </w:r>
        <w:r>
          <w:fldChar w:fldCharType="end"/>
        </w:r>
      </w:hyperlink>
    </w:p>
    <w:p>
      <w:pPr>
        <w:pStyle w:val="TOC2"/>
        <w:tabs>
          <w:tab w:val="right" w:leader="dot" w:pos="8306"/>
        </w:tabs>
      </w:pPr>
      <w:hyperlink w:anchor="_Toc30143" w:history="1">
        <w:r>
          <w:rPr>
            <w:rFonts w:ascii="仿宋" w:eastAsia="仿宋" w:hAnsi="仿宋" w:cs="仿宋" w:hint="eastAsia"/>
            <w:lang w:eastAsia="zh-CN"/>
          </w:rPr>
          <w:t>(二)、研发规划与投入</w:t>
        </w:r>
        <w:r>
          <w:tab/>
        </w:r>
        <w:r>
          <w:fldChar w:fldCharType="begin"/>
        </w:r>
        <w:r>
          <w:instrText xml:space="preserve"> PAGEREF _Toc30143 \h </w:instrText>
        </w:r>
        <w:r>
          <w:fldChar w:fldCharType="separate"/>
        </w:r>
        <w:r>
          <w:t>58</w:t>
        </w:r>
        <w:r>
          <w:fldChar w:fldCharType="end"/>
        </w:r>
      </w:hyperlink>
    </w:p>
    <w:p>
      <w:pPr>
        <w:pStyle w:val="TOC1"/>
        <w:tabs>
          <w:tab w:val="right" w:leader="dot" w:pos="8306"/>
        </w:tabs>
      </w:pPr>
      <w:hyperlink w:anchor="_Toc30650" w:history="1">
        <w:r>
          <w:rPr>
            <w:rFonts w:ascii="仿宋" w:eastAsia="仿宋" w:hAnsi="仿宋" w:cs="仿宋" w:hint="eastAsia"/>
            <w:lang w:eastAsia="zh-CN"/>
          </w:rPr>
          <w:t>十三、风险识别与分类</w:t>
        </w:r>
        <w:r>
          <w:tab/>
        </w:r>
        <w:r>
          <w:fldChar w:fldCharType="begin"/>
        </w:r>
        <w:r>
          <w:instrText xml:space="preserve"> PAGEREF _Toc30650 \h </w:instrText>
        </w:r>
        <w:r>
          <w:fldChar w:fldCharType="separate"/>
        </w:r>
        <w:r>
          <w:t>60</w:t>
        </w:r>
        <w:r>
          <w:fldChar w:fldCharType="end"/>
        </w:r>
      </w:hyperlink>
    </w:p>
    <w:p>
      <w:pPr>
        <w:pStyle w:val="TOC2"/>
        <w:tabs>
          <w:tab w:val="right" w:leader="dot" w:pos="8306"/>
        </w:tabs>
      </w:pPr>
      <w:hyperlink w:anchor="_Toc22568" w:history="1">
        <w:r>
          <w:rPr>
            <w:rFonts w:ascii="仿宋" w:eastAsia="仿宋" w:hAnsi="仿宋" w:cs="仿宋" w:hint="eastAsia"/>
            <w:lang w:eastAsia="zh-CN"/>
          </w:rPr>
          <w:t>(一)、风险识别</w:t>
        </w:r>
        <w:r>
          <w:tab/>
        </w:r>
        <w:r>
          <w:fldChar w:fldCharType="begin"/>
        </w:r>
        <w:r>
          <w:instrText xml:space="preserve"> PAGEREF _Toc22568 \h </w:instrText>
        </w:r>
        <w:r>
          <w:fldChar w:fldCharType="separate"/>
        </w:r>
        <w:r>
          <w:t>60</w:t>
        </w:r>
        <w:r>
          <w:fldChar w:fldCharType="end"/>
        </w:r>
      </w:hyperlink>
    </w:p>
    <w:p>
      <w:pPr>
        <w:pStyle w:val="TOC2"/>
        <w:tabs>
          <w:tab w:val="right" w:leader="dot" w:pos="8306"/>
        </w:tabs>
      </w:pPr>
      <w:hyperlink w:anchor="_Toc300" w:history="1">
        <w:r>
          <w:rPr>
            <w:rFonts w:ascii="仿宋" w:eastAsia="仿宋" w:hAnsi="仿宋" w:cs="仿宋" w:hint="eastAsia"/>
            <w:lang w:eastAsia="zh-CN"/>
          </w:rPr>
          <w:t>(二)、风险分类</w:t>
        </w:r>
        <w:r>
          <w:tab/>
        </w:r>
        <w:r>
          <w:fldChar w:fldCharType="begin"/>
        </w:r>
        <w:r>
          <w:instrText xml:space="preserve"> PAGEREF _Toc300 \h </w:instrText>
        </w:r>
        <w:r>
          <w:fldChar w:fldCharType="separate"/>
        </w:r>
        <w:r>
          <w:t>61</w:t>
        </w:r>
        <w:r>
          <w:fldChar w:fldCharType="end"/>
        </w:r>
      </w:hyperlink>
    </w:p>
    <w:p>
      <w:pPr>
        <w:pStyle w:val="TOC1"/>
        <w:tabs>
          <w:tab w:val="right" w:leader="dot" w:pos="8306"/>
        </w:tabs>
      </w:pPr>
      <w:hyperlink w:anchor="_Toc28389" w:history="1">
        <w:r>
          <w:rPr>
            <w:rFonts w:ascii="仿宋" w:eastAsia="仿宋" w:hAnsi="仿宋" w:cs="仿宋" w:hint="eastAsia"/>
            <w:lang w:eastAsia="zh-CN"/>
          </w:rPr>
          <w:t>十四、质量管理体系</w:t>
        </w:r>
        <w:r>
          <w:tab/>
        </w:r>
        <w:r>
          <w:fldChar w:fldCharType="begin"/>
        </w:r>
        <w:r>
          <w:instrText xml:space="preserve"> PAGEREF _Toc28389 \h </w:instrText>
        </w:r>
        <w:r>
          <w:fldChar w:fldCharType="separate"/>
        </w:r>
        <w:r>
          <w:t>63</w:t>
        </w:r>
        <w:r>
          <w:fldChar w:fldCharType="end"/>
        </w:r>
      </w:hyperlink>
    </w:p>
    <w:p>
      <w:pPr>
        <w:pStyle w:val="TOC2"/>
        <w:tabs>
          <w:tab w:val="right" w:leader="dot" w:pos="8306"/>
        </w:tabs>
      </w:pPr>
      <w:hyperlink w:anchor="_Toc21593" w:history="1">
        <w:r>
          <w:rPr>
            <w:rFonts w:ascii="仿宋" w:eastAsia="仿宋" w:hAnsi="仿宋" w:cs="仿宋" w:hint="eastAsia"/>
            <w:lang w:eastAsia="zh-CN"/>
          </w:rPr>
          <w:t>(一)、质量目标与方针</w:t>
        </w:r>
        <w:r>
          <w:tab/>
        </w:r>
        <w:r>
          <w:fldChar w:fldCharType="begin"/>
        </w:r>
        <w:r>
          <w:instrText xml:space="preserve"> PAGEREF _Toc21593 \h </w:instrText>
        </w:r>
        <w:r>
          <w:fldChar w:fldCharType="separate"/>
        </w:r>
        <w:r>
          <w:t>63</w:t>
        </w:r>
        <w:r>
          <w:fldChar w:fldCharType="end"/>
        </w:r>
      </w:hyperlink>
    </w:p>
    <w:p>
      <w:pPr>
        <w:pStyle w:val="TOC2"/>
        <w:tabs>
          <w:tab w:val="right" w:leader="dot" w:pos="8306"/>
        </w:tabs>
      </w:pPr>
      <w:hyperlink w:anchor="_Toc7503" w:history="1">
        <w:r>
          <w:rPr>
            <w:rFonts w:ascii="仿宋" w:eastAsia="仿宋" w:hAnsi="仿宋" w:cs="仿宋" w:hint="eastAsia"/>
            <w:lang w:eastAsia="zh-CN"/>
          </w:rPr>
          <w:t>(二)、质量管理责任</w:t>
        </w:r>
        <w:r>
          <w:tab/>
        </w:r>
        <w:r>
          <w:fldChar w:fldCharType="begin"/>
        </w:r>
        <w:r>
          <w:instrText xml:space="preserve"> PAGEREF _Toc7503 \h </w:instrText>
        </w:r>
        <w:r>
          <w:fldChar w:fldCharType="separate"/>
        </w:r>
        <w:r>
          <w:t>64</w:t>
        </w:r>
        <w:r>
          <w:fldChar w:fldCharType="end"/>
        </w:r>
      </w:hyperlink>
    </w:p>
    <w:p>
      <w:pPr>
        <w:pStyle w:val="TOC2"/>
        <w:tabs>
          <w:tab w:val="right" w:leader="dot" w:pos="8306"/>
        </w:tabs>
      </w:pPr>
      <w:hyperlink w:anchor="_Toc1771" w:history="1">
        <w:r>
          <w:rPr>
            <w:rFonts w:ascii="仿宋" w:eastAsia="仿宋" w:hAnsi="仿宋" w:cs="仿宋" w:hint="eastAsia"/>
            <w:lang w:eastAsia="zh-CN"/>
          </w:rPr>
          <w:t>(三)、质量管理体系文件</w:t>
        </w:r>
        <w:r>
          <w:tab/>
        </w:r>
        <w:r>
          <w:fldChar w:fldCharType="begin"/>
        </w:r>
        <w:r>
          <w:instrText xml:space="preserve"> PAGEREF _Toc1771 \h </w:instrText>
        </w:r>
        <w:r>
          <w:fldChar w:fldCharType="separate"/>
        </w:r>
        <w:r>
          <w:t>65</w:t>
        </w:r>
        <w:r>
          <w:fldChar w:fldCharType="end"/>
        </w:r>
      </w:hyperlink>
    </w:p>
    <w:p>
      <w:pPr>
        <w:pStyle w:val="TOC2"/>
        <w:tabs>
          <w:tab w:val="right" w:leader="dot" w:pos="8306"/>
        </w:tabs>
      </w:pPr>
      <w:hyperlink w:anchor="_Toc11090" w:history="1">
        <w:r>
          <w:rPr>
            <w:rFonts w:ascii="仿宋" w:eastAsia="仿宋" w:hAnsi="仿宋" w:cs="仿宋" w:hint="eastAsia"/>
            <w:lang w:eastAsia="zh-CN"/>
          </w:rPr>
          <w:t>(四)、质量培训与教育</w:t>
        </w:r>
        <w:r>
          <w:tab/>
        </w:r>
        <w:r>
          <w:fldChar w:fldCharType="begin"/>
        </w:r>
        <w:r>
          <w:instrText xml:space="preserve"> PAGEREF _Toc11090 \h </w:instrText>
        </w:r>
        <w:r>
          <w:fldChar w:fldCharType="separate"/>
        </w:r>
        <w:r>
          <w:t>67</w:t>
        </w:r>
        <w:r>
          <w:fldChar w:fldCharType="end"/>
        </w:r>
      </w:hyperlink>
    </w:p>
    <w:p>
      <w:pPr>
        <w:pStyle w:val="TOC2"/>
        <w:tabs>
          <w:tab w:val="right" w:leader="dot" w:pos="8306"/>
        </w:tabs>
      </w:pPr>
      <w:hyperlink w:anchor="_Toc20055" w:history="1">
        <w:r>
          <w:rPr>
            <w:rFonts w:ascii="仿宋" w:eastAsia="仿宋" w:hAnsi="仿宋" w:cs="仿宋" w:hint="eastAsia"/>
            <w:lang w:eastAsia="zh-CN"/>
          </w:rPr>
          <w:t>(五)、质量审核与评价</w:t>
        </w:r>
        <w:r>
          <w:tab/>
        </w:r>
        <w:r>
          <w:fldChar w:fldCharType="begin"/>
        </w:r>
        <w:r>
          <w:instrText xml:space="preserve"> PAGEREF _Toc20055 \h </w:instrText>
        </w:r>
        <w:r>
          <w:fldChar w:fldCharType="separate"/>
        </w:r>
        <w:r>
          <w:t>68</w:t>
        </w:r>
        <w:r>
          <w:fldChar w:fldCharType="end"/>
        </w:r>
      </w:hyperlink>
    </w:p>
    <w:p>
      <w:pPr>
        <w:pStyle w:val="TOC2"/>
        <w:tabs>
          <w:tab w:val="right" w:leader="dot" w:pos="8306"/>
        </w:tabs>
      </w:pPr>
      <w:hyperlink w:anchor="_Toc22726" w:history="1">
        <w:r>
          <w:rPr>
            <w:rFonts w:ascii="仿宋" w:eastAsia="仿宋" w:hAnsi="仿宋" w:cs="仿宋" w:hint="eastAsia"/>
            <w:lang w:eastAsia="zh-CN"/>
          </w:rPr>
          <w:t>(六)、不符合与纠正措施</w:t>
        </w:r>
        <w:r>
          <w:tab/>
        </w:r>
        <w:r>
          <w:fldChar w:fldCharType="begin"/>
        </w:r>
        <w:r>
          <w:instrText xml:space="preserve"> PAGEREF _Toc22726 \h </w:instrText>
        </w:r>
        <w:r>
          <w:fldChar w:fldCharType="separate"/>
        </w:r>
        <w:r>
          <w:t>69</w:t>
        </w:r>
        <w:r>
          <w:fldChar w:fldCharType="end"/>
        </w:r>
      </w:hyperlink>
    </w:p>
    <w:p>
      <w:pPr>
        <w:pStyle w:val="TOC1"/>
        <w:tabs>
          <w:tab w:val="right" w:leader="dot" w:pos="8306"/>
        </w:tabs>
      </w:pPr>
      <w:hyperlink w:anchor="_Toc12912" w:history="1">
        <w:r>
          <w:rPr>
            <w:rFonts w:ascii="仿宋" w:eastAsia="仿宋" w:hAnsi="仿宋" w:cs="仿宋" w:hint="eastAsia"/>
            <w:lang w:eastAsia="zh-CN"/>
          </w:rPr>
          <w:t>十五、营销与推广策略</w:t>
        </w:r>
        <w:r>
          <w:tab/>
        </w:r>
        <w:r>
          <w:fldChar w:fldCharType="begin"/>
        </w:r>
        <w:r>
          <w:instrText xml:space="preserve"> PAGEREF _Toc12912 \h </w:instrText>
        </w:r>
        <w:r>
          <w:fldChar w:fldCharType="separate"/>
        </w:r>
        <w:r>
          <w:t>70</w:t>
        </w:r>
        <w:r>
          <w:fldChar w:fldCharType="end"/>
        </w:r>
      </w:hyperlink>
    </w:p>
    <w:p>
      <w:pPr>
        <w:pStyle w:val="TOC2"/>
        <w:tabs>
          <w:tab w:val="right" w:leader="dot" w:pos="8306"/>
        </w:tabs>
      </w:pPr>
      <w:hyperlink w:anchor="_Toc65" w:history="1">
        <w:r>
          <w:rPr>
            <w:rFonts w:ascii="仿宋" w:eastAsia="仿宋" w:hAnsi="仿宋" w:cs="仿宋" w:hint="eastAsia"/>
            <w:lang w:eastAsia="zh-CN"/>
          </w:rPr>
          <w:t>(一)、产品/服务定位与特点</w:t>
        </w:r>
        <w:r>
          <w:tab/>
        </w:r>
        <w:r>
          <w:fldChar w:fldCharType="begin"/>
        </w:r>
        <w:r>
          <w:instrText xml:space="preserve"> PAGEREF _Toc65 \h </w:instrText>
        </w:r>
        <w:r>
          <w:fldChar w:fldCharType="separate"/>
        </w:r>
        <w:r>
          <w:t>70</w:t>
        </w:r>
        <w:r>
          <w:fldChar w:fldCharType="end"/>
        </w:r>
      </w:hyperlink>
    </w:p>
    <w:p>
      <w:pPr>
        <w:pStyle w:val="TOC2"/>
        <w:tabs>
          <w:tab w:val="right" w:leader="dot" w:pos="8306"/>
        </w:tabs>
      </w:pPr>
      <w:hyperlink w:anchor="_Toc30034" w:history="1">
        <w:r>
          <w:rPr>
            <w:rFonts w:ascii="仿宋" w:eastAsia="仿宋" w:hAnsi="仿宋" w:cs="仿宋" w:hint="eastAsia"/>
            <w:lang w:eastAsia="zh-CN"/>
          </w:rPr>
          <w:t>(二)、市场定位与竞争分析</w:t>
        </w:r>
        <w:r>
          <w:tab/>
        </w:r>
        <w:r>
          <w:fldChar w:fldCharType="begin"/>
        </w:r>
        <w:r>
          <w:instrText xml:space="preserve"> PAGEREF _Toc30034 \h </w:instrText>
        </w:r>
        <w:r>
          <w:fldChar w:fldCharType="separate"/>
        </w:r>
        <w:r>
          <w:t>72</w:t>
        </w:r>
        <w:r>
          <w:fldChar w:fldCharType="end"/>
        </w:r>
      </w:hyperlink>
    </w:p>
    <w:p>
      <w:pPr>
        <w:pStyle w:val="TOC2"/>
        <w:tabs>
          <w:tab w:val="right" w:leader="dot" w:pos="8306"/>
        </w:tabs>
      </w:pPr>
      <w:hyperlink w:anchor="_Toc28102" w:history="1">
        <w:r>
          <w:rPr>
            <w:rFonts w:ascii="仿宋" w:eastAsia="仿宋" w:hAnsi="仿宋" w:cs="仿宋" w:hint="eastAsia"/>
            <w:lang w:eastAsia="zh-CN"/>
          </w:rPr>
          <w:t>(三)、营销渠道与策略</w:t>
        </w:r>
        <w:r>
          <w:tab/>
        </w:r>
        <w:r>
          <w:fldChar w:fldCharType="begin"/>
        </w:r>
        <w:r>
          <w:instrText xml:space="preserve"> PAGEREF _Toc28102 \h </w:instrText>
        </w:r>
        <w:r>
          <w:fldChar w:fldCharType="separate"/>
        </w:r>
        <w:r>
          <w:t>73</w:t>
        </w:r>
        <w:r>
          <w:fldChar w:fldCharType="end"/>
        </w:r>
      </w:hyperlink>
    </w:p>
    <w:p>
      <w:pPr>
        <w:pStyle w:val="TOC2"/>
        <w:tabs>
          <w:tab w:val="right" w:leader="dot" w:pos="8306"/>
        </w:tabs>
      </w:pPr>
      <w:hyperlink w:anchor="_Toc25571" w:history="1">
        <w:r>
          <w:rPr>
            <w:rFonts w:ascii="仿宋" w:eastAsia="仿宋" w:hAnsi="仿宋" w:cs="仿宋" w:hint="eastAsia"/>
            <w:lang w:eastAsia="zh-CN"/>
          </w:rPr>
          <w:t>(四)、推广与宣传活动</w:t>
        </w:r>
        <w:r>
          <w:tab/>
        </w:r>
        <w:r>
          <w:fldChar w:fldCharType="begin"/>
        </w:r>
        <w:r>
          <w:instrText xml:space="preserve"> PAGEREF _Toc25571 \h </w:instrText>
        </w:r>
        <w:r>
          <w:fldChar w:fldCharType="separate"/>
        </w:r>
        <w:r>
          <w:t>74</w:t>
        </w:r>
        <w:r>
          <w:fldChar w:fldCharType="end"/>
        </w:r>
      </w:hyperlink>
    </w:p>
    <w:p>
      <w:pPr>
        <w:pStyle w:val="TOC1"/>
        <w:tabs>
          <w:tab w:val="right" w:leader="dot" w:pos="8306"/>
        </w:tabs>
      </w:pPr>
      <w:hyperlink w:anchor="_Toc28619" w:history="1">
        <w:r>
          <w:rPr>
            <w:rFonts w:ascii="仿宋" w:eastAsia="仿宋" w:hAnsi="仿宋" w:cs="仿宋" w:hint="eastAsia"/>
            <w:lang w:eastAsia="zh-CN"/>
          </w:rPr>
          <w:t>十六、铣床项目工程方案分析</w:t>
        </w:r>
        <w:r>
          <w:tab/>
        </w:r>
        <w:r>
          <w:fldChar w:fldCharType="begin"/>
        </w:r>
        <w:r>
          <w:instrText xml:space="preserve"> PAGEREF _Toc28619 \h </w:instrText>
        </w:r>
        <w:r>
          <w:fldChar w:fldCharType="separate"/>
        </w:r>
        <w:r>
          <w:t>79</w:t>
        </w:r>
        <w:r>
          <w:fldChar w:fldCharType="end"/>
        </w:r>
      </w:hyperlink>
    </w:p>
    <w:p>
      <w:pPr>
        <w:pStyle w:val="TOC2"/>
        <w:tabs>
          <w:tab w:val="right" w:leader="dot" w:pos="8306"/>
        </w:tabs>
      </w:pPr>
      <w:hyperlink w:anchor="_Toc6986" w:history="1">
        <w:r>
          <w:rPr>
            <w:rFonts w:ascii="仿宋" w:eastAsia="仿宋" w:hAnsi="仿宋" w:cs="仿宋" w:hint="eastAsia"/>
            <w:lang w:eastAsia="zh-CN"/>
          </w:rPr>
          <w:t>(一)、建筑工程设计原则</w:t>
        </w:r>
        <w:r>
          <w:tab/>
        </w:r>
        <w:r>
          <w:fldChar w:fldCharType="begin"/>
        </w:r>
        <w:r>
          <w:instrText xml:space="preserve"> PAGEREF _Toc6986 \h </w:instrText>
        </w:r>
        <w:r>
          <w:fldChar w:fldCharType="separate"/>
        </w:r>
        <w:r>
          <w:t>79</w:t>
        </w:r>
        <w:r>
          <w:fldChar w:fldCharType="end"/>
        </w:r>
      </w:hyperlink>
    </w:p>
    <w:p>
      <w:pPr>
        <w:pStyle w:val="TOC2"/>
        <w:tabs>
          <w:tab w:val="right" w:leader="dot" w:pos="8306"/>
        </w:tabs>
      </w:pPr>
      <w:hyperlink w:anchor="_Toc7512" w:history="1">
        <w:r>
          <w:rPr>
            <w:rFonts w:ascii="仿宋" w:eastAsia="仿宋" w:hAnsi="仿宋" w:cs="仿宋" w:hint="eastAsia"/>
            <w:lang w:eastAsia="zh-CN"/>
          </w:rPr>
          <w:t>(二)、土建工程建设指标</w:t>
        </w:r>
        <w:r>
          <w:tab/>
        </w:r>
        <w:r>
          <w:fldChar w:fldCharType="begin"/>
        </w:r>
        <w:r>
          <w:instrText xml:space="preserve"> PAGEREF _Toc7512 \h </w:instrText>
        </w:r>
        <w:r>
          <w:fldChar w:fldCharType="separate"/>
        </w:r>
        <w:r>
          <w:t>83</w:t>
        </w:r>
        <w:r>
          <w:fldChar w:fldCharType="end"/>
        </w:r>
      </w:hyperlink>
    </w:p>
    <w:p>
      <w:pPr>
        <w:pStyle w:val="TOC1"/>
        <w:tabs>
          <w:tab w:val="right" w:leader="dot" w:pos="8306"/>
        </w:tabs>
      </w:pPr>
      <w:hyperlink w:anchor="_Toc29435" w:history="1">
        <w:r>
          <w:rPr>
            <w:rFonts w:ascii="仿宋" w:eastAsia="仿宋" w:hAnsi="仿宋" w:cs="仿宋" w:hint="eastAsia"/>
            <w:lang w:eastAsia="zh-CN"/>
          </w:rPr>
          <w:t>十七、铣床项目治理与监督</w:t>
        </w:r>
        <w:r>
          <w:tab/>
        </w:r>
        <w:r>
          <w:fldChar w:fldCharType="begin"/>
        </w:r>
        <w:r>
          <w:instrText xml:space="preserve"> PAGEREF _Toc29435 \h </w:instrText>
        </w:r>
        <w:r>
          <w:fldChar w:fldCharType="separate"/>
        </w:r>
        <w:r>
          <w:t>84</w:t>
        </w:r>
        <w:r>
          <w:fldChar w:fldCharType="end"/>
        </w:r>
      </w:hyperlink>
    </w:p>
    <w:p>
      <w:pPr>
        <w:pStyle w:val="TOC2"/>
        <w:tabs>
          <w:tab w:val="right" w:leader="dot" w:pos="8306"/>
        </w:tabs>
      </w:pPr>
      <w:hyperlink w:anchor="_Toc25181" w:history="1">
        <w:r>
          <w:rPr>
            <w:rFonts w:ascii="仿宋" w:eastAsia="仿宋" w:hAnsi="仿宋" w:cs="仿宋" w:hint="eastAsia"/>
            <w:lang w:eastAsia="zh-CN"/>
          </w:rPr>
          <w:t>(一)、铣床项目治理结构</w:t>
        </w:r>
        <w:r>
          <w:tab/>
        </w:r>
        <w:r>
          <w:fldChar w:fldCharType="begin"/>
        </w:r>
        <w:r>
          <w:instrText xml:space="preserve"> PAGEREF _Toc25181 \h </w:instrText>
        </w:r>
        <w:r>
          <w:fldChar w:fldCharType="separate"/>
        </w:r>
        <w:r>
          <w:t>84</w:t>
        </w:r>
        <w:r>
          <w:fldChar w:fldCharType="end"/>
        </w:r>
      </w:hyperlink>
    </w:p>
    <w:p>
      <w:pPr>
        <w:pStyle w:val="TOC2"/>
        <w:tabs>
          <w:tab w:val="right" w:leader="dot" w:pos="8306"/>
        </w:tabs>
      </w:pPr>
      <w:hyperlink w:anchor="_Toc30797" w:history="1">
        <w:r>
          <w:rPr>
            <w:rFonts w:ascii="仿宋" w:eastAsia="仿宋" w:hAnsi="仿宋" w:cs="仿宋" w:hint="eastAsia"/>
            <w:lang w:eastAsia="zh-CN"/>
          </w:rPr>
          <w:t>(二)、监督与审计</w:t>
        </w:r>
        <w:r>
          <w:tab/>
        </w:r>
        <w:r>
          <w:fldChar w:fldCharType="begin"/>
        </w:r>
        <w:r>
          <w:instrText xml:space="preserve"> PAGEREF _Toc30797 \h </w:instrText>
        </w:r>
        <w:r>
          <w:fldChar w:fldCharType="separate"/>
        </w:r>
        <w:r>
          <w:t>86</w:t>
        </w:r>
        <w:r>
          <w:fldChar w:fldCharType="end"/>
        </w:r>
      </w:hyperlink>
    </w:p>
    <w:p>
      <w:pPr>
        <w:pStyle w:val="TOC1"/>
        <w:tabs>
          <w:tab w:val="right" w:leader="dot" w:pos="8306"/>
        </w:tabs>
      </w:pPr>
      <w:hyperlink w:anchor="_Toc11113" w:history="1">
        <w:r>
          <w:rPr>
            <w:rFonts w:ascii="仿宋" w:eastAsia="仿宋" w:hAnsi="仿宋" w:cs="仿宋" w:hint="eastAsia"/>
            <w:lang w:eastAsia="zh-CN"/>
          </w:rPr>
          <w:t>十八、供应链管理</w:t>
        </w:r>
        <w:r>
          <w:tab/>
        </w:r>
        <w:r>
          <w:fldChar w:fldCharType="begin"/>
        </w:r>
        <w:r>
          <w:instrText xml:space="preserve"> PAGEREF _Toc11113 \h </w:instrText>
        </w:r>
        <w:r>
          <w:fldChar w:fldCharType="separate"/>
        </w:r>
        <w:r>
          <w:t>87</w:t>
        </w:r>
        <w:r>
          <w:fldChar w:fldCharType="end"/>
        </w:r>
      </w:hyperlink>
    </w:p>
    <w:p>
      <w:pPr>
        <w:pStyle w:val="TOC2"/>
        <w:tabs>
          <w:tab w:val="right" w:leader="dot" w:pos="8306"/>
        </w:tabs>
      </w:pPr>
      <w:hyperlink w:anchor="_Toc4032" w:history="1">
        <w:r>
          <w:rPr>
            <w:rFonts w:ascii="仿宋" w:eastAsia="仿宋" w:hAnsi="仿宋" w:cs="仿宋" w:hint="eastAsia"/>
            <w:lang w:eastAsia="zh-CN"/>
          </w:rPr>
          <w:t>(一)、供应链战略规划</w:t>
        </w:r>
        <w:r>
          <w:tab/>
        </w:r>
        <w:r>
          <w:fldChar w:fldCharType="begin"/>
        </w:r>
        <w:r>
          <w:instrText xml:space="preserve"> PAGEREF _Toc4032 \h </w:instrText>
        </w:r>
        <w:r>
          <w:fldChar w:fldCharType="separate"/>
        </w:r>
        <w:r>
          <w:t>87</w:t>
        </w:r>
        <w:r>
          <w:fldChar w:fldCharType="end"/>
        </w:r>
      </w:hyperlink>
    </w:p>
    <w:p>
      <w:pPr>
        <w:pStyle w:val="TOC2"/>
        <w:tabs>
          <w:tab w:val="right" w:leader="dot" w:pos="8306"/>
        </w:tabs>
      </w:pPr>
      <w:hyperlink w:anchor="_Toc5224" w:history="1">
        <w:r>
          <w:rPr>
            <w:rFonts w:ascii="仿宋" w:eastAsia="仿宋" w:hAnsi="仿宋" w:cs="仿宋" w:hint="eastAsia"/>
            <w:lang w:eastAsia="zh-CN"/>
          </w:rPr>
          <w:t>(二)、供应商选择与合作</w:t>
        </w:r>
        <w:r>
          <w:tab/>
        </w:r>
        <w:r>
          <w:fldChar w:fldCharType="begin"/>
        </w:r>
        <w:r>
          <w:instrText xml:space="preserve"> PAGEREF _Toc5224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627" w:history="1">
        <w:r>
          <w:rPr>
            <w:rFonts w:ascii="仿宋" w:eastAsia="仿宋" w:hAnsi="仿宋" w:cs="仿宋" w:hint="eastAsia"/>
            <w:lang w:eastAsia="zh-CN"/>
          </w:rPr>
          <w:t>(三)、物流与库存管理</w:t>
        </w:r>
        <w:r>
          <w:tab/>
        </w:r>
        <w:r>
          <w:fldChar w:fldCharType="begin"/>
        </w:r>
        <w:r>
          <w:instrText xml:space="preserve"> PAGEREF _Toc12627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86"/>
      <w:r>
        <w:rPr>
          <w:rFonts w:ascii="仿宋" w:eastAsia="仿宋" w:hAnsi="仿宋" w:cs="仿宋" w:hint="eastAsia"/>
          <w:sz w:val="28"/>
          <w:lang w:eastAsia="zh-CN"/>
        </w:rPr>
        <w:t>一、铣床项目选址可行性分析</w:t>
      </w:r>
      <w:bookmarkEnd w:id="2"/>
    </w:p>
    <w:p>
      <w:pPr>
        <w:pStyle w:val="Heading2"/>
        <w:rPr>
          <w:rFonts w:ascii="仿宋" w:eastAsia="仿宋" w:hAnsi="仿宋" w:cs="仿宋" w:hint="eastAsia"/>
          <w:lang w:eastAsia="zh-CN"/>
        </w:rPr>
      </w:pPr>
      <w:bookmarkStart w:id="3" w:name="_Toc21071"/>
      <w:r>
        <w:rPr>
          <w:rFonts w:ascii="仿宋" w:eastAsia="仿宋" w:hAnsi="仿宋" w:cs="仿宋" w:hint="eastAsia"/>
          <w:lang w:eastAsia="zh-CN"/>
        </w:rPr>
        <w:t>(一)、铣床项目选址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该铣床项目选址位于XX省XX市XX区XXX街道</w:t>
      </w:r>
    </w:p>
    <w:p>
      <w:pPr>
        <w:pStyle w:val="Heading2"/>
        <w:ind w:firstLine="560" w:firstLineChars="200"/>
        <w:rPr>
          <w:rFonts w:ascii="仿宋" w:eastAsia="仿宋" w:hAnsi="仿宋" w:cs="仿宋" w:hint="eastAsia"/>
          <w:sz w:val="28"/>
          <w:lang w:eastAsia="zh-CN"/>
        </w:rPr>
      </w:pPr>
      <w:bookmarkStart w:id="4" w:name="_Toc38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铣床项目的征地面积将根据铣床项目的实际规模和需求进行精确规划。具体面积XXX平方米，旨在确保铣床项目不仅能够满足当前的发展需求，还能够预留空间以适应未来的扩展。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净用地面积是在征地面积基础上去除不可利用面积后的实际可开发用地。具体面积XXX平方米，考虑到环保、交通、安全等多方面因素，以确保铣床项目在整体利用效率上达到最优。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建筑面积： 铣床项目计划建设的建筑总规模具体面积XXX平方米。这一规模的确定综合考虑了铣床项目的性质、规模，以及城市规划的相关要求，确保建筑布局与周边环境协调一致。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绿地率是铣床项目用地中被规划为绿地的比例。具体面积XXX平方米，旨在通过合理规划绿地，改善铣床项目周边环境，提升居民生活质量，并符合城市整体绿化规划。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确保铣床项目选址与当地城市规划相一致，具体面积XXX平方米。通过与城市规划部门深入沟通，确保铣床项目不仅符合城市的整体发展方向，还能够融入城市的发展布局，为城市的长远发展贡献力量。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充分了解并确保铣床项目选址符合当地产业政策，具体面积XXX平方米。这包括铣床项目对当地经济的促进作用，以及对相关产业的带动效应，确保铣床项目与地方政府的产业政策保持一致，促进共赢合作。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确保铣床项目选址具备必要的公共设施配套，具体面积XXX平方米。这包括交通便利性、教育、医疗等基础设施，以提高居民生活品质，使得铣床项目选址更具吸引力。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铣床项目选址不仅符合法规和规划，还在实际操作中具有可行性。这一全面规划将为铣床项目的成功实施提供坚实的基础，确保铣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72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铣床项目的设备规划和空间设计中，我们将采取灵活设备布局的措施。设备布局将根据实际需求进行灵活设计，避免不必要的浪费。通过合理规划设备摆放位置，我们将提高设备的利用率，减少设备间距，以确保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铣床项目内部引入共享设施的概念，例如共享会议室、办公区等。通过这种方式，我们可以减少对资源的重复建设，提高资源共享效率，从而减小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铣床项目的总图布置中，我们将不同功能区域进行明确的规划，以最大程度满足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7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铣床项目对环境的影响是综合评价的重要因素之一。我们将详细考虑选址周边的自然环境、生态保护区、水源地等情况，确保铣床项目的建设和运营对环境影响最小化，并符合当地的环保法规标准。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对选址的评价还需充分考虑当地政府的产业政策和法规。我们将详细了解铣床项目所在地的相关政策，确保铣床项目的规划和运营与当地法规相符，降低不必要的法律风险。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最后，我们将综合考虑用地成本，包括土地购置费用、土地开发成本等。通过对用地成本的详细评估，我们能够做出更为精确的经济效益分析，为铣床项目的投资决策提供有力支持。</w:t>
      </w:r>
    </w:p>
    <w:p>
      <w:pPr>
        <w:pStyle w:val="Heading1"/>
        <w:ind w:firstLine="560" w:firstLineChars="200"/>
        <w:rPr>
          <w:rFonts w:ascii="仿宋" w:eastAsia="仿宋" w:hAnsi="仿宋" w:cs="仿宋" w:hint="eastAsia"/>
          <w:sz w:val="28"/>
          <w:lang w:eastAsia="zh-CN"/>
        </w:rPr>
      </w:pPr>
      <w:bookmarkStart w:id="8" w:name="_Toc3039"/>
      <w:r>
        <w:rPr>
          <w:rFonts w:ascii="仿宋" w:eastAsia="仿宋" w:hAnsi="仿宋" w:cs="仿宋" w:hint="eastAsia"/>
          <w:sz w:val="28"/>
          <w:lang w:eastAsia="zh-CN"/>
        </w:rPr>
        <w:t>二、铣床项目概论</w:t>
      </w:r>
      <w:bookmarkEnd w:id="8"/>
    </w:p>
    <w:p>
      <w:pPr>
        <w:pStyle w:val="Heading2"/>
        <w:rPr>
          <w:rFonts w:ascii="仿宋" w:eastAsia="仿宋" w:hAnsi="仿宋" w:cs="仿宋" w:hint="eastAsia"/>
          <w:lang w:eastAsia="zh-CN"/>
        </w:rPr>
      </w:pPr>
      <w:bookmarkStart w:id="9" w:name="_Toc22763"/>
      <w:r>
        <w:rPr>
          <w:rFonts w:ascii="仿宋" w:eastAsia="仿宋" w:hAnsi="仿宋" w:cs="仿宋" w:hint="eastAsia"/>
          <w:lang w:eastAsia="zh-CN"/>
        </w:rPr>
        <w:t>(一)、铣床项目概况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起源追溯至对市场的深入洞察。市场的不断演变与变革为铣床项目提供了难得的机遇。当前市场存在的需求缺口和变革的大环境共同构成了铣床项目的背景。这个铣床项目旨在充分利用市场机遇，填补行业中尚未满足的需求，为客户提供全新的解决方案。市场的变革和需求的增长使得这个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铣床项目名称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铣床项目正式命名为铣床。这个名称不仅仅是一个标识，更代表了铣床项目的核心理念和愿景。它蕴含着铣床项目所要解决问题的关键字，具有强烈的表达和辨识度，为铣床项目树立了鲜明的品牌形象。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核心目标是提供一种全新、高效的解决方案，满足客户日益增长的需求。铣床项目追求的不仅仅是满足市场需求，更是在市场中获得卓越的竞争优势。通过不断提升产品或服务的质量和创新水平，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全面涵盖了产品研发、制造、市场推广和售后服务，确保从产品设计到最终用户体验的全方位关注。这一全面的铣床项目范围是为了确保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铣床项目计划在未来18个月内完成，包括研发、测试、市场试点和正式推出等不同阶段。这个时间表的合理设计是为了确保铣床项目各个阶段的顺利推进，以便按时交付高质量的成果。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铣床项目总预算估算为XX百万美元，主要分配在研发、市场推广、人员培训和运营等方面。这一充足的预算为铣床项目提供了充足的资源，确保铣床项目在各个方面都能取得优异的表现。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铣床项目风险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铣床项目可能面临的风险包括市场接受度低、技术难题、竞争激烈等。铣床项目团队已经制定了相应的风险应对计划，通过前瞻性的风险管理，确保铣床项目在面对不确定性时能够迅速做出应对。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铣床项目汇聚了一支经验丰富、多领域专业素养的核心团队，确保铣床项目在各个方面都能拥有高水平的执行力。团队的协同作战是铣床项目成功的关键因素之一。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铣床项目的背景根植于市场对更高效、创新产品的渴望，同时也受到科技发展对行业格局的深刻改变的影响。这为铣床项目提供了广阔的发展空间和市场需求。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截至目前，铣床项目已完成市场调研和技术验证，取得了初步的成功。这为铣床项目在未来的发展奠定了坚实的基础，为更远大的目标打下了坚实的基石。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637"/>
      <w:r>
        <w:rPr>
          <w:rFonts w:ascii="仿宋" w:eastAsia="仿宋" w:hAnsi="仿宋" w:cs="仿宋" w:hint="eastAsia"/>
          <w:sz w:val="28"/>
          <w:lang w:eastAsia="zh-CN"/>
        </w:rPr>
        <w:t>(二)、铣床项目目标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keyword》铣床项目首要业务目标是在市场中占据有利地位，实现产品/服务的成功推广和销售。通过不断提升产品质量、创新性，铣床项目追求成为行业中的领导者，赢得更多客户的青睐。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在科技迅速发展的时代，铣床项目着眼于技术创新。通过持续的研发和技术升级，铣床项目旨在推出更具创新性的产品或服务，以满足市场对新鲜、先进解决方案的需求。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为了建立可持续的客户关系，铣床项目设定了客户满意度目标。通过提供卓越的产品质量和优质的客户服务，铣床项目追求赢得客户的信任和忠诚度，确保他们的满意度达到行业领先水平。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铣床项目注重社会责任和可持续发展。通过实施环保、社会责任铣床项目，铣床项目致力于在经济发展的同时保护环境，促进社会公平，实现可持续经营。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铣床项目的团队是实现目标的核心驱动力。因此，铣床项目设定了团队发展目标，包括提升团队成员的专业技能、培养领导力，以及搭建协同高效的团队工作氛围。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531"/>
      <w:r>
        <w:rPr>
          <w:rFonts w:ascii="仿宋" w:eastAsia="仿宋" w:hAnsi="仿宋" w:cs="仿宋" w:hint="eastAsia"/>
          <w:sz w:val="28"/>
          <w:lang w:eastAsia="zh-CN"/>
        </w:rPr>
        <w:t>(三)、铣床项目提出的理由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提出源于对市场机遇的深刻洞察。当前市场中存在的需求缺口和行业发展趋势表明，有巨大的商业机会等待被开发。通过准确捕捉市场机遇，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铣床项目的理念基于对技术创新的信仰。通过持续的研发和技术投入，铣床项目有望推出更具创新性的产品或服务。在科技飞速发展的当下，铣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提出是为了增强企业的行业竞争力。通过提升产品或服务的质量和独特性，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响应了消费者需求的变化。随着社会和科技的不断发展，消费者对产品和服务的需求也在发生变化。通过深入了解并及时回应消费者的新需求，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铣床项目的提出是企业战略发展规划的一部分。在面对日益激烈的市场竞争和不断变化的商业环境中，铣床项目作为企业战略的一环，旨在为企业开辟新的增长领域，巩固企业在行业中的地位。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铣床项目的提出不仅仅是基于商业考量，还注重社会责任。通过推出环保、社会责任等方面的铣床项目，铣床企业可以在社会中树立积极形象，为社会做出积极贡献，实现经济效益和社会效益的双赢。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铣床项目的提出反映了对利益相关者期望的关注。包括客户、员工、投资者等利益相关者在企业发展中都有着各自的期望，铣床项目力求在满足这些期望的同时，取得更大的共赢。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703"/>
      <w:r>
        <w:rPr>
          <w:rFonts w:ascii="仿宋" w:eastAsia="仿宋" w:hAnsi="仿宋" w:cs="仿宋" w:hint="eastAsia"/>
          <w:sz w:val="28"/>
          <w:lang w:eastAsia="zh-CN"/>
        </w:rPr>
        <w:t>(四)、铣床项目意义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在实施铣床项目的过程中，我们不仅仅是在追逐商业成功，更是为企业和社会的多个层面创造了深远的意义。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铣床项目的首要意义在于提升企业的市场竞争力。通过持续的创新和对产品质量的高标准要求，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铣床项目的推进将促使行业技术水平的提升。通过引入先进技术和创新性解决方案，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在社会层面，铣床项目不仅创造了大量就业机会，提高了就业水平，还注重社会责任和环保。通过参与社会公益事业和推动环保铣床项目，铣床项目为社会贡献了一份力量，体现了企业对社会的积极回馈。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965"/>
      <w:r>
        <w:rPr>
          <w:rFonts w:ascii="仿宋" w:eastAsia="仿宋" w:hAnsi="仿宋" w:cs="仿宋" w:hint="eastAsia"/>
          <w:sz w:val="28"/>
          <w:lang w:eastAsia="zh-CN"/>
        </w:rPr>
        <w:t>(五)、铣床项目背景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在当今迅猛发展的商业环境中，铣床项目的动因根植于对多方面因素的审慎考量。这个铣床项目的提出并非孤立的决策，而是对企业所处背景深入思考的产物。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市场的不断演变是铣床项目背后的首要原因。科技的迅速发展和全球市场的快速变化使得企业必须灵活应对。铣床项目应运而生，旨在通过创新性的解决方案迎合市场的多变需求，赢得竞争中的先机。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竞争的激烈程度也是铣床项目背景中不可忽视的一环。企业需要在激烈竞争中脱颖而出，为此，铣床项目致力于打破常规，提供独特的价值主张，以吸引客户并确保市场份额的增长。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此外，社会对企业责任的期望也在逐渐升高。铣床项目充分融入了社会责任的理念，通过可持续经营和社会公益铣床项目，企图为社会贡献一份力量，在商业成功的同时关注社会价值。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503"/>
      <w:r>
        <w:rPr>
          <w:rFonts w:ascii="仿宋" w:eastAsia="仿宋" w:hAnsi="仿宋" w:cs="仿宋" w:hint="eastAsia"/>
          <w:sz w:val="28"/>
          <w:lang w:eastAsia="zh-CN"/>
        </w:rPr>
        <w:t>三、铣床项目土建工程</w:t>
      </w:r>
      <w:bookmarkEnd w:id="14"/>
    </w:p>
    <w:p>
      <w:pPr>
        <w:pStyle w:val="Heading2"/>
        <w:rPr>
          <w:rFonts w:ascii="仿宋" w:eastAsia="仿宋" w:hAnsi="仿宋" w:cs="仿宋" w:hint="eastAsia"/>
          <w:lang w:eastAsia="zh-CN"/>
        </w:rPr>
      </w:pPr>
      <w:bookmarkStart w:id="15" w:name="_Toc287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在铣床项目的建筑工程设计中，我们将秉承一系列重要的设计原则，以确保铣床项目建筑在功能、美观、可持续性等方面达到最佳效果。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在建筑设计中，我们将综合考虑建设和运营成本。通过精细的经济效益分析，确保设计方案在高效利用资源的同时，对铣床项目的长期盈利能力有积极的贡献。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https://d.book118.com/338102011135006034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铣床项目计划设计方案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9553B"/>
    <w:rsid w:val="40595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201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2024-02-07T16:07:00Z</dcterms:created>
  <dcterms:modified xsi:type="dcterms:W3CDTF">2024-02-07T16:08:09Z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12E7ECE268C54D1DBA40315254A9B1B1_11</vt:lpwstr>
  </property>
  <property fmtid="{D5CDD505-2E9C-101B-9397-08002B2CF9AE}" pid="3" name="KSOProductBuildVer">
    <vt:lpwstr>2052-12.1.0.16250</vt:lpwstr>
  </property>
</Properties>
</file>