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氟塑料相关行业公司成立报告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4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6" w:history="1">
        <w:r>
          <w:rPr>
            <w:rFonts w:ascii="仿宋" w:eastAsia="仿宋" w:hAnsi="仿宋" w:cs="仿宋" w:hint="eastAsia"/>
            <w:lang w:eastAsia="zh-CN"/>
          </w:rPr>
          <w:t>(一)、氟塑料项目选址原则</w:t>
        </w:r>
        <w:r>
          <w:tab/>
        </w:r>
        <w:r>
          <w:fldChar w:fldCharType="begin"/>
        </w:r>
        <w:r>
          <w:instrText xml:space="preserve"> PAGEREF _Toc27326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_Toc19866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_Toc25369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eastAsia="zh-CN"/>
          </w:rPr>
          <w:t>(五)、氟塑料项目选址综合评价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_Toc30217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_Toc16956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_Toc13054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_Toc5866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_Toc28458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_Toc6145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2" w:history="1">
        <w:r>
          <w:rPr>
            <w:rFonts w:ascii="仿宋" w:eastAsia="仿宋" w:hAnsi="仿宋" w:cs="仿宋" w:hint="eastAsia"/>
            <w:lang w:eastAsia="zh-CN"/>
          </w:rPr>
          <w:t>(七)、氟塑料项目建设必要性分析</w:t>
        </w:r>
        <w:r>
          <w:tab/>
        </w:r>
        <w:r>
          <w:fldChar w:fldCharType="begin"/>
        </w:r>
        <w:r>
          <w:instrText xml:space="preserve"> PAGEREF _Toc8372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6" w:history="1">
        <w:r>
          <w:rPr>
            <w:rFonts w:ascii="仿宋" w:eastAsia="仿宋" w:hAnsi="仿宋" w:cs="仿宋" w:hint="eastAsia"/>
            <w:lang w:eastAsia="zh-CN"/>
          </w:rPr>
          <w:t>(一)、氟塑料项目背景分析</w:t>
        </w:r>
        <w:r>
          <w:tab/>
        </w:r>
        <w:r>
          <w:fldChar w:fldCharType="begin"/>
        </w:r>
        <w:r>
          <w:instrText xml:space="preserve"> PAGEREF _Toc30366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(二)、氟塑料项目建设必要性分析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_Toc18208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_Toc20785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_Toc17189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7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(一)、氟塑料项目进度安排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(二)、氟塑料项目实施保障措施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3" w:history="1">
        <w:r>
          <w:rPr>
            <w:rFonts w:ascii="仿宋" w:eastAsia="仿宋" w:hAnsi="仿宋" w:cs="仿宋" w:hint="eastAsia"/>
            <w:lang w:eastAsia="zh-CN"/>
          </w:rPr>
          <w:t>九、氟塑料项目风险分析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(一)、氟塑料项目风险分析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(二)、氟塑料项目风险对策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_Toc7923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_Toc20355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eastAsia="zh-CN"/>
          </w:rPr>
          <w:t>(五)、氟塑料项目总投资</w:t>
        </w:r>
        <w:r>
          <w:tab/>
        </w:r>
        <w:r>
          <w:fldChar w:fldCharType="begin"/>
        </w:r>
        <w:r>
          <w:instrText xml:space="preserve"> PAGEREF _Toc2880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_Toc10702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_Toc18117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4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1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26"/>
      <w:r>
        <w:rPr>
          <w:rFonts w:ascii="仿宋" w:eastAsia="仿宋" w:hAnsi="仿宋" w:cs="仿宋" w:hint="eastAsia"/>
          <w:lang w:eastAsia="zh-CN"/>
        </w:rPr>
        <w:t>(一)、氟塑料项目选址原则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塑料项目选址是决定工业氟塑料项目成败的关键因素之一。根据现行政策，氟塑料项目选址必须符合一系列要求，以确保城乡建设、环境保护和资源利用的协调。以下是一些关于氟塑料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氟塑料项目选址必须与当地城乡建设总体规划相一致。它应该符合工业氟塑料项目占地使用规划的要求，并与大气污染防治、水资源和自然生态保护政策相协调。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氟塑料项目选址应避开自然保护区、风景名胜区、生活饮用水源地和其他特别需要保护的敏感性目标。这有助于维护自然环境的完整性和生态系统的稳定。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氟塑料项目选址应充分考虑土地资源的节约。最好选择空闲地、非耕地或荒地，以减少对良田或耕地的占用。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氟塑料项目选址应提供足够的场地，以满足工艺和辅助生产设施的建设需要。这有助于确保生产流程的高效运行。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氟塑料项目选址应具备良好的生产基础条件，包括充足的水源、电力、运输和可靠的能源供应。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氟塑料项目选址应地势平缓，便于排除雨水和处理生产、生活废水。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氟塑料项目选址应与居民区及环境污染敏感点保持足够的防护距离，以确保生产活动不会对人民健康和环境造成危害。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氟塑料项目选址是氟塑料项目成功的第一步，符合政策要求的选址将有助于确保氟塑料项目的可持续发展，并避免对环境和社会造成不利影响。因此，在氟塑料项目规划和选址阶段，应认真考虑这些原则和要求。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866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塑料项目，坐落于中国东南沿海地带，占地面积约为XX平方公里。其地理位置堪称优越，距离市中心仅有短短的XX公里，具备出色的交通便捷性。在过去几十年的快速发展中，氟塑料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https://d.book118.com/338116124074006036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氟塑料相关行业公司成立报告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氟塑料相关行业公司成立报告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氟塑料相关行业公司成立报告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氟塑料相关行业公司成立报告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氟塑料相关行业公司成立报告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8116124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2024-02-08T17:58:00Z</dcterms:created>
  <dcterms:modified xsi:type="dcterms:W3CDTF">2024-02-08T17:58:43Z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740EEEEE12D64B00AC941D11541CA1D0_11</vt:lpwstr>
  </property>
  <property fmtid="{D5CDD505-2E9C-101B-9397-08002B2CF9AE}" pid="3" name="KSOProductBuildVer">
    <vt:lpwstr>2052-12.1.0.16250</vt:lpwstr>
  </property>
</Properties>
</file>