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7C8" w:rsidRPr="00020BCB" w:rsidP="007A14E1">
      <w:pPr>
        <w:pStyle w:val="Heading3"/>
        <w:spacing w:line="360" w:lineRule="auto"/>
        <w:jc w:val="center"/>
        <w:rPr>
          <w:kern w:val="0"/>
          <w:sz w:val="36"/>
        </w:rPr>
      </w:pPr>
      <w:r w:rsidRPr="00020BCB">
        <w:rPr>
          <w:rFonts w:hint="eastAsia"/>
          <w:b w:val="0"/>
          <w:kern w:val="0"/>
          <w:sz w:val="36"/>
        </w:rPr>
        <w:t>目     录</w:t>
      </w:r>
    </w:p>
    <w:p w:rsidR="001A77C8" w:rsidRPr="00020BCB" w:rsidP="001A77C8">
      <w:pPr>
        <w:pStyle w:val="TOC3"/>
        <w:tabs>
          <w:tab w:val="right" w:leader="dot" w:pos="8296"/>
        </w:tabs>
        <w:spacing w:line="360" w:lineRule="auto"/>
      </w:pPr>
      <w:r w:rsidRPr="00020BCB">
        <w:fldChar w:fldCharType="begin" w:dirty="1"/>
      </w:r>
      <w:r w:rsidRPr="00020BCB">
        <w:instrText xml:space="preserve"> TOC \o "1-3" </w:instrText>
      </w:r>
      <w:r w:rsidRPr="00020BCB">
        <w:fldChar w:fldCharType="separate"/>
      </w:r>
      <w:r w:rsidRPr="00020BCB">
        <w:rPr>
          <w:rFonts w:hint="eastAsia"/>
          <w:kern w:val="0"/>
        </w:rPr>
        <w:t>目</w:t>
      </w:r>
      <w:r w:rsidRPr="00020BCB">
        <w:rPr>
          <w:kern w:val="0"/>
        </w:rPr>
        <w:t xml:space="preserve">     </w:t>
      </w:r>
      <w:r w:rsidRPr="00020BCB">
        <w:rPr>
          <w:rFonts w:hint="eastAsia"/>
          <w:kern w:val="0"/>
        </w:rPr>
        <w:t>录</w:t>
      </w:r>
      <w:r w:rsidRPr="00020BCB">
        <w:tab/>
      </w:r>
      <w:r w:rsidRPr="00020BCB" w:rsidR="004B6D86">
        <w:rPr>
          <w:rFonts w:hint="eastAsia"/>
        </w:rPr>
        <w:t>1</w:t>
      </w:r>
    </w:p>
    <w:p w:rsidR="001A77C8" w:rsidRPr="00020BCB" w:rsidP="001A77C8">
      <w:pPr>
        <w:pStyle w:val="TOC3"/>
        <w:tabs>
          <w:tab w:val="right" w:leader="dot" w:pos="8296"/>
        </w:tabs>
        <w:spacing w:line="360" w:lineRule="auto"/>
      </w:pPr>
      <w:r w:rsidRPr="00020BCB" w:rsidR="00600074">
        <w:rPr>
          <w:rFonts w:hint="eastAsia"/>
          <w:kern w:val="0"/>
        </w:rPr>
        <w:t>一</w:t>
      </w:r>
      <w:r w:rsidRPr="00020BCB">
        <w:rPr>
          <w:rFonts w:hint="eastAsia"/>
          <w:kern w:val="0"/>
        </w:rPr>
        <w:t>、</w:t>
      </w:r>
      <w:r w:rsidRPr="00020BCB" w:rsidR="005B6EA1">
        <w:rPr>
          <w:rFonts w:hint="eastAsia"/>
          <w:kern w:val="0"/>
        </w:rPr>
        <w:t>编制依据和目的</w:t>
      </w:r>
      <w:r w:rsidRPr="00020BCB">
        <w:tab/>
      </w:r>
      <w:r w:rsidRPr="00020BCB" w:rsidR="004B6D86">
        <w:rPr>
          <w:rFonts w:hint="eastAsia"/>
        </w:rPr>
        <w:t>2</w:t>
      </w:r>
    </w:p>
    <w:p w:rsidR="00600074" w:rsidRPr="00020BCB" w:rsidP="00600074">
      <w:pPr>
        <w:pStyle w:val="TOC3"/>
        <w:tabs>
          <w:tab w:val="right" w:leader="dot" w:pos="8296"/>
        </w:tabs>
        <w:spacing w:line="360" w:lineRule="auto"/>
      </w:pPr>
      <w:r w:rsidRPr="00020BCB" w:rsidR="001A77C8">
        <w:fldChar w:fldCharType="end"/>
      </w:r>
      <w:r w:rsidRPr="00020BCB">
        <w:rPr>
          <w:rFonts w:hint="eastAsia"/>
          <w:kern w:val="0"/>
        </w:rPr>
        <w:t>二、工程概况</w:t>
      </w:r>
      <w:r w:rsidRPr="00020BCB">
        <w:tab/>
      </w:r>
      <w:r w:rsidRPr="00020BCB" w:rsidR="004B6D86">
        <w:rPr>
          <w:rFonts w:hint="eastAsia"/>
        </w:rPr>
        <w:t>3</w:t>
      </w:r>
    </w:p>
    <w:p w:rsidR="00600074" w:rsidRPr="00020BCB" w:rsidP="00600074">
      <w:pPr>
        <w:pStyle w:val="TOC3"/>
        <w:tabs>
          <w:tab w:val="right" w:leader="dot" w:pos="8296"/>
        </w:tabs>
        <w:spacing w:line="360" w:lineRule="auto"/>
      </w:pPr>
      <w:r w:rsidRPr="00020BCB">
        <w:rPr>
          <w:rFonts w:hint="eastAsia"/>
          <w:kern w:val="0"/>
        </w:rPr>
        <w:t>三、项目目标和目标分解</w:t>
      </w:r>
      <w:r w:rsidRPr="00020BCB">
        <w:tab/>
      </w:r>
      <w:r w:rsidRPr="00020BCB" w:rsidR="004B6D86">
        <w:rPr>
          <w:rFonts w:hint="eastAsia"/>
        </w:rPr>
        <w:t>4</w:t>
      </w:r>
    </w:p>
    <w:p w:rsidR="00600074" w:rsidRPr="00020BCB" w:rsidP="00600074">
      <w:pPr>
        <w:pStyle w:val="TOC3"/>
        <w:tabs>
          <w:tab w:val="right" w:leader="dot" w:pos="8296"/>
        </w:tabs>
        <w:spacing w:line="360" w:lineRule="auto"/>
      </w:pPr>
      <w:r w:rsidRPr="00020BCB">
        <w:rPr>
          <w:rFonts w:hint="eastAsia"/>
          <w:kern w:val="0"/>
        </w:rPr>
        <w:t>四、质量保证管理体系</w:t>
      </w:r>
      <w:r w:rsidRPr="00020BCB">
        <w:tab/>
      </w:r>
      <w:r w:rsidRPr="00020BCB" w:rsidR="004B6D86">
        <w:rPr>
          <w:rFonts w:hint="eastAsia"/>
        </w:rPr>
        <w:t>6</w:t>
      </w:r>
    </w:p>
    <w:p w:rsidR="00600074" w:rsidRPr="00020BCB" w:rsidP="00600074">
      <w:pPr>
        <w:pStyle w:val="TOC3"/>
        <w:tabs>
          <w:tab w:val="right" w:leader="dot" w:pos="8296"/>
        </w:tabs>
        <w:spacing w:line="360" w:lineRule="auto"/>
        <w:rPr>
          <w:rFonts w:hint="eastAsia"/>
        </w:rPr>
      </w:pPr>
      <w:r w:rsidRPr="00020BCB">
        <w:rPr>
          <w:rFonts w:hint="eastAsia"/>
          <w:kern w:val="0"/>
        </w:rPr>
        <w:t>五、质量控制措施</w:t>
      </w:r>
      <w:r w:rsidRPr="00020BCB">
        <w:tab/>
      </w:r>
      <w:r w:rsidRPr="00020BCB" w:rsidR="004B6D86">
        <w:rPr>
          <w:rFonts w:hint="eastAsia"/>
        </w:rPr>
        <w:t>10</w:t>
      </w:r>
    </w:p>
    <w:p w:rsidR="00DE154A" w:rsidRPr="00020BCB" w:rsidP="00020BCB">
      <w:pPr>
        <w:pStyle w:val="TOC3"/>
        <w:tabs>
          <w:tab w:val="right" w:leader="dot" w:pos="8296"/>
        </w:tabs>
        <w:spacing w:line="360" w:lineRule="auto"/>
        <w:ind w:firstLine="412" w:firstLineChars="196"/>
        <w:rPr>
          <w:rFonts w:hint="eastAsia"/>
          <w:kern w:val="0"/>
        </w:rPr>
      </w:pPr>
      <w:r w:rsidRPr="00020BCB" w:rsidR="007A14E1">
        <w:rPr>
          <w:rFonts w:hint="eastAsia"/>
          <w:kern w:val="0"/>
        </w:rPr>
        <w:t>（一）</w:t>
      </w:r>
      <w:r w:rsidRPr="00020BCB">
        <w:rPr>
          <w:rFonts w:hint="eastAsia"/>
          <w:kern w:val="0"/>
        </w:rPr>
        <w:t>合同控制</w:t>
      </w:r>
      <w:r w:rsidRPr="00020BCB" w:rsidR="007A14E1">
        <w:tab/>
      </w:r>
      <w:r w:rsidRPr="00020BCB" w:rsidR="007A14E1">
        <w:rPr>
          <w:rFonts w:hint="eastAsia"/>
        </w:rPr>
        <w:t>10</w:t>
      </w:r>
    </w:p>
    <w:p w:rsidR="00DE154A" w:rsidRPr="00020BCB" w:rsidP="00020BCB">
      <w:pPr>
        <w:pStyle w:val="TOC3"/>
        <w:tabs>
          <w:tab w:val="right" w:leader="dot" w:pos="8296"/>
        </w:tabs>
        <w:spacing w:line="360" w:lineRule="auto"/>
        <w:ind w:firstLine="412" w:firstLineChars="196"/>
        <w:rPr>
          <w:rFonts w:hint="eastAsia"/>
          <w:kern w:val="0"/>
        </w:rPr>
      </w:pPr>
      <w:r w:rsidRPr="00020BCB" w:rsidR="007A14E1">
        <w:rPr>
          <w:rFonts w:hint="eastAsia"/>
          <w:kern w:val="0"/>
        </w:rPr>
        <w:t>（二）</w:t>
      </w:r>
      <w:r w:rsidRPr="00020BCB">
        <w:rPr>
          <w:rFonts w:hint="eastAsia"/>
          <w:kern w:val="0"/>
        </w:rPr>
        <w:t>文件和资料控制</w:t>
      </w:r>
      <w:r w:rsidRPr="00020BCB" w:rsidR="007A14E1">
        <w:tab/>
      </w:r>
      <w:r w:rsidRPr="00020BCB" w:rsidR="007A14E1">
        <w:rPr>
          <w:rFonts w:hint="eastAsia"/>
        </w:rPr>
        <w:t>11</w:t>
      </w:r>
    </w:p>
    <w:p w:rsidR="00DE154A" w:rsidRPr="00020BCB" w:rsidP="00020BCB">
      <w:pPr>
        <w:pStyle w:val="TOC3"/>
        <w:tabs>
          <w:tab w:val="right" w:leader="dot" w:pos="8296"/>
        </w:tabs>
        <w:spacing w:line="360" w:lineRule="auto"/>
        <w:ind w:firstLine="412" w:firstLineChars="196"/>
        <w:rPr>
          <w:rFonts w:hint="eastAsia"/>
          <w:kern w:val="0"/>
        </w:rPr>
      </w:pPr>
      <w:r w:rsidRPr="00020BCB" w:rsidR="007A14E1">
        <w:rPr>
          <w:rFonts w:hint="eastAsia"/>
          <w:kern w:val="0"/>
        </w:rPr>
        <w:t>（三）</w:t>
      </w:r>
      <w:r w:rsidRPr="00020BCB">
        <w:rPr>
          <w:rFonts w:hint="eastAsia"/>
          <w:kern w:val="0"/>
        </w:rPr>
        <w:t>采购和分包</w:t>
      </w:r>
      <w:r w:rsidRPr="00020BCB" w:rsidR="007A14E1">
        <w:tab/>
      </w:r>
      <w:r w:rsidRPr="00020BCB" w:rsidR="007A14E1">
        <w:rPr>
          <w:rFonts w:hint="eastAsia"/>
        </w:rPr>
        <w:t>12</w:t>
      </w:r>
    </w:p>
    <w:p w:rsidR="00826E6D" w:rsidRPr="00020BCB" w:rsidP="00020BCB">
      <w:pPr>
        <w:pStyle w:val="TOC3"/>
        <w:tabs>
          <w:tab w:val="right" w:leader="dot" w:pos="8296"/>
        </w:tabs>
        <w:spacing w:line="360" w:lineRule="auto"/>
        <w:ind w:firstLine="412" w:firstLineChars="196"/>
        <w:rPr>
          <w:kern w:val="0"/>
        </w:rPr>
      </w:pPr>
      <w:r w:rsidRPr="00020BCB" w:rsidR="007A14E1">
        <w:rPr>
          <w:rFonts w:hint="eastAsia"/>
          <w:kern w:val="0"/>
        </w:rPr>
        <w:t>（四）</w:t>
      </w:r>
      <w:r w:rsidRPr="00020BCB">
        <w:rPr>
          <w:rFonts w:hint="eastAsia"/>
          <w:kern w:val="0"/>
        </w:rPr>
        <w:t>产品的标识和可追溯性</w:t>
      </w:r>
      <w:r w:rsidRPr="00020BCB" w:rsidR="007A14E1">
        <w:tab/>
      </w:r>
      <w:r w:rsidRPr="00020BCB" w:rsidR="007A14E1">
        <w:rPr>
          <w:rFonts w:hint="eastAsia"/>
        </w:rPr>
        <w:t>14</w:t>
      </w:r>
    </w:p>
    <w:p w:rsidR="00DE154A" w:rsidRPr="00020BCB" w:rsidP="00020BCB">
      <w:pPr>
        <w:pStyle w:val="TOC3"/>
        <w:tabs>
          <w:tab w:val="right" w:leader="dot" w:pos="8296"/>
        </w:tabs>
        <w:spacing w:line="360" w:lineRule="auto"/>
        <w:ind w:firstLine="412" w:firstLineChars="196"/>
        <w:rPr>
          <w:rFonts w:hint="eastAsia"/>
          <w:kern w:val="0"/>
        </w:rPr>
      </w:pPr>
      <w:r w:rsidRPr="00020BCB" w:rsidR="007A14E1">
        <w:rPr>
          <w:rFonts w:hint="eastAsia"/>
          <w:kern w:val="0"/>
        </w:rPr>
        <w:t>（五）</w:t>
      </w:r>
      <w:r w:rsidRPr="00020BCB">
        <w:rPr>
          <w:rFonts w:hint="eastAsia"/>
          <w:kern w:val="0"/>
        </w:rPr>
        <w:t>施工过程控制</w:t>
      </w:r>
      <w:r w:rsidRPr="00020BCB" w:rsidR="007A14E1">
        <w:tab/>
      </w:r>
      <w:r w:rsidRPr="00020BCB" w:rsidR="007A14E1">
        <w:rPr>
          <w:rFonts w:hint="eastAsia"/>
        </w:rPr>
        <w:t>15</w:t>
      </w:r>
    </w:p>
    <w:p w:rsidR="00DE154A" w:rsidRPr="00020BCB" w:rsidP="00020BCB">
      <w:pPr>
        <w:pStyle w:val="TOC3"/>
        <w:tabs>
          <w:tab w:val="right" w:leader="dot" w:pos="8296"/>
        </w:tabs>
        <w:spacing w:line="360" w:lineRule="auto"/>
        <w:ind w:firstLine="412" w:firstLineChars="196"/>
        <w:rPr>
          <w:rFonts w:hint="eastAsia"/>
          <w:kern w:val="0"/>
        </w:rPr>
      </w:pPr>
      <w:r w:rsidRPr="00020BCB" w:rsidR="007A14E1">
        <w:rPr>
          <w:rFonts w:hint="eastAsia"/>
          <w:kern w:val="0"/>
        </w:rPr>
        <w:t>（六）</w:t>
      </w:r>
      <w:r w:rsidRPr="00020BCB">
        <w:rPr>
          <w:rFonts w:hint="eastAsia"/>
          <w:kern w:val="0"/>
        </w:rPr>
        <w:t>特殊和一般控制</w:t>
      </w:r>
      <w:r w:rsidRPr="00020BCB" w:rsidR="007A14E1">
        <w:tab/>
      </w:r>
      <w:r w:rsidRPr="00020BCB" w:rsidR="007A14E1">
        <w:rPr>
          <w:rFonts w:hint="eastAsia"/>
        </w:rPr>
        <w:t>29</w:t>
      </w:r>
    </w:p>
    <w:p w:rsidR="00DE154A" w:rsidRPr="00020BCB" w:rsidP="00020BCB">
      <w:pPr>
        <w:pStyle w:val="TOC3"/>
        <w:tabs>
          <w:tab w:val="right" w:leader="dot" w:pos="8296"/>
        </w:tabs>
        <w:spacing w:line="360" w:lineRule="auto"/>
        <w:ind w:firstLine="412" w:firstLineChars="196"/>
        <w:rPr>
          <w:rFonts w:hint="eastAsia"/>
          <w:kern w:val="0"/>
        </w:rPr>
      </w:pPr>
      <w:r w:rsidRPr="00020BCB" w:rsidR="007A14E1">
        <w:rPr>
          <w:rFonts w:hint="eastAsia"/>
          <w:kern w:val="0"/>
        </w:rPr>
        <w:t>（七）施工日记</w:t>
      </w:r>
      <w:r w:rsidRPr="00020BCB" w:rsidR="007A14E1">
        <w:tab/>
      </w:r>
      <w:r w:rsidRPr="00020BCB" w:rsidR="007A14E1">
        <w:rPr>
          <w:rFonts w:hint="eastAsia"/>
        </w:rPr>
        <w:t>30</w:t>
      </w:r>
    </w:p>
    <w:p w:rsidR="00DE154A" w:rsidRPr="00020BCB" w:rsidP="00020BCB">
      <w:pPr>
        <w:pStyle w:val="TOC3"/>
        <w:tabs>
          <w:tab w:val="right" w:leader="dot" w:pos="8296"/>
        </w:tabs>
        <w:spacing w:line="360" w:lineRule="auto"/>
        <w:ind w:firstLine="412" w:firstLineChars="196"/>
        <w:rPr>
          <w:rFonts w:hint="eastAsia"/>
          <w:kern w:val="0"/>
        </w:rPr>
      </w:pPr>
      <w:r w:rsidRPr="00020BCB" w:rsidR="007A14E1">
        <w:rPr>
          <w:rFonts w:hint="eastAsia"/>
          <w:kern w:val="0"/>
        </w:rPr>
        <w:t>（八）</w:t>
      </w:r>
      <w:r w:rsidRPr="00020BCB">
        <w:rPr>
          <w:rFonts w:hint="eastAsia"/>
          <w:kern w:val="0"/>
        </w:rPr>
        <w:t>检验和试验</w:t>
      </w:r>
      <w:r w:rsidRPr="00020BCB" w:rsidR="007A14E1">
        <w:tab/>
      </w:r>
      <w:r w:rsidRPr="00020BCB" w:rsidR="007A14E1">
        <w:rPr>
          <w:rFonts w:hint="eastAsia"/>
        </w:rPr>
        <w:t>31</w:t>
      </w:r>
    </w:p>
    <w:p w:rsidR="00DE154A" w:rsidRPr="00020BCB" w:rsidP="00020BCB">
      <w:pPr>
        <w:pStyle w:val="TOC3"/>
        <w:tabs>
          <w:tab w:val="right" w:leader="dot" w:pos="8296"/>
        </w:tabs>
        <w:spacing w:line="360" w:lineRule="auto"/>
        <w:ind w:firstLine="412" w:firstLineChars="196"/>
        <w:rPr>
          <w:rFonts w:hint="eastAsia"/>
          <w:kern w:val="0"/>
        </w:rPr>
      </w:pPr>
      <w:r w:rsidRPr="00020BCB" w:rsidR="007A14E1">
        <w:rPr>
          <w:rFonts w:hint="eastAsia"/>
          <w:kern w:val="0"/>
        </w:rPr>
        <w:t>（九）</w:t>
      </w:r>
      <w:r w:rsidRPr="00020BCB">
        <w:rPr>
          <w:rFonts w:hint="eastAsia"/>
          <w:kern w:val="0"/>
        </w:rPr>
        <w:t>纠正和预防措施</w:t>
      </w:r>
      <w:r w:rsidRPr="00020BCB" w:rsidR="007A14E1">
        <w:tab/>
      </w:r>
      <w:r w:rsidRPr="00020BCB" w:rsidR="007A14E1">
        <w:rPr>
          <w:rFonts w:hint="eastAsia"/>
        </w:rPr>
        <w:t>33</w:t>
      </w:r>
    </w:p>
    <w:p w:rsidR="00DE154A" w:rsidRPr="00020BCB" w:rsidP="00020BCB">
      <w:pPr>
        <w:pStyle w:val="TOC3"/>
        <w:tabs>
          <w:tab w:val="right" w:leader="dot" w:pos="8296"/>
        </w:tabs>
        <w:spacing w:line="360" w:lineRule="auto"/>
        <w:ind w:firstLine="412" w:firstLineChars="196"/>
        <w:rPr>
          <w:rFonts w:hint="eastAsia"/>
          <w:kern w:val="0"/>
        </w:rPr>
      </w:pPr>
      <w:r w:rsidRPr="00020BCB" w:rsidR="007A14E1">
        <w:rPr>
          <w:rFonts w:hint="eastAsia"/>
          <w:kern w:val="0"/>
        </w:rPr>
        <w:t>（十）</w:t>
      </w:r>
      <w:r w:rsidRPr="00020BCB">
        <w:rPr>
          <w:rFonts w:hint="eastAsia"/>
          <w:kern w:val="0"/>
        </w:rPr>
        <w:t>搬运、贮存</w:t>
      </w:r>
      <w:r w:rsidRPr="00020BCB" w:rsidR="007A14E1">
        <w:tab/>
      </w:r>
      <w:r w:rsidRPr="00020BCB" w:rsidR="007A14E1">
        <w:rPr>
          <w:rFonts w:hint="eastAsia"/>
        </w:rPr>
        <w:t>33</w:t>
      </w:r>
    </w:p>
    <w:p w:rsidR="00DE154A" w:rsidRPr="00020BCB" w:rsidP="00020BCB">
      <w:pPr>
        <w:pStyle w:val="TOC3"/>
        <w:tabs>
          <w:tab w:val="right" w:leader="dot" w:pos="8296"/>
        </w:tabs>
        <w:spacing w:line="360" w:lineRule="auto"/>
        <w:ind w:firstLine="412" w:firstLineChars="196"/>
        <w:rPr>
          <w:rFonts w:hint="eastAsia"/>
          <w:kern w:val="0"/>
        </w:rPr>
      </w:pPr>
      <w:r w:rsidRPr="00020BCB" w:rsidR="007A14E1">
        <w:rPr>
          <w:rFonts w:hint="eastAsia"/>
          <w:kern w:val="0"/>
        </w:rPr>
        <w:t>（十一）</w:t>
      </w:r>
      <w:r w:rsidRPr="00020BCB">
        <w:rPr>
          <w:rFonts w:hint="eastAsia"/>
          <w:kern w:val="0"/>
        </w:rPr>
        <w:t>质量记录</w:t>
      </w:r>
      <w:r w:rsidRPr="00020BCB" w:rsidR="007A14E1">
        <w:tab/>
      </w:r>
      <w:r w:rsidRPr="00020BCB" w:rsidR="007A14E1">
        <w:rPr>
          <w:rFonts w:hint="eastAsia"/>
        </w:rPr>
        <w:t>34</w:t>
      </w:r>
    </w:p>
    <w:p w:rsidR="00DE154A" w:rsidRPr="00020BCB" w:rsidP="00020BCB">
      <w:pPr>
        <w:pStyle w:val="TOC3"/>
        <w:tabs>
          <w:tab w:val="right" w:leader="dot" w:pos="8296"/>
        </w:tabs>
        <w:spacing w:line="360" w:lineRule="auto"/>
        <w:ind w:firstLine="412" w:firstLineChars="196"/>
        <w:rPr>
          <w:rFonts w:hint="eastAsia"/>
          <w:kern w:val="0"/>
        </w:rPr>
      </w:pPr>
      <w:r w:rsidRPr="00020BCB" w:rsidR="007A14E1">
        <w:rPr>
          <w:rFonts w:hint="eastAsia"/>
          <w:kern w:val="0"/>
        </w:rPr>
        <w:t>（十二）</w:t>
      </w:r>
      <w:r w:rsidRPr="00020BCB">
        <w:rPr>
          <w:rFonts w:hint="eastAsia"/>
          <w:kern w:val="0"/>
        </w:rPr>
        <w:t>内部质量审核</w:t>
      </w:r>
      <w:r w:rsidRPr="00020BCB" w:rsidR="007A14E1">
        <w:tab/>
      </w:r>
      <w:r w:rsidRPr="00020BCB" w:rsidR="007A14E1">
        <w:rPr>
          <w:rFonts w:hint="eastAsia"/>
        </w:rPr>
        <w:t>34</w:t>
      </w:r>
    </w:p>
    <w:p w:rsidR="00DE154A" w:rsidRPr="00020BCB" w:rsidP="00020BCB">
      <w:pPr>
        <w:pStyle w:val="TOC3"/>
        <w:tabs>
          <w:tab w:val="right" w:leader="dot" w:pos="8296"/>
        </w:tabs>
        <w:spacing w:line="360" w:lineRule="auto"/>
        <w:ind w:firstLine="412" w:firstLineChars="196"/>
        <w:rPr>
          <w:rFonts w:hint="eastAsia"/>
          <w:kern w:val="0"/>
        </w:rPr>
      </w:pPr>
      <w:r w:rsidRPr="00020BCB" w:rsidR="007A14E1">
        <w:rPr>
          <w:rFonts w:hint="eastAsia"/>
          <w:kern w:val="0"/>
        </w:rPr>
        <w:t>（十三）</w:t>
      </w:r>
      <w:r w:rsidRPr="00020BCB">
        <w:rPr>
          <w:rFonts w:hint="eastAsia"/>
          <w:kern w:val="0"/>
        </w:rPr>
        <w:t>培训</w:t>
      </w:r>
      <w:r w:rsidRPr="00020BCB" w:rsidR="007A14E1">
        <w:tab/>
      </w:r>
      <w:r w:rsidRPr="00020BCB" w:rsidR="007A14E1">
        <w:rPr>
          <w:rFonts w:hint="eastAsia"/>
        </w:rPr>
        <w:t>34</w:t>
      </w:r>
    </w:p>
    <w:p w:rsidR="00DE154A" w:rsidRPr="00020BCB" w:rsidP="00020BCB">
      <w:pPr>
        <w:pStyle w:val="TOC3"/>
        <w:tabs>
          <w:tab w:val="right" w:leader="dot" w:pos="8296"/>
        </w:tabs>
        <w:spacing w:line="360" w:lineRule="auto"/>
        <w:ind w:firstLine="412" w:firstLineChars="196"/>
        <w:rPr>
          <w:rFonts w:hint="eastAsia"/>
          <w:kern w:val="0"/>
        </w:rPr>
      </w:pPr>
      <w:r w:rsidRPr="00020BCB" w:rsidR="007A14E1">
        <w:rPr>
          <w:rFonts w:hint="eastAsia"/>
          <w:kern w:val="0"/>
        </w:rPr>
        <w:t>（十四）</w:t>
      </w:r>
      <w:r w:rsidRPr="00020BCB">
        <w:rPr>
          <w:rFonts w:hint="eastAsia"/>
          <w:kern w:val="0"/>
        </w:rPr>
        <w:t>工程回访保修管理</w:t>
      </w:r>
      <w:r w:rsidRPr="00020BCB" w:rsidR="007A14E1">
        <w:tab/>
      </w:r>
      <w:r w:rsidRPr="00020BCB" w:rsidR="007A14E1">
        <w:rPr>
          <w:rFonts w:hint="eastAsia"/>
        </w:rPr>
        <w:t>34</w:t>
      </w:r>
    </w:p>
    <w:p w:rsidR="00DE154A" w:rsidRPr="00020BCB" w:rsidP="00020BCB">
      <w:pPr>
        <w:pStyle w:val="TOC3"/>
        <w:tabs>
          <w:tab w:val="right" w:leader="dot" w:pos="8296"/>
        </w:tabs>
        <w:spacing w:line="360" w:lineRule="auto"/>
        <w:ind w:firstLine="412" w:firstLineChars="196"/>
        <w:rPr>
          <w:kern w:val="0"/>
        </w:rPr>
      </w:pPr>
      <w:r w:rsidRPr="00020BCB" w:rsidR="007A14E1">
        <w:rPr>
          <w:rFonts w:hint="eastAsia"/>
          <w:kern w:val="0"/>
        </w:rPr>
        <w:t>（十五）</w:t>
      </w:r>
      <w:r w:rsidRPr="00020BCB">
        <w:rPr>
          <w:rFonts w:hint="eastAsia"/>
          <w:kern w:val="0"/>
        </w:rPr>
        <w:t>统计技术应用管理</w:t>
      </w:r>
      <w:r w:rsidRPr="00020BCB" w:rsidR="007A14E1">
        <w:tab/>
      </w:r>
      <w:r w:rsidRPr="00020BCB" w:rsidR="007A14E1">
        <w:rPr>
          <w:rFonts w:hint="eastAsia"/>
        </w:rPr>
        <w:t>35</w:t>
      </w:r>
    </w:p>
    <w:p w:rsidR="00600074" w:rsidRPr="00020BCB" w:rsidP="00600074">
      <w:pPr>
        <w:pStyle w:val="TOC3"/>
        <w:tabs>
          <w:tab w:val="right" w:leader="dot" w:pos="8296"/>
        </w:tabs>
        <w:spacing w:line="360" w:lineRule="auto"/>
        <w:rPr>
          <w:kern w:val="0"/>
        </w:rPr>
      </w:pPr>
      <w:r w:rsidRPr="00020BCB">
        <w:rPr>
          <w:rFonts w:hint="eastAsia"/>
          <w:kern w:val="0"/>
        </w:rPr>
        <w:t>六、施工协调与沟通管理</w:t>
      </w:r>
      <w:r w:rsidRPr="00020BCB">
        <w:rPr>
          <w:kern w:val="0"/>
        </w:rPr>
        <w:tab/>
      </w:r>
      <w:r w:rsidRPr="00020BCB" w:rsidR="004B6D86">
        <w:rPr>
          <w:rFonts w:hint="eastAsia"/>
          <w:kern w:val="0"/>
        </w:rPr>
        <w:t>35</w:t>
      </w:r>
    </w:p>
    <w:p w:rsidR="001A77C8" w:rsidRPr="00600074" w:rsidP="005B6EA1">
      <w:pPr>
        <w:tabs>
          <w:tab w:val="left" w:pos="900"/>
        </w:tabs>
        <w:spacing w:line="360" w:lineRule="auto"/>
      </w:pPr>
    </w:p>
    <w:p w:rsidR="005B6EA1" w:rsidP="001A77C8">
      <w:pPr>
        <w:pStyle w:val="Title"/>
        <w:numPr>
          <w:ilvl w:val="0"/>
          <w:numId w:val="0"/>
        </w:numPr>
        <w:spacing w:before="0" w:after="0" w:line="360" w:lineRule="auto"/>
        <w:jc w:val="both"/>
        <w:rPr>
          <w:rFonts w:ascii="Times New Roman" w:hAnsi="Times New Roman" w:hint="eastAsia"/>
          <w:kern w:val="2"/>
          <w:sz w:val="21"/>
          <w:szCs w:val="24"/>
          <w:lang w:val="en-US" w:eastAsia="zh-CN" w:bidi="ar-SA"/>
        </w:rPr>
      </w:pPr>
    </w:p>
    <w:p w:rsidR="00BB6A3F" w:rsidP="001A77C8">
      <w:pPr>
        <w:pStyle w:val="Title"/>
        <w:numPr>
          <w:ilvl w:val="0"/>
          <w:numId w:val="0"/>
        </w:numPr>
        <w:spacing w:before="0" w:after="0" w:line="360" w:lineRule="auto"/>
        <w:jc w:val="both"/>
        <w:rPr>
          <w:rFonts w:hint="eastAsia"/>
          <w:sz w:val="36"/>
          <w:szCs w:val="36"/>
          <w:lang w:eastAsia="zh-CN"/>
        </w:rPr>
      </w:pPr>
    </w:p>
    <w:p w:rsidR="00112D3E" w:rsidP="001A77C8">
      <w:pPr>
        <w:pStyle w:val="Title"/>
        <w:numPr>
          <w:ilvl w:val="0"/>
          <w:numId w:val="0"/>
        </w:numPr>
        <w:spacing w:before="0" w:after="0" w:line="360" w:lineRule="auto"/>
        <w:jc w:val="both"/>
        <w:rPr>
          <w:rFonts w:hint="eastAsia"/>
          <w:sz w:val="36"/>
          <w:szCs w:val="36"/>
          <w:lang w:eastAsia="zh-CN"/>
        </w:rPr>
        <w:sectPr>
          <w:headerReference w:type="default" r:id="rId4"/>
          <w:footerReference w:type="default" r:id="rId5"/>
          <w:pgSz w:w="11906" w:h="16838"/>
          <w:pgMar w:top="1440" w:right="1286" w:bottom="1402" w:left="1440" w:header="851" w:footer="992" w:gutter="0"/>
          <w:cols w:space="720"/>
          <w:docGrid w:type="lines" w:linePitch="312"/>
        </w:sectPr>
      </w:pPr>
    </w:p>
    <w:p w:rsidR="001A77C8" w:rsidRPr="00DA7D3D" w:rsidP="001A77C8">
      <w:pPr>
        <w:pStyle w:val="Title"/>
        <w:numPr>
          <w:ilvl w:val="0"/>
          <w:numId w:val="0"/>
        </w:numPr>
        <w:spacing w:before="0" w:after="0" w:line="360" w:lineRule="auto"/>
        <w:rPr>
          <w:rFonts w:hint="eastAsia"/>
          <w:sz w:val="36"/>
          <w:szCs w:val="36"/>
        </w:rPr>
      </w:pPr>
      <w:r w:rsidRPr="00DA7D3D">
        <w:rPr>
          <w:rFonts w:hint="eastAsia"/>
          <w:sz w:val="36"/>
          <w:szCs w:val="36"/>
        </w:rPr>
        <w:t>质量保证计划</w:t>
      </w:r>
    </w:p>
    <w:p w:rsidR="001A77C8" w:rsidRPr="0062725C" w:rsidP="001A77C8">
      <w:pPr>
        <w:numPr>
          <w:ilvl w:val="0"/>
          <w:numId w:val="7"/>
        </w:numPr>
        <w:tabs>
          <w:tab w:val="left" w:pos="900"/>
        </w:tabs>
        <w:spacing w:line="360" w:lineRule="auto"/>
        <w:ind w:left="0"/>
        <w:rPr>
          <w:rFonts w:hint="eastAsia"/>
          <w:b/>
          <w:sz w:val="22"/>
        </w:rPr>
      </w:pPr>
      <w:r w:rsidRPr="0062725C">
        <w:rPr>
          <w:rFonts w:hint="eastAsia"/>
          <w:b/>
          <w:sz w:val="24"/>
        </w:rPr>
        <w:t>编制依据和目的</w:t>
      </w:r>
    </w:p>
    <w:p w:rsidR="001A77C8" w:rsidRPr="0062725C" w:rsidP="001A77C8">
      <w:pPr>
        <w:tabs>
          <w:tab w:val="left" w:pos="900"/>
        </w:tabs>
        <w:spacing w:line="360" w:lineRule="auto"/>
        <w:rPr>
          <w:rFonts w:hint="eastAsia"/>
          <w:sz w:val="24"/>
        </w:rPr>
      </w:pPr>
      <w:r w:rsidRPr="0062725C">
        <w:rPr>
          <w:rFonts w:hint="eastAsia"/>
          <w:sz w:val="24"/>
        </w:rPr>
        <w:t>1、编制目的：</w:t>
      </w:r>
    </w:p>
    <w:p w:rsidR="001A77C8" w:rsidRPr="00C0126C" w:rsidP="001A77C8">
      <w:pPr>
        <w:spacing w:line="360" w:lineRule="auto"/>
        <w:rPr>
          <w:sz w:val="24"/>
        </w:rPr>
      </w:pPr>
      <w:r>
        <w:rPr>
          <w:rFonts w:hint="eastAsia"/>
          <w:sz w:val="28"/>
        </w:rPr>
        <w:t xml:space="preserve">    </w:t>
      </w:r>
      <w:r w:rsidRPr="00C0126C">
        <w:rPr>
          <w:rFonts w:hint="eastAsia"/>
          <w:sz w:val="24"/>
        </w:rPr>
        <w:t>建立和实施有效的项目质量体系，确定本项目的质量方针、质量目标、控制程序和要求，明确各工序管理方法，有效地控制各施工管理环节，特制定本项目的质量计划。</w:t>
      </w:r>
    </w:p>
    <w:p w:rsidR="001A77C8" w:rsidRPr="008D5E0B" w:rsidP="001A77C8">
      <w:pPr>
        <w:spacing w:line="360" w:lineRule="auto"/>
        <w:rPr>
          <w:sz w:val="24"/>
        </w:rPr>
      </w:pPr>
      <w:r w:rsidRPr="00C0126C">
        <w:rPr>
          <w:rFonts w:hint="eastAsia"/>
          <w:sz w:val="24"/>
        </w:rPr>
        <w:t xml:space="preserve">    </w:t>
      </w:r>
      <w:r w:rsidRPr="008D7136">
        <w:rPr>
          <w:rFonts w:hint="eastAsia"/>
          <w:sz w:val="24"/>
        </w:rPr>
        <w:t>本计划</w:t>
      </w:r>
      <w:r>
        <w:rPr>
          <w:rFonts w:hint="eastAsia"/>
          <w:sz w:val="24"/>
        </w:rPr>
        <w:t>仅</w:t>
      </w:r>
      <w:r w:rsidRPr="008D7136">
        <w:rPr>
          <w:rFonts w:hint="eastAsia"/>
          <w:sz w:val="24"/>
        </w:rPr>
        <w:t>适用于</w:t>
      </w:r>
      <w:r w:rsidRPr="00483918">
        <w:rPr>
          <w:rFonts w:hint="eastAsia"/>
          <w:sz w:val="24"/>
        </w:rPr>
        <w:t>无锡太湖国际社区C5地块老年公寓及办公活动中心</w:t>
      </w:r>
      <w:r>
        <w:rPr>
          <w:rFonts w:hint="eastAsia"/>
          <w:sz w:val="24"/>
        </w:rPr>
        <w:t>总承包工程项目施工</w:t>
      </w:r>
      <w:r w:rsidRPr="008D7136">
        <w:rPr>
          <w:rFonts w:hint="eastAsia"/>
          <w:sz w:val="24"/>
        </w:rPr>
        <w:t>全过程</w:t>
      </w:r>
      <w:r>
        <w:rPr>
          <w:rFonts w:hint="eastAsia"/>
          <w:sz w:val="24"/>
        </w:rPr>
        <w:t>的</w:t>
      </w:r>
      <w:r w:rsidRPr="008D7136">
        <w:rPr>
          <w:rFonts w:hint="eastAsia"/>
          <w:sz w:val="24"/>
        </w:rPr>
        <w:t>质量控制</w:t>
      </w:r>
      <w:r>
        <w:rPr>
          <w:rFonts w:hint="eastAsia"/>
          <w:sz w:val="24"/>
        </w:rPr>
        <w:t>。</w:t>
      </w:r>
      <w:r w:rsidRPr="008D7136">
        <w:rPr>
          <w:rFonts w:hint="eastAsia"/>
          <w:sz w:val="24"/>
        </w:rPr>
        <w:t>有效期</w:t>
      </w:r>
      <w:r>
        <w:rPr>
          <w:rFonts w:hint="eastAsia"/>
          <w:sz w:val="24"/>
        </w:rPr>
        <w:t>为：</w:t>
      </w:r>
      <w:r w:rsidRPr="008D7136">
        <w:rPr>
          <w:rFonts w:hint="eastAsia"/>
          <w:sz w:val="24"/>
        </w:rPr>
        <w:t>自本方案</w:t>
      </w:r>
      <w:r>
        <w:rPr>
          <w:rFonts w:hint="eastAsia"/>
          <w:sz w:val="24"/>
        </w:rPr>
        <w:t>审批</w:t>
      </w:r>
      <w:r w:rsidRPr="008D7136">
        <w:rPr>
          <w:rFonts w:hint="eastAsia"/>
          <w:sz w:val="24"/>
        </w:rPr>
        <w:t>实施日至本工程竣工</w:t>
      </w:r>
      <w:r>
        <w:rPr>
          <w:rFonts w:hint="eastAsia"/>
          <w:sz w:val="24"/>
        </w:rPr>
        <w:t>结束</w:t>
      </w:r>
      <w:r w:rsidRPr="008D7136">
        <w:rPr>
          <w:rFonts w:hint="eastAsia"/>
          <w:sz w:val="24"/>
        </w:rPr>
        <w:t>，对本项目工程施工</w:t>
      </w:r>
      <w:r>
        <w:rPr>
          <w:rFonts w:hint="eastAsia"/>
          <w:sz w:val="24"/>
        </w:rPr>
        <w:t>质量</w:t>
      </w:r>
      <w:r w:rsidRPr="008D7136">
        <w:rPr>
          <w:rFonts w:hint="eastAsia"/>
          <w:sz w:val="24"/>
        </w:rPr>
        <w:t>实现全面有效的控制。</w:t>
      </w:r>
    </w:p>
    <w:p w:rsidR="001A77C8" w:rsidP="001A77C8">
      <w:pPr>
        <w:tabs>
          <w:tab w:val="left" w:pos="900"/>
        </w:tabs>
        <w:spacing w:line="360" w:lineRule="auto"/>
        <w:rPr>
          <w:rFonts w:hint="eastAsia"/>
          <w:sz w:val="24"/>
        </w:rPr>
      </w:pPr>
      <w:r>
        <w:rPr>
          <w:rFonts w:hint="eastAsia"/>
          <w:sz w:val="24"/>
        </w:rPr>
        <w:t>2</w:t>
      </w:r>
      <w:r w:rsidRPr="0062725C">
        <w:rPr>
          <w:rFonts w:hint="eastAsia"/>
          <w:sz w:val="24"/>
        </w:rPr>
        <w:t>、编制依据：</w:t>
      </w:r>
    </w:p>
    <w:p w:rsidR="001A77C8" w:rsidP="001A77C8">
      <w:pPr>
        <w:spacing w:line="360" w:lineRule="auto"/>
        <w:ind w:firstLine="480" w:firstLineChars="200"/>
        <w:jc w:val="left"/>
        <w:rPr>
          <w:rFonts w:hint="eastAsia"/>
          <w:sz w:val="24"/>
        </w:rPr>
      </w:pPr>
      <w:r>
        <w:rPr>
          <w:rFonts w:hint="eastAsia"/>
          <w:sz w:val="24"/>
        </w:rPr>
        <w:t>1）、本公司质量体系和控制文件。</w:t>
      </w:r>
    </w:p>
    <w:p w:rsidR="001A77C8" w:rsidP="001A77C8">
      <w:pPr>
        <w:spacing w:line="360" w:lineRule="auto"/>
        <w:ind w:firstLine="480" w:firstLineChars="200"/>
        <w:jc w:val="left"/>
        <w:rPr>
          <w:rFonts w:hint="eastAsia"/>
          <w:sz w:val="24"/>
        </w:rPr>
      </w:pPr>
      <w:r>
        <w:rPr>
          <w:rFonts w:hint="eastAsia"/>
          <w:sz w:val="24"/>
        </w:rPr>
        <w:t>2）、</w:t>
      </w:r>
      <w:r w:rsidRPr="00483918">
        <w:rPr>
          <w:rFonts w:hint="eastAsia"/>
          <w:sz w:val="24"/>
        </w:rPr>
        <w:t>太湖国际社区C5地块老年公寓及办公活动中心</w:t>
      </w:r>
      <w:r>
        <w:rPr>
          <w:rFonts w:hint="eastAsia"/>
          <w:sz w:val="24"/>
        </w:rPr>
        <w:t>总承包工程招标文件</w:t>
      </w:r>
    </w:p>
    <w:p w:rsidR="001A77C8" w:rsidP="001A77C8">
      <w:pPr>
        <w:spacing w:line="360" w:lineRule="auto"/>
        <w:ind w:firstLine="480" w:firstLineChars="200"/>
        <w:jc w:val="left"/>
        <w:rPr>
          <w:rFonts w:hint="eastAsia"/>
          <w:sz w:val="24"/>
        </w:rPr>
      </w:pPr>
      <w:r>
        <w:rPr>
          <w:rFonts w:hint="eastAsia"/>
          <w:sz w:val="24"/>
        </w:rPr>
        <w:t>3）、标准、规范、法规</w:t>
      </w:r>
    </w:p>
    <w:p w:rsidR="001A77C8" w:rsidP="001A77C8">
      <w:pPr>
        <w:spacing w:line="360" w:lineRule="auto"/>
        <w:ind w:firstLine="720" w:firstLineChars="300"/>
        <w:jc w:val="left"/>
        <w:rPr>
          <w:rFonts w:hint="eastAsia"/>
          <w:sz w:val="24"/>
        </w:rPr>
      </w:pPr>
      <w:r>
        <w:rPr>
          <w:rFonts w:hint="eastAsia"/>
          <w:sz w:val="24"/>
        </w:rPr>
        <w:t>《住宅工程质量通病控制标准》</w:t>
      </w:r>
    </w:p>
    <w:p w:rsidR="001A77C8" w:rsidP="001A77C8">
      <w:pPr>
        <w:spacing w:line="360" w:lineRule="auto"/>
        <w:ind w:firstLine="720" w:firstLineChars="300"/>
        <w:jc w:val="left"/>
        <w:rPr>
          <w:rFonts w:hint="eastAsia"/>
          <w:sz w:val="24"/>
        </w:rPr>
      </w:pPr>
      <w:r>
        <w:rPr>
          <w:rFonts w:hint="eastAsia"/>
          <w:sz w:val="24"/>
        </w:rPr>
        <w:t>《江苏住宅工程质量分户验收规范》</w:t>
      </w:r>
    </w:p>
    <w:p w:rsidR="001A77C8" w:rsidP="001A77C8">
      <w:pPr>
        <w:spacing w:line="360" w:lineRule="auto"/>
        <w:ind w:firstLine="720" w:firstLineChars="300"/>
        <w:jc w:val="left"/>
        <w:rPr>
          <w:rFonts w:hint="eastAsia"/>
          <w:sz w:val="24"/>
        </w:rPr>
      </w:pPr>
      <w:r>
        <w:rPr>
          <w:rFonts w:hint="eastAsia"/>
          <w:sz w:val="24"/>
        </w:rPr>
        <w:t>《民用建筑节能工程施工质量验收规范》</w:t>
      </w:r>
    </w:p>
    <w:p w:rsidR="001A77C8" w:rsidP="001A77C8">
      <w:pPr>
        <w:spacing w:line="360" w:lineRule="auto"/>
        <w:ind w:firstLine="720" w:firstLineChars="300"/>
        <w:jc w:val="left"/>
        <w:rPr>
          <w:rFonts w:hint="eastAsia"/>
          <w:sz w:val="24"/>
        </w:rPr>
      </w:pPr>
      <w:r>
        <w:rPr>
          <w:rFonts w:hint="eastAsia"/>
          <w:sz w:val="24"/>
        </w:rPr>
        <w:t>强制性标准条文</w:t>
      </w:r>
    </w:p>
    <w:p w:rsidR="001A77C8" w:rsidRPr="001F4CC7" w:rsidP="001A77C8">
      <w:pPr>
        <w:spacing w:line="360" w:lineRule="auto"/>
        <w:ind w:firstLine="720" w:firstLineChars="300"/>
        <w:jc w:val="left"/>
        <w:rPr>
          <w:rFonts w:hint="eastAsia"/>
          <w:sz w:val="24"/>
        </w:rPr>
      </w:pPr>
      <w:r w:rsidRPr="001F4CC7">
        <w:rPr>
          <w:sz w:val="24"/>
        </w:rPr>
        <w:t>《</w:t>
      </w:r>
      <w:r w:rsidRPr="001F4CC7">
        <w:rPr>
          <w:rFonts w:hint="eastAsia"/>
          <w:sz w:val="24"/>
        </w:rPr>
        <w:t>建筑地基与基础工程施工质量验收规范》</w:t>
      </w:r>
    </w:p>
    <w:p w:rsidR="001A77C8" w:rsidRPr="001F4CC7" w:rsidP="001A77C8">
      <w:pPr>
        <w:spacing w:line="360" w:lineRule="auto"/>
        <w:ind w:firstLine="720" w:firstLineChars="300"/>
        <w:jc w:val="left"/>
        <w:rPr>
          <w:rFonts w:hint="eastAsia"/>
          <w:sz w:val="24"/>
        </w:rPr>
      </w:pPr>
      <w:r w:rsidRPr="001F4CC7">
        <w:rPr>
          <w:rFonts w:hint="eastAsia"/>
          <w:sz w:val="24"/>
        </w:rPr>
        <w:t>《混凝土结构工程施工质量验收规范》）</w:t>
      </w:r>
    </w:p>
    <w:p w:rsidR="001A77C8" w:rsidRPr="001F4CC7" w:rsidP="001A77C8">
      <w:pPr>
        <w:spacing w:line="360" w:lineRule="auto"/>
        <w:ind w:firstLine="720" w:firstLineChars="300"/>
        <w:jc w:val="left"/>
        <w:rPr>
          <w:rFonts w:hint="eastAsia"/>
          <w:sz w:val="24"/>
        </w:rPr>
      </w:pPr>
      <w:r w:rsidRPr="001F4CC7">
        <w:rPr>
          <w:rFonts w:hint="eastAsia"/>
          <w:sz w:val="24"/>
        </w:rPr>
        <w:t>《砌体工程施工及验收规范》</w:t>
      </w:r>
    </w:p>
    <w:p w:rsidR="001A77C8" w:rsidRPr="001F4CC7" w:rsidP="001A77C8">
      <w:pPr>
        <w:spacing w:line="360" w:lineRule="auto"/>
        <w:ind w:firstLine="720" w:firstLineChars="300"/>
        <w:jc w:val="left"/>
        <w:rPr>
          <w:rFonts w:hint="eastAsia"/>
          <w:sz w:val="24"/>
        </w:rPr>
      </w:pPr>
      <w:r w:rsidRPr="001F4CC7">
        <w:rPr>
          <w:rFonts w:hint="eastAsia"/>
          <w:sz w:val="24"/>
        </w:rPr>
        <w:t>《钢筋焊接及验收规范》</w:t>
      </w:r>
    </w:p>
    <w:p w:rsidR="001A77C8" w:rsidRPr="001F4CC7" w:rsidP="001A77C8">
      <w:pPr>
        <w:spacing w:line="360" w:lineRule="auto"/>
        <w:ind w:firstLine="720" w:firstLineChars="300"/>
        <w:jc w:val="left"/>
        <w:rPr>
          <w:rFonts w:hint="eastAsia"/>
          <w:sz w:val="24"/>
        </w:rPr>
      </w:pPr>
      <w:r w:rsidRPr="001F4CC7">
        <w:rPr>
          <w:rFonts w:hint="eastAsia"/>
          <w:sz w:val="24"/>
        </w:rPr>
        <w:t>《屋面工程质量验收规范》</w:t>
      </w:r>
    </w:p>
    <w:p w:rsidR="001A77C8" w:rsidRPr="001F4CC7" w:rsidP="001A77C8">
      <w:pPr>
        <w:spacing w:line="360" w:lineRule="auto"/>
        <w:ind w:firstLine="720" w:firstLineChars="300"/>
        <w:jc w:val="left"/>
        <w:rPr>
          <w:rFonts w:hint="eastAsia"/>
          <w:sz w:val="24"/>
        </w:rPr>
      </w:pPr>
      <w:r w:rsidRPr="001F4CC7">
        <w:rPr>
          <w:rFonts w:hint="eastAsia"/>
          <w:sz w:val="24"/>
        </w:rPr>
        <w:t>《建筑地面工程施工及验收规范》</w:t>
      </w:r>
    </w:p>
    <w:p w:rsidR="001A77C8" w:rsidRPr="001F4CC7" w:rsidP="001A77C8">
      <w:pPr>
        <w:spacing w:line="360" w:lineRule="auto"/>
        <w:ind w:firstLine="720" w:firstLineChars="300"/>
        <w:jc w:val="left"/>
        <w:rPr>
          <w:rFonts w:hint="eastAsia"/>
          <w:sz w:val="24"/>
        </w:rPr>
      </w:pPr>
      <w:r w:rsidRPr="001F4CC7">
        <w:rPr>
          <w:rFonts w:hint="eastAsia"/>
          <w:sz w:val="24"/>
        </w:rPr>
        <w:t>《建筑装饰装修工程质量验收规范》</w:t>
      </w:r>
    </w:p>
    <w:p w:rsidR="001A77C8" w:rsidRPr="001F4CC7" w:rsidP="001A77C8">
      <w:pPr>
        <w:spacing w:line="360" w:lineRule="auto"/>
        <w:ind w:firstLine="720" w:firstLineChars="300"/>
        <w:jc w:val="left"/>
        <w:rPr>
          <w:rFonts w:hint="eastAsia"/>
          <w:sz w:val="24"/>
        </w:rPr>
      </w:pPr>
      <w:r w:rsidRPr="001F4CC7">
        <w:rPr>
          <w:rFonts w:hint="eastAsia"/>
          <w:sz w:val="24"/>
        </w:rPr>
        <w:t>《建筑工程施工质量验收统一标准》</w:t>
      </w:r>
    </w:p>
    <w:p w:rsidR="001A77C8" w:rsidRPr="001F4CC7" w:rsidP="001A77C8">
      <w:pPr>
        <w:spacing w:line="360" w:lineRule="auto"/>
        <w:ind w:firstLine="720" w:firstLineChars="300"/>
        <w:jc w:val="left"/>
        <w:rPr>
          <w:rFonts w:hint="eastAsia"/>
          <w:sz w:val="24"/>
        </w:rPr>
      </w:pPr>
      <w:r w:rsidRPr="001F4CC7">
        <w:rPr>
          <w:rFonts w:hint="eastAsia"/>
          <w:sz w:val="24"/>
        </w:rPr>
        <w:t>《地下工程防水技术规程》</w:t>
      </w:r>
    </w:p>
    <w:p w:rsidR="001A77C8" w:rsidRPr="001F4CC7" w:rsidP="001A77C8">
      <w:pPr>
        <w:spacing w:line="360" w:lineRule="auto"/>
        <w:ind w:firstLine="720" w:firstLineChars="300"/>
        <w:jc w:val="left"/>
        <w:rPr>
          <w:rFonts w:hint="eastAsia"/>
          <w:sz w:val="24"/>
        </w:rPr>
      </w:pPr>
      <w:r w:rsidRPr="001F4CC7">
        <w:rPr>
          <w:rFonts w:hint="eastAsia"/>
          <w:sz w:val="24"/>
        </w:rPr>
        <w:t>《混凝土结构施工图平法制图规则和构造详图》</w:t>
      </w:r>
    </w:p>
    <w:p w:rsidR="001A77C8" w:rsidRPr="001F4CC7" w:rsidP="001A77C8">
      <w:pPr>
        <w:spacing w:line="360" w:lineRule="auto"/>
        <w:ind w:firstLine="720" w:firstLineChars="300"/>
        <w:jc w:val="left"/>
        <w:rPr>
          <w:rFonts w:hint="eastAsia"/>
          <w:sz w:val="24"/>
        </w:rPr>
      </w:pPr>
      <w:r w:rsidRPr="001F4CC7">
        <w:rPr>
          <w:rFonts w:hint="eastAsia"/>
          <w:sz w:val="24"/>
        </w:rPr>
        <w:t>《建筑电气工程施工质量验收规范》</w:t>
      </w:r>
    </w:p>
    <w:p w:rsidR="001A77C8" w:rsidRPr="001F4CC7" w:rsidP="001A77C8">
      <w:pPr>
        <w:spacing w:line="360" w:lineRule="auto"/>
        <w:ind w:firstLine="720" w:firstLineChars="300"/>
        <w:jc w:val="left"/>
        <w:rPr>
          <w:rFonts w:hint="eastAsia"/>
          <w:sz w:val="24"/>
        </w:rPr>
      </w:pPr>
      <w:r w:rsidRPr="001F4CC7">
        <w:rPr>
          <w:rFonts w:hint="eastAsia"/>
          <w:sz w:val="24"/>
        </w:rPr>
        <w:t>《地下防水工程施工质量验收规范》</w:t>
      </w:r>
    </w:p>
    <w:p w:rsidR="001A77C8" w:rsidP="001A77C8">
      <w:pPr>
        <w:spacing w:line="360" w:lineRule="auto"/>
        <w:ind w:firstLine="720" w:firstLineChars="300"/>
        <w:jc w:val="left"/>
        <w:rPr>
          <w:rFonts w:hint="eastAsia"/>
          <w:sz w:val="24"/>
        </w:rPr>
        <w:sectPr>
          <w:headerReference w:type="default" r:id="rId6"/>
          <w:footerReference w:type="default" r:id="rId7"/>
          <w:type w:val="nextPage"/>
          <w:pgSz w:w="11906" w:h="16838"/>
          <w:pgMar w:top="1440" w:right="1286" w:bottom="1402" w:left="1440" w:header="851" w:footer="992" w:gutter="0"/>
          <w:pgNumType w:start="2"/>
          <w:cols w:space="720"/>
          <w:titlePg w:val="0"/>
          <w:docGrid w:type="lines" w:linePitch="312"/>
        </w:sectPr>
      </w:pPr>
      <w:r w:rsidRPr="001F4CC7">
        <w:rPr>
          <w:rFonts w:hint="eastAsia"/>
          <w:sz w:val="24"/>
        </w:rPr>
        <w:t>《屋面工程技术规范》</w:t>
      </w:r>
    </w:p>
    <w:p w:rsidR="001A77C8" w:rsidP="001A77C8">
      <w:pPr>
        <w:spacing w:line="360" w:lineRule="auto"/>
        <w:ind w:firstLine="720" w:firstLineChars="300"/>
        <w:jc w:val="left"/>
        <w:rPr>
          <w:rFonts w:hint="eastAsia"/>
          <w:sz w:val="24"/>
        </w:rPr>
      </w:pPr>
      <w:r w:rsidRPr="001F4CC7">
        <w:rPr>
          <w:rFonts w:hint="eastAsia"/>
          <w:sz w:val="24"/>
        </w:rPr>
        <w:t>《</w:t>
      </w:r>
      <w:r>
        <w:rPr>
          <w:rFonts w:hint="eastAsia"/>
          <w:sz w:val="24"/>
        </w:rPr>
        <w:t>建筑变形测量规范</w:t>
      </w:r>
      <w:r w:rsidRPr="001F4CC7">
        <w:rPr>
          <w:rFonts w:hint="eastAsia"/>
          <w:sz w:val="24"/>
        </w:rPr>
        <w:t>》</w:t>
      </w:r>
    </w:p>
    <w:p w:rsidR="001A77C8" w:rsidRPr="0062725C" w:rsidP="001A77C8">
      <w:pPr>
        <w:numPr>
          <w:ilvl w:val="0"/>
          <w:numId w:val="7"/>
        </w:numPr>
        <w:tabs>
          <w:tab w:val="left" w:pos="900"/>
        </w:tabs>
        <w:spacing w:line="360" w:lineRule="auto"/>
        <w:ind w:left="0"/>
        <w:rPr>
          <w:rFonts w:hint="eastAsia"/>
          <w:b/>
          <w:sz w:val="24"/>
        </w:rPr>
      </w:pPr>
      <w:r w:rsidRPr="0062725C">
        <w:rPr>
          <w:rFonts w:hint="eastAsia"/>
          <w:b/>
          <w:sz w:val="24"/>
        </w:rPr>
        <w:t>工程概况</w:t>
      </w:r>
    </w:p>
    <w:p w:rsidR="001A77C8" w:rsidP="001A77C8">
      <w:pPr>
        <w:numPr>
          <w:ilvl w:val="0"/>
          <w:numId w:val="5"/>
        </w:numPr>
        <w:spacing w:line="360" w:lineRule="auto"/>
        <w:rPr>
          <w:rFonts w:ascii="宋体" w:hint="eastAsia"/>
          <w:sz w:val="24"/>
        </w:rPr>
      </w:pPr>
      <w:r w:rsidRPr="0062725C">
        <w:rPr>
          <w:rFonts w:ascii="宋体" w:hint="eastAsia"/>
          <w:sz w:val="24"/>
        </w:rPr>
        <w:t>工程概况</w:t>
      </w:r>
    </w:p>
    <w:p w:rsidR="001A77C8" w:rsidRPr="00444441" w:rsidP="001A77C8">
      <w:pPr>
        <w:adjustRightInd w:val="0"/>
        <w:spacing w:line="400" w:lineRule="exact"/>
        <w:ind w:firstLine="480" w:firstLineChars="200"/>
        <w:rPr>
          <w:rFonts w:ascii="宋体" w:hAnsi="宋体" w:hint="eastAsia"/>
          <w:color w:val="000000"/>
          <w:kern w:val="0"/>
          <w:sz w:val="24"/>
        </w:rPr>
      </w:pPr>
      <w:r w:rsidR="005D7AD1">
        <w:rPr>
          <w:rFonts w:ascii="宋体" w:hAnsi="宋体" w:hint="eastAsia"/>
          <w:sz w:val="24"/>
        </w:rPr>
        <w:t>本工程为</w:t>
      </w:r>
      <w:r w:rsidRPr="001F6A77" w:rsidR="005D7AD1">
        <w:rPr>
          <w:rFonts w:ascii="宋体" w:hAnsi="宋体" w:hint="eastAsia"/>
          <w:sz w:val="24"/>
        </w:rPr>
        <w:t>无锡太湖国际社区C5地块老年公寓及办公活动中心工程</w:t>
      </w:r>
      <w:r w:rsidR="005D7AD1">
        <w:rPr>
          <w:rFonts w:ascii="宋体" w:hAnsi="宋体" w:hint="eastAsia"/>
          <w:sz w:val="24"/>
        </w:rPr>
        <w:t>，</w:t>
      </w:r>
      <w:r w:rsidRPr="00444441" w:rsidR="005D7AD1">
        <w:rPr>
          <w:rFonts w:ascii="宋体" w:hAnsi="宋体" w:hint="eastAsia"/>
          <w:sz w:val="24"/>
        </w:rPr>
        <w:t>位于</w:t>
      </w:r>
      <w:r w:rsidR="005D7AD1">
        <w:rPr>
          <w:rFonts w:ascii="宋体" w:hAnsi="宋体" w:hint="eastAsia"/>
          <w:bCs/>
          <w:sz w:val="24"/>
        </w:rPr>
        <w:t>无锡</w:t>
      </w:r>
      <w:r w:rsidRPr="00444441" w:rsidR="005D7AD1">
        <w:rPr>
          <w:rFonts w:ascii="宋体" w:hAnsi="宋体" w:hint="eastAsia"/>
          <w:bCs/>
          <w:sz w:val="24"/>
        </w:rPr>
        <w:t>市</w:t>
      </w:r>
      <w:r w:rsidR="005D7AD1">
        <w:rPr>
          <w:rFonts w:ascii="宋体" w:hAnsi="宋体" w:hint="eastAsia"/>
          <w:bCs/>
          <w:sz w:val="24"/>
        </w:rPr>
        <w:t>周新</w:t>
      </w:r>
      <w:r w:rsidRPr="00444441" w:rsidR="005D7AD1">
        <w:rPr>
          <w:rFonts w:ascii="宋体" w:hAnsi="宋体" w:hint="eastAsia"/>
          <w:bCs/>
          <w:sz w:val="24"/>
        </w:rPr>
        <w:t>西路，</w:t>
      </w:r>
      <w:r w:rsidR="005D7AD1">
        <w:rPr>
          <w:rFonts w:ascii="宋体" w:hAnsi="宋体" w:hint="eastAsia"/>
          <w:bCs/>
          <w:sz w:val="24"/>
        </w:rPr>
        <w:t>五湖大道</w:t>
      </w:r>
      <w:r w:rsidRPr="00444441" w:rsidR="005D7AD1">
        <w:rPr>
          <w:rFonts w:ascii="宋体" w:hAnsi="宋体" w:hint="eastAsia"/>
          <w:bCs/>
          <w:sz w:val="24"/>
        </w:rPr>
        <w:t>、</w:t>
      </w:r>
      <w:r w:rsidR="005D7AD1">
        <w:rPr>
          <w:rFonts w:ascii="宋体" w:hAnsi="宋体" w:hint="eastAsia"/>
          <w:bCs/>
          <w:sz w:val="24"/>
        </w:rPr>
        <w:t>维港南路</w:t>
      </w:r>
      <w:r w:rsidRPr="00444441" w:rsidR="005D7AD1">
        <w:rPr>
          <w:rFonts w:ascii="宋体" w:hAnsi="宋体" w:hint="eastAsia"/>
          <w:bCs/>
          <w:sz w:val="24"/>
        </w:rPr>
        <w:t>交叉口地段。</w:t>
      </w:r>
      <w:r w:rsidRPr="00444441">
        <w:rPr>
          <w:rFonts w:ascii="宋体" w:hAnsi="宋体" w:hint="eastAsia"/>
          <w:bCs/>
          <w:sz w:val="24"/>
        </w:rPr>
        <w:t>工程包括</w:t>
      </w:r>
      <w:r>
        <w:rPr>
          <w:rFonts w:ascii="宋体" w:hAnsi="宋体" w:hint="eastAsia"/>
          <w:bCs/>
          <w:sz w:val="24"/>
        </w:rPr>
        <w:t>6栋多层老年公寓（走廊连为一体）</w:t>
      </w:r>
      <w:r w:rsidRPr="00444441">
        <w:rPr>
          <w:rFonts w:ascii="宋体" w:hAnsi="宋体" w:hint="eastAsia"/>
          <w:bCs/>
          <w:sz w:val="24"/>
        </w:rPr>
        <w:t>，</w:t>
      </w:r>
      <w:r>
        <w:rPr>
          <w:rFonts w:ascii="宋体" w:hAnsi="宋体" w:hint="eastAsia"/>
          <w:bCs/>
          <w:sz w:val="24"/>
        </w:rPr>
        <w:t>1栋办公活动中心</w:t>
      </w:r>
      <w:r w:rsidRPr="00444441">
        <w:rPr>
          <w:rFonts w:ascii="宋体" w:hAnsi="宋体" w:hint="eastAsia"/>
          <w:bCs/>
          <w:sz w:val="24"/>
        </w:rPr>
        <w:t>。工程总占</w:t>
      </w:r>
      <w:r>
        <w:rPr>
          <w:rFonts w:ascii="宋体" w:hAnsi="宋体" w:hint="eastAsia"/>
          <w:bCs/>
          <w:sz w:val="24"/>
        </w:rPr>
        <w:t>规划用地</w:t>
      </w:r>
      <w:r w:rsidRPr="00444441">
        <w:rPr>
          <w:rFonts w:ascii="宋体" w:hAnsi="宋体" w:hint="eastAsia"/>
          <w:bCs/>
          <w:sz w:val="24"/>
        </w:rPr>
        <w:t>面积约</w:t>
      </w:r>
      <w:r>
        <w:rPr>
          <w:rFonts w:ascii="宋体" w:hAnsi="宋体" w:hint="eastAsia"/>
          <w:bCs/>
          <w:sz w:val="24"/>
        </w:rPr>
        <w:t>46511</w:t>
      </w:r>
      <w:r w:rsidRPr="00444441">
        <w:rPr>
          <w:rFonts w:ascii="宋体" w:hAnsi="宋体" w:hint="eastAsia"/>
          <w:bCs/>
          <w:sz w:val="24"/>
        </w:rPr>
        <w:t>㎡，总建筑面积约</w:t>
      </w:r>
      <w:r w:rsidRPr="00AE3BD2">
        <w:rPr>
          <w:rFonts w:ascii="宋体" w:hAnsi="宋体" w:hint="eastAsia"/>
          <w:bCs/>
          <w:sz w:val="24"/>
        </w:rPr>
        <w:t>19223.45</w:t>
      </w:r>
      <w:r w:rsidRPr="00AE3BD2">
        <w:rPr>
          <w:rFonts w:ascii="宋体" w:hAnsi="宋体"/>
          <w:bCs/>
          <w:sz w:val="24"/>
        </w:rPr>
        <w:t>m</w:t>
      </w:r>
      <w:r w:rsidRPr="001971A8">
        <w:rPr>
          <w:rFonts w:ascii="宋体" w:hAnsi="宋体"/>
          <w:bCs/>
          <w:sz w:val="24"/>
          <w:vertAlign w:val="superscript"/>
        </w:rPr>
        <w:t>2</w:t>
      </w:r>
      <w:r w:rsidRPr="00444441">
        <w:rPr>
          <w:rFonts w:ascii="宋体" w:hAnsi="宋体" w:hint="eastAsia"/>
          <w:bCs/>
          <w:sz w:val="24"/>
        </w:rPr>
        <w:t>。</w:t>
      </w:r>
      <w:r w:rsidRPr="00444441">
        <w:rPr>
          <w:rFonts w:ascii="宋体" w:hAnsi="宋体" w:hint="eastAsia"/>
          <w:sz w:val="24"/>
        </w:rPr>
        <w:t>均为</w:t>
      </w:r>
      <w:r>
        <w:rPr>
          <w:rFonts w:ascii="宋体" w:hAnsi="宋体" w:hint="eastAsia"/>
          <w:sz w:val="24"/>
        </w:rPr>
        <w:t>无地下室，地上3-7层的框架结构</w:t>
      </w:r>
      <w:r w:rsidRPr="00444441">
        <w:rPr>
          <w:rFonts w:ascii="宋体" w:hAnsi="宋体" w:hint="eastAsia"/>
          <w:sz w:val="24"/>
        </w:rPr>
        <w:t>。</w:t>
      </w:r>
    </w:p>
    <w:p w:rsidR="001A77C8" w:rsidP="001A77C8">
      <w:pPr>
        <w:adjustRightInd w:val="0"/>
        <w:spacing w:line="400" w:lineRule="exact"/>
        <w:ind w:firstLine="480" w:firstLineChars="200"/>
        <w:rPr>
          <w:rFonts w:ascii="宋体" w:hAnsi="宋体" w:hint="eastAsia"/>
          <w:sz w:val="24"/>
        </w:rPr>
      </w:pPr>
      <w:r w:rsidRPr="00B97CFE">
        <w:rPr>
          <w:rFonts w:ascii="宋体" w:hAnsi="宋体" w:hint="eastAsia"/>
          <w:sz w:val="24"/>
        </w:rPr>
        <w:t>建设单位：</w:t>
      </w:r>
      <w:r>
        <w:rPr>
          <w:rFonts w:ascii="宋体" w:hAnsi="宋体" w:hint="eastAsia"/>
          <w:sz w:val="24"/>
        </w:rPr>
        <w:t>华润新鸿基房地产(无锡)有限公司；</w:t>
      </w:r>
      <w:r w:rsidRPr="00B97CFE">
        <w:rPr>
          <w:rFonts w:ascii="宋体" w:hAnsi="宋体" w:hint="eastAsia"/>
          <w:sz w:val="24"/>
        </w:rPr>
        <w:t>监理单位：</w:t>
      </w:r>
      <w:r>
        <w:rPr>
          <w:rFonts w:ascii="宋体" w:hAnsi="宋体" w:hint="eastAsia"/>
          <w:sz w:val="24"/>
        </w:rPr>
        <w:t>上海鼎颐建设监理有限公司；</w:t>
      </w:r>
      <w:r w:rsidRPr="00B97CFE">
        <w:rPr>
          <w:rFonts w:ascii="宋体" w:hAnsi="宋体" w:hint="eastAsia"/>
          <w:sz w:val="24"/>
        </w:rPr>
        <w:t>设计单位：</w:t>
      </w:r>
      <w:r>
        <w:rPr>
          <w:rFonts w:ascii="宋体" w:hAnsi="宋体" w:hint="eastAsia"/>
          <w:sz w:val="24"/>
        </w:rPr>
        <w:t>南京长江都市建筑设计股份</w:t>
      </w:r>
      <w:r w:rsidRPr="00B97CFE">
        <w:rPr>
          <w:rFonts w:ascii="宋体" w:hAnsi="宋体" w:hint="eastAsia"/>
          <w:sz w:val="24"/>
        </w:rPr>
        <w:t>有限公司</w:t>
      </w:r>
      <w:r>
        <w:rPr>
          <w:rFonts w:ascii="宋体" w:hAnsi="宋体" w:hint="eastAsia"/>
          <w:sz w:val="24"/>
        </w:rPr>
        <w:t>；</w:t>
      </w:r>
      <w:r w:rsidRPr="00B97CFE">
        <w:rPr>
          <w:rFonts w:ascii="宋体" w:hAnsi="宋体" w:hint="eastAsia"/>
          <w:sz w:val="24"/>
        </w:rPr>
        <w:t>施工单位：中建四局第六建筑工程有限公司</w:t>
      </w:r>
      <w:r>
        <w:rPr>
          <w:rFonts w:ascii="宋体" w:hAnsi="宋体" w:hint="eastAsia"/>
          <w:sz w:val="24"/>
        </w:rPr>
        <w:t>。</w:t>
      </w:r>
    </w:p>
    <w:p w:rsidR="005D7AD1" w:rsidP="001A77C8">
      <w:pPr>
        <w:adjustRightInd w:val="0"/>
        <w:spacing w:line="400" w:lineRule="exact"/>
        <w:ind w:firstLine="480" w:firstLineChars="200"/>
        <w:rPr>
          <w:rFonts w:ascii="宋体" w:hAnsi="宋体" w:hint="eastAsia"/>
          <w:sz w:val="24"/>
        </w:rPr>
      </w:pPr>
    </w:p>
    <w:p w:rsidR="001A77C8" w:rsidP="001A77C8">
      <w:pPr>
        <w:spacing w:line="360" w:lineRule="auto"/>
        <w:rPr>
          <w:rFonts w:ascii="宋体" w:hAnsi="宋体" w:hint="eastAsia"/>
          <w:sz w:val="24"/>
        </w:rPr>
      </w:pPr>
      <w:r w:rsidRPr="00735442">
        <w:rPr>
          <w:rFonts w:ascii="宋体" w:hAnsi="宋体" w:hint="eastAsia"/>
          <w:sz w:val="24"/>
        </w:rPr>
        <w:t>1.1建筑设计概况</w:t>
      </w:r>
    </w:p>
    <w:tbl>
      <w:tblPr>
        <w:tblStyle w:val="TableNormal"/>
        <w:tblW w:w="6193" w:type="dxa"/>
        <w:jc w:val="center"/>
        <w:tblInd w:w="-2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639"/>
        <w:gridCol w:w="749"/>
        <w:gridCol w:w="1686"/>
        <w:gridCol w:w="1560"/>
        <w:gridCol w:w="1559"/>
      </w:tblGrid>
      <w:tr w:rsidTr="007E3EDE">
        <w:tblPrEx>
          <w:tblW w:w="6193" w:type="dxa"/>
          <w:jc w:val="center"/>
          <w:tblInd w:w="-2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Ex>
        <w:trPr>
          <w:trHeight w:val="497"/>
          <w:jc w:val="center"/>
        </w:trPr>
        <w:tc>
          <w:tcPr>
            <w:tcW w:w="1388" w:type="dxa"/>
            <w:gridSpan w:val="2"/>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楼  号</w:t>
            </w:r>
          </w:p>
        </w:tc>
        <w:tc>
          <w:tcPr>
            <w:tcW w:w="1686" w:type="dxa"/>
            <w:tcBorders>
              <w:right w:val="single" w:sz="4" w:space="0" w:color="auto"/>
            </w:tcBorders>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67</w:t>
            </w:r>
            <w:r w:rsidRPr="00AE3BD2">
              <w:rPr>
                <w:rFonts w:ascii="宋体" w:hAnsi="宋体"/>
                <w:sz w:val="24"/>
              </w:rPr>
              <w:t>#</w:t>
            </w:r>
            <w:r w:rsidRPr="00AE3BD2">
              <w:rPr>
                <w:rFonts w:ascii="宋体" w:hAnsi="宋体" w:hint="eastAsia"/>
                <w:sz w:val="24"/>
              </w:rPr>
              <w:t>楼</w:t>
            </w:r>
          </w:p>
        </w:tc>
        <w:tc>
          <w:tcPr>
            <w:tcW w:w="1560" w:type="dxa"/>
            <w:tcBorders>
              <w:left w:val="single" w:sz="4" w:space="0" w:color="auto"/>
              <w:right w:val="single" w:sz="4" w:space="0" w:color="auto"/>
            </w:tcBorders>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68</w:t>
            </w:r>
            <w:r w:rsidRPr="00AE3BD2">
              <w:rPr>
                <w:rFonts w:ascii="宋体" w:hAnsi="宋体"/>
                <w:sz w:val="24"/>
              </w:rPr>
              <w:t>#</w:t>
            </w:r>
            <w:r w:rsidRPr="00AE3BD2">
              <w:rPr>
                <w:rFonts w:ascii="宋体" w:hAnsi="宋体" w:hint="eastAsia"/>
                <w:sz w:val="24"/>
              </w:rPr>
              <w:t>~72楼</w:t>
            </w:r>
          </w:p>
        </w:tc>
        <w:tc>
          <w:tcPr>
            <w:tcW w:w="1559" w:type="dxa"/>
            <w:tcBorders>
              <w:left w:val="single" w:sz="4" w:space="0" w:color="auto"/>
              <w:right w:val="single" w:sz="4" w:space="0" w:color="auto"/>
            </w:tcBorders>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办公活动中心</w:t>
            </w:r>
          </w:p>
        </w:tc>
      </w:tr>
      <w:tr w:rsidTr="007E3EDE">
        <w:tblPrEx>
          <w:tblW w:w="6193" w:type="dxa"/>
          <w:jc w:val="center"/>
          <w:tblInd w:w="-252" w:type="dxa"/>
          <w:tblLayout w:type="fixed"/>
          <w:tblLook w:val="0000"/>
        </w:tblPrEx>
        <w:trPr>
          <w:trHeight w:val="510"/>
          <w:jc w:val="center"/>
        </w:trPr>
        <w:tc>
          <w:tcPr>
            <w:tcW w:w="1388" w:type="dxa"/>
            <w:gridSpan w:val="2"/>
            <w:shd w:val="clear" w:color="auto" w:fill="auto"/>
            <w:vAlign w:val="center"/>
          </w:tcPr>
          <w:p w:rsidR="001A77C8" w:rsidRPr="00AE3BD2" w:rsidP="007E3EDE">
            <w:pPr>
              <w:ind w:left="13" w:right="-101" w:hanging="110" w:leftChars="-46" w:rightChars="-48" w:hangingChars="46"/>
              <w:jc w:val="center"/>
              <w:rPr>
                <w:rFonts w:ascii="宋体" w:hAnsi="宋体" w:hint="eastAsia"/>
                <w:sz w:val="24"/>
              </w:rPr>
            </w:pPr>
            <w:r w:rsidRPr="00AE3BD2">
              <w:rPr>
                <w:rFonts w:ascii="宋体" w:hAnsi="宋体" w:hint="eastAsia"/>
                <w:sz w:val="24"/>
              </w:rPr>
              <w:t>建筑面积（m2）</w:t>
            </w:r>
          </w:p>
        </w:tc>
        <w:tc>
          <w:tcPr>
            <w:tcW w:w="1686" w:type="dxa"/>
            <w:tcBorders>
              <w:right w:val="single" w:sz="4" w:space="0" w:color="auto"/>
            </w:tcBorders>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2090.19</w:t>
            </w:r>
          </w:p>
        </w:tc>
        <w:tc>
          <w:tcPr>
            <w:tcW w:w="1560" w:type="dxa"/>
            <w:tcBorders>
              <w:left w:val="single" w:sz="4" w:space="0" w:color="auto"/>
              <w:right w:val="single" w:sz="4" w:space="0" w:color="auto"/>
            </w:tcBorders>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14363.48</w:t>
            </w:r>
          </w:p>
        </w:tc>
        <w:tc>
          <w:tcPr>
            <w:tcW w:w="1559" w:type="dxa"/>
            <w:tcBorders>
              <w:left w:val="single" w:sz="4" w:space="0" w:color="auto"/>
              <w:right w:val="single" w:sz="4" w:space="0" w:color="auto"/>
            </w:tcBorders>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2769.78</w:t>
            </w:r>
          </w:p>
        </w:tc>
      </w:tr>
      <w:tr w:rsidTr="007E3EDE">
        <w:tblPrEx>
          <w:tblW w:w="6193" w:type="dxa"/>
          <w:jc w:val="center"/>
          <w:tblInd w:w="-252" w:type="dxa"/>
          <w:tblLayout w:type="fixed"/>
          <w:tblLook w:val="0000"/>
        </w:tblPrEx>
        <w:trPr>
          <w:trHeight w:val="510"/>
          <w:jc w:val="center"/>
        </w:trPr>
        <w:tc>
          <w:tcPr>
            <w:tcW w:w="1388" w:type="dxa"/>
            <w:gridSpan w:val="2"/>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层数</w:t>
            </w:r>
          </w:p>
        </w:tc>
        <w:tc>
          <w:tcPr>
            <w:tcW w:w="1686" w:type="dxa"/>
            <w:tcBorders>
              <w:right w:val="single" w:sz="4" w:space="0" w:color="auto"/>
            </w:tcBorders>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3F</w:t>
            </w:r>
          </w:p>
        </w:tc>
        <w:tc>
          <w:tcPr>
            <w:tcW w:w="1560" w:type="dxa"/>
            <w:tcBorders>
              <w:left w:val="single" w:sz="4" w:space="0" w:color="auto"/>
              <w:right w:val="single" w:sz="4" w:space="0" w:color="auto"/>
            </w:tcBorders>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4~7F</w:t>
            </w:r>
          </w:p>
        </w:tc>
        <w:tc>
          <w:tcPr>
            <w:tcW w:w="1559" w:type="dxa"/>
            <w:tcBorders>
              <w:left w:val="single" w:sz="4" w:space="0" w:color="auto"/>
              <w:right w:val="single" w:sz="4" w:space="0" w:color="auto"/>
            </w:tcBorders>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3F</w:t>
            </w:r>
          </w:p>
        </w:tc>
      </w:tr>
      <w:tr w:rsidTr="007E3EDE">
        <w:tblPrEx>
          <w:tblW w:w="6193" w:type="dxa"/>
          <w:jc w:val="center"/>
          <w:tblInd w:w="-252" w:type="dxa"/>
          <w:tblLayout w:type="fixed"/>
          <w:tblLook w:val="0000"/>
        </w:tblPrEx>
        <w:trPr>
          <w:trHeight w:val="510"/>
          <w:jc w:val="center"/>
        </w:trPr>
        <w:tc>
          <w:tcPr>
            <w:tcW w:w="1388" w:type="dxa"/>
            <w:gridSpan w:val="2"/>
            <w:shd w:val="clear" w:color="auto" w:fill="auto"/>
            <w:vAlign w:val="center"/>
          </w:tcPr>
          <w:p w:rsidR="001A77C8" w:rsidRPr="00AE3BD2" w:rsidP="007E3EDE">
            <w:pPr>
              <w:ind w:left="13" w:right="-101" w:hanging="110" w:leftChars="-46" w:rightChars="-48" w:hangingChars="46"/>
              <w:jc w:val="center"/>
              <w:rPr>
                <w:rFonts w:ascii="宋体" w:hAnsi="宋体" w:hint="eastAsia"/>
                <w:sz w:val="24"/>
              </w:rPr>
            </w:pPr>
            <w:r w:rsidRPr="00AE3BD2">
              <w:rPr>
                <w:rFonts w:ascii="宋体" w:hAnsi="宋体" w:hint="eastAsia"/>
                <w:sz w:val="24"/>
              </w:rPr>
              <w:t>建筑高度（m）</w:t>
            </w:r>
          </w:p>
        </w:tc>
        <w:tc>
          <w:tcPr>
            <w:tcW w:w="1686" w:type="dxa"/>
            <w:tcBorders>
              <w:right w:val="single" w:sz="4" w:space="0" w:color="auto"/>
            </w:tcBorders>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13.77</w:t>
            </w:r>
          </w:p>
        </w:tc>
        <w:tc>
          <w:tcPr>
            <w:tcW w:w="1560" w:type="dxa"/>
            <w:tcBorders>
              <w:left w:val="single" w:sz="4" w:space="0" w:color="auto"/>
              <w:right w:val="single" w:sz="4" w:space="0" w:color="auto"/>
            </w:tcBorders>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13.78-22.78</w:t>
            </w:r>
          </w:p>
        </w:tc>
        <w:tc>
          <w:tcPr>
            <w:tcW w:w="1559" w:type="dxa"/>
            <w:tcBorders>
              <w:left w:val="single" w:sz="4" w:space="0" w:color="auto"/>
              <w:right w:val="single" w:sz="4" w:space="0" w:color="auto"/>
            </w:tcBorders>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12.30</w:t>
            </w:r>
          </w:p>
        </w:tc>
      </w:tr>
      <w:tr w:rsidTr="007E3EDE">
        <w:tblPrEx>
          <w:tblW w:w="6193" w:type="dxa"/>
          <w:jc w:val="center"/>
          <w:tblInd w:w="-252" w:type="dxa"/>
          <w:tblLayout w:type="fixed"/>
          <w:tblLook w:val="0000"/>
        </w:tblPrEx>
        <w:trPr>
          <w:trHeight w:val="510"/>
          <w:jc w:val="center"/>
        </w:trPr>
        <w:tc>
          <w:tcPr>
            <w:tcW w:w="639" w:type="dxa"/>
            <w:vMerge w:val="restart"/>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功能设计</w:t>
            </w:r>
          </w:p>
        </w:tc>
        <w:tc>
          <w:tcPr>
            <w:tcW w:w="749" w:type="dxa"/>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地上</w:t>
            </w:r>
          </w:p>
        </w:tc>
        <w:tc>
          <w:tcPr>
            <w:tcW w:w="1686" w:type="dxa"/>
            <w:tcBorders>
              <w:right w:val="single" w:sz="4" w:space="0" w:color="auto"/>
            </w:tcBorders>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老年活动用房</w:t>
            </w:r>
          </w:p>
        </w:tc>
        <w:tc>
          <w:tcPr>
            <w:tcW w:w="1560" w:type="dxa"/>
            <w:tcBorders>
              <w:left w:val="single" w:sz="4" w:space="0" w:color="auto"/>
              <w:right w:val="single" w:sz="4" w:space="0" w:color="auto"/>
            </w:tcBorders>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老年公寓</w:t>
            </w:r>
          </w:p>
        </w:tc>
        <w:tc>
          <w:tcPr>
            <w:tcW w:w="1559" w:type="dxa"/>
            <w:tcBorders>
              <w:left w:val="single" w:sz="4" w:space="0" w:color="auto"/>
              <w:right w:val="single" w:sz="4" w:space="0" w:color="auto"/>
            </w:tcBorders>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办公</w:t>
            </w:r>
          </w:p>
        </w:tc>
      </w:tr>
      <w:tr w:rsidTr="007E3EDE">
        <w:tblPrEx>
          <w:tblW w:w="6193" w:type="dxa"/>
          <w:jc w:val="center"/>
          <w:tblInd w:w="-252" w:type="dxa"/>
          <w:tblLayout w:type="fixed"/>
          <w:tblLook w:val="0000"/>
        </w:tblPrEx>
        <w:trPr>
          <w:trHeight w:val="510"/>
          <w:jc w:val="center"/>
        </w:trPr>
        <w:tc>
          <w:tcPr>
            <w:tcW w:w="639" w:type="dxa"/>
            <w:vMerge/>
            <w:shd w:val="clear" w:color="auto" w:fill="auto"/>
            <w:vAlign w:val="center"/>
          </w:tcPr>
          <w:p w:rsidR="001A77C8" w:rsidRPr="00AE3BD2" w:rsidP="007E3EDE">
            <w:pPr>
              <w:jc w:val="center"/>
              <w:rPr>
                <w:rFonts w:ascii="宋体" w:hAnsi="宋体" w:hint="eastAsia"/>
                <w:sz w:val="24"/>
              </w:rPr>
            </w:pPr>
          </w:p>
        </w:tc>
        <w:tc>
          <w:tcPr>
            <w:tcW w:w="749" w:type="dxa"/>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地下</w:t>
            </w:r>
          </w:p>
        </w:tc>
        <w:tc>
          <w:tcPr>
            <w:tcW w:w="4805" w:type="dxa"/>
            <w:gridSpan w:val="3"/>
            <w:tcBorders>
              <w:right w:val="single" w:sz="4" w:space="0" w:color="auto"/>
            </w:tcBorders>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无</w:t>
            </w:r>
          </w:p>
        </w:tc>
      </w:tr>
    </w:tbl>
    <w:p w:rsidR="005D7AD1" w:rsidP="001A77C8">
      <w:pPr>
        <w:spacing w:line="360" w:lineRule="auto"/>
        <w:rPr>
          <w:rFonts w:ascii="宋体" w:hAnsi="宋体" w:hint="eastAsia"/>
          <w:sz w:val="24"/>
        </w:rPr>
      </w:pPr>
    </w:p>
    <w:p w:rsidR="001A77C8" w:rsidRPr="00AE3BD2" w:rsidP="001A77C8">
      <w:pPr>
        <w:spacing w:line="360" w:lineRule="auto"/>
        <w:rPr>
          <w:rFonts w:ascii="宋体" w:hAnsi="宋体" w:hint="eastAsia"/>
          <w:sz w:val="24"/>
        </w:rPr>
      </w:pPr>
      <w:r w:rsidRPr="00AE3BD2">
        <w:rPr>
          <w:rFonts w:ascii="宋体" w:hAnsi="宋体" w:hint="eastAsia"/>
          <w:sz w:val="24"/>
        </w:rPr>
        <w:t>1.</w:t>
      </w:r>
      <w:r>
        <w:rPr>
          <w:rFonts w:ascii="宋体" w:hAnsi="宋体" w:hint="eastAsia"/>
          <w:sz w:val="24"/>
        </w:rPr>
        <w:t>2</w:t>
      </w:r>
      <w:r w:rsidRPr="00AE3BD2">
        <w:rPr>
          <w:rFonts w:ascii="宋体" w:hAnsi="宋体" w:hint="eastAsia"/>
          <w:sz w:val="24"/>
        </w:rPr>
        <w:t>、结构设计概况</w:t>
      </w:r>
    </w:p>
    <w:tbl>
      <w:tblPr>
        <w:tblStyle w:val="TableNormal"/>
        <w:tblW w:w="606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tblPr>
      <w:tblGrid>
        <w:gridCol w:w="1526"/>
        <w:gridCol w:w="4536"/>
      </w:tblGrid>
      <w:tr w:rsidTr="007E3EDE">
        <w:tblPrEx>
          <w:tblW w:w="606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tblPrEx>
        <w:trPr>
          <w:trHeight w:val="510"/>
          <w:jc w:val="center"/>
        </w:trPr>
        <w:tc>
          <w:tcPr>
            <w:tcW w:w="1526" w:type="dxa"/>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内    容</w:t>
            </w:r>
          </w:p>
        </w:tc>
        <w:tc>
          <w:tcPr>
            <w:tcW w:w="4536" w:type="dxa"/>
            <w:tcBorders>
              <w:left w:val="single" w:sz="4" w:space="0" w:color="auto"/>
              <w:right w:val="single" w:sz="4" w:space="0" w:color="auto"/>
            </w:tcBorders>
            <w:shd w:val="clear" w:color="auto" w:fill="auto"/>
            <w:vAlign w:val="center"/>
          </w:tcPr>
          <w:p w:rsidR="001A77C8" w:rsidRPr="00AE3BD2" w:rsidP="007E3EDE">
            <w:pPr>
              <w:jc w:val="left"/>
              <w:rPr>
                <w:rFonts w:ascii="宋体" w:hAnsi="宋体" w:hint="eastAsia"/>
                <w:sz w:val="24"/>
              </w:rPr>
            </w:pPr>
            <w:r w:rsidRPr="00AE3BD2">
              <w:rPr>
                <w:rFonts w:ascii="宋体" w:hAnsi="宋体" w:hint="eastAsia"/>
                <w:sz w:val="24"/>
              </w:rPr>
              <w:t>67</w:t>
            </w:r>
            <w:r w:rsidRPr="00AE3BD2">
              <w:rPr>
                <w:rFonts w:ascii="宋体" w:hAnsi="宋体"/>
                <w:sz w:val="24"/>
              </w:rPr>
              <w:t>#</w:t>
            </w:r>
            <w:r w:rsidRPr="00AE3BD2">
              <w:rPr>
                <w:rFonts w:ascii="宋体" w:hAnsi="宋体" w:hint="eastAsia"/>
                <w:sz w:val="24"/>
              </w:rPr>
              <w:t>楼、68#~72#楼、办公活动中心</w:t>
            </w:r>
          </w:p>
        </w:tc>
      </w:tr>
      <w:tr w:rsidTr="007E3EDE">
        <w:tblPrEx>
          <w:tblW w:w="6062" w:type="dxa"/>
          <w:jc w:val="center"/>
          <w:tblLook w:val="0000"/>
        </w:tblPrEx>
        <w:trPr>
          <w:trHeight w:val="426"/>
          <w:jc w:val="center"/>
        </w:trPr>
        <w:tc>
          <w:tcPr>
            <w:tcW w:w="1526" w:type="dxa"/>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基础形式</w:t>
            </w:r>
          </w:p>
        </w:tc>
        <w:tc>
          <w:tcPr>
            <w:tcW w:w="4536" w:type="dxa"/>
            <w:tcBorders>
              <w:left w:val="single" w:sz="4" w:space="0" w:color="auto"/>
              <w:right w:val="single" w:sz="4" w:space="0" w:color="auto"/>
            </w:tcBorders>
            <w:shd w:val="clear" w:color="auto" w:fill="auto"/>
            <w:vAlign w:val="center"/>
          </w:tcPr>
          <w:p w:rsidR="001A77C8" w:rsidRPr="00AE3BD2" w:rsidP="007E3EDE">
            <w:pPr>
              <w:jc w:val="left"/>
              <w:rPr>
                <w:rFonts w:ascii="宋体" w:hAnsi="宋体" w:hint="eastAsia"/>
                <w:sz w:val="24"/>
              </w:rPr>
            </w:pPr>
            <w:r w:rsidRPr="00AE3BD2">
              <w:rPr>
                <w:rFonts w:ascii="宋体" w:hAnsi="宋体" w:hint="eastAsia"/>
                <w:sz w:val="24"/>
              </w:rPr>
              <w:t>柱下独立基础</w:t>
            </w:r>
          </w:p>
        </w:tc>
      </w:tr>
      <w:tr w:rsidTr="007E3EDE">
        <w:tblPrEx>
          <w:tblW w:w="6062" w:type="dxa"/>
          <w:jc w:val="center"/>
          <w:tblLook w:val="0000"/>
        </w:tblPrEx>
        <w:trPr>
          <w:trHeight w:val="510"/>
          <w:jc w:val="center"/>
        </w:trPr>
        <w:tc>
          <w:tcPr>
            <w:tcW w:w="1526" w:type="dxa"/>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主体结构</w:t>
            </w:r>
          </w:p>
        </w:tc>
        <w:tc>
          <w:tcPr>
            <w:tcW w:w="4536" w:type="dxa"/>
            <w:tcBorders>
              <w:left w:val="single" w:sz="4" w:space="0" w:color="auto"/>
              <w:right w:val="single" w:sz="4" w:space="0" w:color="auto"/>
            </w:tcBorders>
            <w:shd w:val="clear" w:color="auto" w:fill="auto"/>
            <w:vAlign w:val="center"/>
          </w:tcPr>
          <w:p w:rsidR="001A77C8" w:rsidRPr="00AE3BD2" w:rsidP="007E3EDE">
            <w:pPr>
              <w:jc w:val="left"/>
              <w:rPr>
                <w:rFonts w:ascii="宋体" w:hAnsi="宋体" w:hint="eastAsia"/>
                <w:sz w:val="24"/>
              </w:rPr>
            </w:pPr>
            <w:r w:rsidRPr="00AE3BD2">
              <w:rPr>
                <w:rFonts w:ascii="宋体" w:hAnsi="宋体" w:hint="eastAsia"/>
                <w:sz w:val="24"/>
              </w:rPr>
              <w:t>框架结构</w:t>
            </w:r>
          </w:p>
        </w:tc>
      </w:tr>
      <w:tr w:rsidTr="007E3EDE">
        <w:tblPrEx>
          <w:tblW w:w="6062" w:type="dxa"/>
          <w:jc w:val="center"/>
          <w:tblLook w:val="0000"/>
        </w:tblPrEx>
        <w:trPr>
          <w:trHeight w:val="510"/>
          <w:jc w:val="center"/>
        </w:trPr>
        <w:tc>
          <w:tcPr>
            <w:tcW w:w="1526" w:type="dxa"/>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钢筋</w:t>
            </w:r>
          </w:p>
        </w:tc>
        <w:tc>
          <w:tcPr>
            <w:tcW w:w="4536" w:type="dxa"/>
            <w:tcBorders>
              <w:left w:val="single" w:sz="4" w:space="0" w:color="auto"/>
              <w:right w:val="single" w:sz="4" w:space="0" w:color="auto"/>
            </w:tcBorders>
            <w:shd w:val="clear" w:color="auto" w:fill="auto"/>
            <w:vAlign w:val="center"/>
          </w:tcPr>
          <w:p w:rsidR="001A77C8" w:rsidRPr="00AE3BD2" w:rsidP="007E3EDE">
            <w:pPr>
              <w:jc w:val="left"/>
              <w:rPr>
                <w:rFonts w:ascii="宋体" w:hAnsi="宋体" w:hint="eastAsia"/>
                <w:sz w:val="24"/>
              </w:rPr>
            </w:pPr>
            <w:r w:rsidRPr="00AE3BD2">
              <w:rPr>
                <w:rFonts w:ascii="宋体" w:hAnsi="宋体" w:hint="eastAsia"/>
                <w:sz w:val="24"/>
              </w:rPr>
              <w:t>III级钢</w:t>
            </w:r>
          </w:p>
        </w:tc>
      </w:tr>
      <w:tr w:rsidTr="007E3EDE">
        <w:tblPrEx>
          <w:tblW w:w="6062" w:type="dxa"/>
          <w:jc w:val="center"/>
          <w:tblLook w:val="0000"/>
        </w:tblPrEx>
        <w:trPr>
          <w:trHeight w:val="510"/>
          <w:jc w:val="center"/>
        </w:trPr>
        <w:tc>
          <w:tcPr>
            <w:tcW w:w="1526" w:type="dxa"/>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抗震设防类别</w:t>
            </w:r>
          </w:p>
        </w:tc>
        <w:tc>
          <w:tcPr>
            <w:tcW w:w="4536" w:type="dxa"/>
            <w:tcBorders>
              <w:left w:val="single" w:sz="4" w:space="0" w:color="auto"/>
              <w:right w:val="single" w:sz="4" w:space="0" w:color="auto"/>
            </w:tcBorders>
            <w:shd w:val="clear" w:color="auto" w:fill="auto"/>
            <w:vAlign w:val="center"/>
          </w:tcPr>
          <w:p w:rsidR="001A77C8" w:rsidRPr="00AE3BD2" w:rsidP="007E3EDE">
            <w:pPr>
              <w:jc w:val="left"/>
              <w:rPr>
                <w:rFonts w:ascii="宋体" w:hAnsi="宋体" w:hint="eastAsia"/>
                <w:sz w:val="24"/>
              </w:rPr>
            </w:pPr>
            <w:r w:rsidRPr="00AE3BD2">
              <w:rPr>
                <w:rFonts w:ascii="宋体" w:hAnsi="宋体" w:hint="eastAsia"/>
                <w:sz w:val="24"/>
              </w:rPr>
              <w:t>标准设防</w:t>
            </w:r>
          </w:p>
        </w:tc>
      </w:tr>
      <w:tr w:rsidTr="007E3EDE">
        <w:tblPrEx>
          <w:tblW w:w="6062" w:type="dxa"/>
          <w:jc w:val="center"/>
          <w:tblLook w:val="0000"/>
        </w:tblPrEx>
        <w:trPr>
          <w:trHeight w:val="510"/>
          <w:jc w:val="center"/>
        </w:trPr>
        <w:tc>
          <w:tcPr>
            <w:tcW w:w="1526" w:type="dxa"/>
            <w:shd w:val="clear" w:color="auto" w:fill="auto"/>
            <w:vAlign w:val="center"/>
          </w:tcPr>
          <w:p w:rsidR="001A77C8" w:rsidRPr="00AE3BD2" w:rsidP="007E3EDE">
            <w:pPr>
              <w:jc w:val="center"/>
              <w:rPr>
                <w:rFonts w:ascii="宋体" w:hAnsi="宋体" w:hint="eastAsia"/>
                <w:sz w:val="24"/>
              </w:rPr>
            </w:pPr>
            <w:r w:rsidRPr="00AE3BD2">
              <w:rPr>
                <w:rFonts w:ascii="宋体" w:hAnsi="宋体" w:hint="eastAsia"/>
                <w:sz w:val="24"/>
              </w:rPr>
              <w:t>抗震设防烈度</w:t>
            </w:r>
          </w:p>
        </w:tc>
        <w:tc>
          <w:tcPr>
            <w:tcW w:w="4536" w:type="dxa"/>
            <w:tcBorders>
              <w:left w:val="single" w:sz="4" w:space="0" w:color="auto"/>
              <w:right w:val="single" w:sz="4" w:space="0" w:color="auto"/>
            </w:tcBorders>
            <w:shd w:val="clear" w:color="auto" w:fill="auto"/>
            <w:vAlign w:val="center"/>
          </w:tcPr>
          <w:p w:rsidR="001A77C8" w:rsidRPr="00AE3BD2" w:rsidP="007E3EDE">
            <w:pPr>
              <w:jc w:val="left"/>
              <w:rPr>
                <w:rFonts w:ascii="宋体" w:hAnsi="宋体" w:hint="eastAsia"/>
                <w:sz w:val="24"/>
              </w:rPr>
            </w:pPr>
            <w:r w:rsidRPr="00AE3BD2">
              <w:rPr>
                <w:rFonts w:ascii="宋体" w:hAnsi="宋体" w:hint="eastAsia"/>
                <w:sz w:val="24"/>
              </w:rPr>
              <w:t>6度</w:t>
            </w:r>
          </w:p>
        </w:tc>
      </w:tr>
      <w:tr w:rsidTr="007E3EDE">
        <w:tblPrEx>
          <w:tblW w:w="6062" w:type="dxa"/>
          <w:jc w:val="center"/>
          <w:tblLook w:val="0000"/>
        </w:tblPrEx>
        <w:trPr>
          <w:trHeight w:val="510"/>
          <w:jc w:val="center"/>
        </w:trPr>
        <w:tc>
          <w:tcPr>
            <w:tcW w:w="1526" w:type="dxa"/>
            <w:shd w:val="clear" w:color="auto" w:fill="auto"/>
            <w:vAlign w:val="center"/>
          </w:tcPr>
          <w:p w:rsidR="001A77C8" w:rsidRPr="00AE3BD2" w:rsidP="007E3EDE">
            <w:pPr>
              <w:ind w:left="-100"/>
              <w:jc w:val="center"/>
              <w:rPr>
                <w:rFonts w:ascii="宋体" w:hAnsi="宋体" w:hint="eastAsia"/>
                <w:sz w:val="24"/>
              </w:rPr>
            </w:pPr>
            <w:r w:rsidRPr="00AE3BD2">
              <w:rPr>
                <w:rFonts w:ascii="宋体" w:hAnsi="宋体" w:hint="eastAsia"/>
                <w:sz w:val="24"/>
              </w:rPr>
              <w:t>环境类别</w:t>
            </w:r>
          </w:p>
        </w:tc>
        <w:tc>
          <w:tcPr>
            <w:tcW w:w="4536" w:type="dxa"/>
            <w:tcBorders>
              <w:left w:val="single" w:sz="4" w:space="0" w:color="auto"/>
              <w:right w:val="single" w:sz="4" w:space="0" w:color="auto"/>
            </w:tcBorders>
            <w:shd w:val="clear" w:color="auto" w:fill="auto"/>
            <w:vAlign w:val="center"/>
          </w:tcPr>
          <w:p w:rsidR="001A77C8" w:rsidRPr="00AE3BD2" w:rsidP="007E3EDE">
            <w:pPr>
              <w:jc w:val="left"/>
              <w:rPr>
                <w:rFonts w:ascii="宋体" w:hAnsi="宋体" w:hint="eastAsia"/>
                <w:sz w:val="24"/>
              </w:rPr>
            </w:pPr>
            <w:r w:rsidRPr="00AE3BD2">
              <w:rPr>
                <w:rFonts w:ascii="宋体" w:hAnsi="宋体" w:hint="eastAsia"/>
                <w:sz w:val="24"/>
              </w:rPr>
              <w:t>一类、二a类</w:t>
            </w:r>
          </w:p>
        </w:tc>
      </w:tr>
    </w:tbl>
    <w:p>
      <w:pPr>
        <w:sectPr>
          <w:headerReference w:type="default" r:id="rId8"/>
          <w:footerReference w:type="default" r:id="rId9"/>
          <w:type w:val="nextPage"/>
          <w:pgSz w:w="11906" w:h="16838"/>
          <w:pgMar w:top="1440" w:right="1286" w:bottom="1402" w:left="1440" w:header="851" w:footer="992" w:gutter="0"/>
          <w:pgNumType w:start="3"/>
          <w:cols w:space="720"/>
          <w:titlePg w:val="0"/>
          <w:docGrid w:type="lines" w:linePitch="312"/>
        </w:sectPr>
      </w:pPr>
    </w:p>
    <w:tbl>
      <w:tblPr>
        <w:tblStyle w:val="TableNormal"/>
        <w:tblW w:w="606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tblPr>
      <w:tblGrid>
        <w:gridCol w:w="1526"/>
        <w:gridCol w:w="4536"/>
      </w:tblGrid>
      <w:tr w:rsidTr="007E3EDE">
        <w:tblPrEx>
          <w:tblW w:w="606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tblPrEx>
        <w:trPr>
          <w:trHeight w:val="510"/>
          <w:jc w:val="center"/>
        </w:trPr>
        <w:tc>
          <w:tcPr>
            <w:tcW w:w="1526" w:type="dxa"/>
            <w:shd w:val="clear" w:color="auto" w:fill="auto"/>
            <w:vAlign w:val="center"/>
          </w:tcPr>
          <w:p w:rsidR="001A77C8" w:rsidRPr="00AE3BD2" w:rsidP="007E3EDE">
            <w:pPr>
              <w:ind w:left="-100"/>
              <w:jc w:val="center"/>
              <w:rPr>
                <w:rFonts w:ascii="宋体" w:hAnsi="宋体" w:hint="eastAsia"/>
                <w:sz w:val="24"/>
              </w:rPr>
            </w:pPr>
            <w:r w:rsidRPr="00AE3BD2">
              <w:rPr>
                <w:rFonts w:ascii="宋体" w:hAnsi="宋体" w:hint="eastAsia"/>
                <w:sz w:val="24"/>
              </w:rPr>
              <w:t>基础设计等级</w:t>
            </w:r>
          </w:p>
        </w:tc>
        <w:tc>
          <w:tcPr>
            <w:tcW w:w="4536" w:type="dxa"/>
            <w:tcBorders>
              <w:left w:val="single" w:sz="4" w:space="0" w:color="auto"/>
              <w:right w:val="single" w:sz="4" w:space="0" w:color="auto"/>
            </w:tcBorders>
            <w:shd w:val="clear" w:color="auto" w:fill="auto"/>
            <w:vAlign w:val="center"/>
          </w:tcPr>
          <w:p w:rsidR="001A77C8" w:rsidRPr="00AE3BD2" w:rsidP="007E3EDE">
            <w:pPr>
              <w:jc w:val="left"/>
              <w:rPr>
                <w:rFonts w:ascii="宋体" w:hAnsi="宋体" w:hint="eastAsia"/>
                <w:sz w:val="24"/>
              </w:rPr>
            </w:pPr>
            <w:r w:rsidRPr="00AE3BD2">
              <w:rPr>
                <w:rFonts w:ascii="宋体" w:hAnsi="宋体" w:hint="eastAsia"/>
                <w:sz w:val="24"/>
              </w:rPr>
              <w:t>丙级</w:t>
            </w:r>
          </w:p>
        </w:tc>
      </w:tr>
      <w:tr w:rsidTr="007E3EDE">
        <w:tblPrEx>
          <w:tblW w:w="6062" w:type="dxa"/>
          <w:jc w:val="center"/>
          <w:tblLook w:val="0000"/>
        </w:tblPrEx>
        <w:trPr>
          <w:trHeight w:val="510"/>
          <w:jc w:val="center"/>
        </w:trPr>
        <w:tc>
          <w:tcPr>
            <w:tcW w:w="1526" w:type="dxa"/>
            <w:shd w:val="clear" w:color="auto" w:fill="auto"/>
            <w:vAlign w:val="center"/>
          </w:tcPr>
          <w:p w:rsidR="001A77C8" w:rsidRPr="00AE3BD2" w:rsidP="007E3EDE">
            <w:pPr>
              <w:ind w:left="-100"/>
              <w:jc w:val="center"/>
              <w:rPr>
                <w:rFonts w:ascii="宋体" w:hAnsi="宋体" w:hint="eastAsia"/>
                <w:sz w:val="24"/>
              </w:rPr>
            </w:pPr>
            <w:r w:rsidRPr="00AE3BD2">
              <w:rPr>
                <w:rFonts w:ascii="宋体" w:hAnsi="宋体" w:hint="eastAsia"/>
                <w:sz w:val="24"/>
              </w:rPr>
              <w:t>建筑耐久等级</w:t>
            </w:r>
          </w:p>
        </w:tc>
        <w:tc>
          <w:tcPr>
            <w:tcW w:w="4536" w:type="dxa"/>
            <w:tcBorders>
              <w:left w:val="single" w:sz="4" w:space="0" w:color="auto"/>
            </w:tcBorders>
            <w:shd w:val="clear" w:color="auto" w:fill="auto"/>
            <w:vAlign w:val="center"/>
          </w:tcPr>
          <w:p w:rsidR="001A77C8" w:rsidRPr="00AE3BD2" w:rsidP="007E3EDE">
            <w:pPr>
              <w:jc w:val="left"/>
              <w:rPr>
                <w:rFonts w:ascii="宋体" w:hAnsi="宋体" w:hint="eastAsia"/>
                <w:sz w:val="24"/>
              </w:rPr>
            </w:pPr>
            <w:r w:rsidRPr="00AE3BD2">
              <w:rPr>
                <w:rFonts w:ascii="宋体" w:hAnsi="宋体" w:hint="eastAsia"/>
                <w:sz w:val="24"/>
              </w:rPr>
              <w:t>设计使用年限50年</w:t>
            </w:r>
          </w:p>
        </w:tc>
      </w:tr>
      <w:tr w:rsidTr="007E3EDE">
        <w:tblPrEx>
          <w:tblW w:w="6062" w:type="dxa"/>
          <w:jc w:val="center"/>
          <w:tblLook w:val="0000"/>
        </w:tblPrEx>
        <w:trPr>
          <w:trHeight w:val="510"/>
          <w:jc w:val="center"/>
        </w:trPr>
        <w:tc>
          <w:tcPr>
            <w:tcW w:w="1526" w:type="dxa"/>
            <w:shd w:val="clear" w:color="auto" w:fill="auto"/>
            <w:vAlign w:val="center"/>
          </w:tcPr>
          <w:p w:rsidR="001A77C8" w:rsidRPr="00AE3BD2" w:rsidP="007E3EDE">
            <w:pPr>
              <w:ind w:left="-100"/>
              <w:jc w:val="center"/>
              <w:rPr>
                <w:rFonts w:ascii="宋体" w:hAnsi="宋体" w:hint="eastAsia"/>
                <w:sz w:val="24"/>
              </w:rPr>
            </w:pPr>
            <w:r w:rsidRPr="00AE3BD2">
              <w:rPr>
                <w:rFonts w:ascii="宋体" w:hAnsi="宋体" w:hint="eastAsia"/>
                <w:sz w:val="24"/>
              </w:rPr>
              <w:t>耐火等级</w:t>
            </w:r>
          </w:p>
        </w:tc>
        <w:tc>
          <w:tcPr>
            <w:tcW w:w="4536" w:type="dxa"/>
            <w:tcBorders>
              <w:left w:val="single" w:sz="4" w:space="0" w:color="auto"/>
              <w:right w:val="single" w:sz="4" w:space="0" w:color="auto"/>
            </w:tcBorders>
            <w:shd w:val="clear" w:color="auto" w:fill="auto"/>
            <w:vAlign w:val="center"/>
          </w:tcPr>
          <w:p w:rsidR="001A77C8" w:rsidRPr="00AE3BD2" w:rsidP="007E3EDE">
            <w:pPr>
              <w:jc w:val="left"/>
              <w:rPr>
                <w:rFonts w:ascii="宋体" w:hAnsi="宋体" w:hint="eastAsia"/>
                <w:sz w:val="24"/>
              </w:rPr>
            </w:pPr>
            <w:r w:rsidRPr="00AE3BD2">
              <w:rPr>
                <w:rFonts w:ascii="宋体" w:hAnsi="宋体" w:hint="eastAsia"/>
                <w:sz w:val="24"/>
              </w:rPr>
              <w:t>二级</w:t>
            </w:r>
          </w:p>
        </w:tc>
      </w:tr>
      <w:tr w:rsidTr="007E3EDE">
        <w:tblPrEx>
          <w:tblW w:w="6062" w:type="dxa"/>
          <w:jc w:val="center"/>
          <w:tblLook w:val="0000"/>
        </w:tblPrEx>
        <w:trPr>
          <w:trHeight w:val="510"/>
          <w:jc w:val="center"/>
        </w:trPr>
        <w:tc>
          <w:tcPr>
            <w:tcW w:w="1526" w:type="dxa"/>
            <w:shd w:val="clear" w:color="auto" w:fill="auto"/>
            <w:vAlign w:val="center"/>
          </w:tcPr>
          <w:p w:rsidR="001A77C8" w:rsidRPr="00AE3BD2" w:rsidP="007E3EDE">
            <w:pPr>
              <w:ind w:left="-100"/>
              <w:jc w:val="center"/>
              <w:rPr>
                <w:rFonts w:ascii="宋体" w:hAnsi="宋体" w:hint="eastAsia"/>
                <w:sz w:val="24"/>
              </w:rPr>
            </w:pPr>
            <w:r w:rsidRPr="00AE3BD2">
              <w:rPr>
                <w:rFonts w:ascii="宋体" w:hAnsi="宋体" w:hint="eastAsia"/>
                <w:sz w:val="24"/>
              </w:rPr>
              <w:t>防水等级</w:t>
            </w:r>
          </w:p>
        </w:tc>
        <w:tc>
          <w:tcPr>
            <w:tcW w:w="4536" w:type="dxa"/>
            <w:tcBorders>
              <w:left w:val="single" w:sz="4" w:space="0" w:color="auto"/>
              <w:right w:val="single" w:sz="4" w:space="0" w:color="auto"/>
            </w:tcBorders>
            <w:shd w:val="clear" w:color="auto" w:fill="auto"/>
            <w:vAlign w:val="center"/>
          </w:tcPr>
          <w:p w:rsidR="001A77C8" w:rsidRPr="00AE3BD2" w:rsidP="007E3EDE">
            <w:pPr>
              <w:rPr>
                <w:rFonts w:ascii="宋体" w:hAnsi="宋体" w:hint="eastAsia"/>
                <w:sz w:val="24"/>
              </w:rPr>
            </w:pPr>
            <w:r w:rsidRPr="00AE3BD2">
              <w:rPr>
                <w:rFonts w:ascii="宋体" w:hAnsi="宋体" w:hint="eastAsia"/>
                <w:sz w:val="24"/>
              </w:rPr>
              <w:t>地上二级  屋面二级</w:t>
            </w:r>
          </w:p>
        </w:tc>
      </w:tr>
      <w:tr w:rsidTr="007E3EDE">
        <w:tblPrEx>
          <w:tblW w:w="6062" w:type="dxa"/>
          <w:jc w:val="center"/>
          <w:tblLook w:val="0000"/>
        </w:tblPrEx>
        <w:trPr>
          <w:trHeight w:val="510"/>
          <w:jc w:val="center"/>
        </w:trPr>
        <w:tc>
          <w:tcPr>
            <w:tcW w:w="1526" w:type="dxa"/>
            <w:shd w:val="clear" w:color="auto" w:fill="auto"/>
            <w:vAlign w:val="center"/>
          </w:tcPr>
          <w:p w:rsidR="001A77C8" w:rsidRPr="00AE3BD2" w:rsidP="007E3EDE">
            <w:pPr>
              <w:ind w:left="-100"/>
              <w:jc w:val="center"/>
              <w:rPr>
                <w:rFonts w:ascii="宋体" w:hAnsi="宋体" w:hint="eastAsia"/>
                <w:sz w:val="24"/>
              </w:rPr>
            </w:pPr>
            <w:r w:rsidRPr="00AE3BD2">
              <w:rPr>
                <w:rFonts w:ascii="宋体" w:hAnsi="宋体" w:hint="eastAsia"/>
                <w:sz w:val="24"/>
              </w:rPr>
              <w:t>抗震等级</w:t>
            </w:r>
          </w:p>
        </w:tc>
        <w:tc>
          <w:tcPr>
            <w:tcW w:w="4536" w:type="dxa"/>
            <w:tcBorders>
              <w:left w:val="single" w:sz="4" w:space="0" w:color="auto"/>
              <w:right w:val="single" w:sz="4" w:space="0" w:color="auto"/>
            </w:tcBorders>
            <w:shd w:val="clear" w:color="auto" w:fill="auto"/>
            <w:vAlign w:val="center"/>
          </w:tcPr>
          <w:p w:rsidR="001A77C8" w:rsidRPr="00AE3BD2" w:rsidP="007E3EDE">
            <w:pPr>
              <w:jc w:val="left"/>
              <w:rPr>
                <w:rFonts w:ascii="宋体" w:hAnsi="宋体" w:hint="eastAsia"/>
                <w:sz w:val="24"/>
              </w:rPr>
            </w:pPr>
            <w:r w:rsidRPr="00AE3BD2">
              <w:rPr>
                <w:rFonts w:ascii="宋体" w:hAnsi="宋体" w:hint="eastAsia"/>
                <w:sz w:val="24"/>
              </w:rPr>
              <w:t>四级</w:t>
            </w:r>
          </w:p>
        </w:tc>
      </w:tr>
    </w:tbl>
    <w:p w:rsidR="001A77C8" w:rsidRPr="0062725C" w:rsidP="001A77C8">
      <w:pPr>
        <w:spacing w:line="360" w:lineRule="auto"/>
        <w:rPr>
          <w:rFonts w:ascii="宋体" w:hint="eastAsia"/>
          <w:sz w:val="24"/>
        </w:rPr>
      </w:pPr>
      <w:r w:rsidRPr="0062725C">
        <w:rPr>
          <w:rFonts w:ascii="宋体" w:hint="eastAsia"/>
          <w:sz w:val="24"/>
        </w:rPr>
        <w:t>2、主要施工技术及措施</w:t>
      </w:r>
    </w:p>
    <w:p w:rsidR="001A77C8" w:rsidRPr="0054280C" w:rsidP="001A77C8">
      <w:pPr>
        <w:spacing w:line="360" w:lineRule="auto"/>
        <w:ind w:firstLine="480" w:firstLineChars="200"/>
        <w:rPr>
          <w:rFonts w:ascii="宋体" w:hAnsi="宋体" w:hint="eastAsia"/>
          <w:sz w:val="24"/>
        </w:rPr>
      </w:pPr>
      <w:r w:rsidRPr="0054280C">
        <w:rPr>
          <w:rFonts w:ascii="宋体" w:hAnsi="宋体"/>
          <w:sz w:val="24"/>
        </w:rPr>
        <w:t>a</w:t>
      </w:r>
      <w:r w:rsidRPr="0054280C">
        <w:rPr>
          <w:rFonts w:ascii="宋体" w:hAnsi="宋体" w:hint="eastAsia"/>
          <w:sz w:val="24"/>
        </w:rPr>
        <w:t xml:space="preserve"> 砼全部采用泵送商品砼</w:t>
      </w:r>
    </w:p>
    <w:p w:rsidR="001A77C8" w:rsidRPr="0054280C" w:rsidP="001A77C8">
      <w:pPr>
        <w:spacing w:line="360" w:lineRule="auto"/>
        <w:ind w:firstLine="480" w:firstLineChars="200"/>
        <w:rPr>
          <w:rFonts w:ascii="宋体" w:hAnsi="宋体" w:hint="eastAsia"/>
          <w:sz w:val="24"/>
        </w:rPr>
      </w:pPr>
      <w:r w:rsidRPr="0054280C">
        <w:rPr>
          <w:rFonts w:ascii="宋体" w:hAnsi="宋体"/>
          <w:sz w:val="24"/>
        </w:rPr>
        <w:t>b</w:t>
      </w:r>
      <w:r w:rsidRPr="0054280C">
        <w:rPr>
          <w:rFonts w:ascii="宋体" w:hAnsi="宋体" w:hint="eastAsia"/>
          <w:sz w:val="24"/>
        </w:rPr>
        <w:t xml:space="preserve"> 模板采用九夹板以达到清水砼的要求</w:t>
      </w:r>
    </w:p>
    <w:p w:rsidR="001A77C8" w:rsidRPr="0054280C" w:rsidP="001A77C8">
      <w:pPr>
        <w:spacing w:line="360" w:lineRule="auto"/>
        <w:ind w:firstLine="480" w:firstLineChars="200"/>
        <w:rPr>
          <w:rFonts w:ascii="宋体" w:hAnsi="宋体" w:hint="eastAsia"/>
          <w:sz w:val="24"/>
        </w:rPr>
      </w:pPr>
      <w:r w:rsidRPr="0054280C">
        <w:rPr>
          <w:rFonts w:ascii="宋体" w:hAnsi="宋体"/>
          <w:sz w:val="24"/>
        </w:rPr>
        <w:t>c</w:t>
      </w:r>
      <w:r w:rsidRPr="0054280C">
        <w:rPr>
          <w:rFonts w:ascii="宋体" w:hAnsi="宋体" w:hint="eastAsia"/>
          <w:sz w:val="24"/>
        </w:rPr>
        <w:t xml:space="preserve"> 竖向钢筋直径大于</w:t>
      </w:r>
      <w:r>
        <w:rPr>
          <w:rFonts w:ascii="宋体" w:hAnsi="宋体" w:hint="eastAsia"/>
          <w:sz w:val="24"/>
        </w:rPr>
        <w:t>≥</w:t>
      </w:r>
      <w:r>
        <w:rPr>
          <w:rFonts w:ascii="宋体" w:hAnsi="宋体" w:hint="eastAsia"/>
          <w:sz w:val="24"/>
        </w:rPr>
        <w:t>16</w:t>
      </w:r>
      <w:r w:rsidRPr="0054280C">
        <w:rPr>
          <w:rFonts w:ascii="宋体" w:hAnsi="宋体"/>
          <w:sz w:val="24"/>
        </w:rPr>
        <w:t>mm</w:t>
      </w:r>
      <w:r w:rsidRPr="0054280C">
        <w:rPr>
          <w:rFonts w:ascii="宋体" w:hAnsi="宋体" w:hint="eastAsia"/>
          <w:sz w:val="24"/>
        </w:rPr>
        <w:t>的采用电渣压力焊接头，</w:t>
      </w:r>
      <w:r>
        <w:rPr>
          <w:rFonts w:ascii="宋体" w:hAnsi="宋体" w:hint="eastAsia"/>
          <w:sz w:val="24"/>
        </w:rPr>
        <w:t>其余直径竖向钢筋及</w:t>
      </w:r>
      <w:r w:rsidRPr="0054280C">
        <w:rPr>
          <w:rFonts w:ascii="宋体" w:hAnsi="宋体" w:hint="eastAsia"/>
          <w:sz w:val="24"/>
        </w:rPr>
        <w:t>水平</w:t>
      </w:r>
      <w:r>
        <w:rPr>
          <w:rFonts w:ascii="宋体" w:hAnsi="宋体" w:hint="eastAsia"/>
          <w:sz w:val="24"/>
        </w:rPr>
        <w:t>钢筋均</w:t>
      </w:r>
      <w:r w:rsidRPr="0054280C">
        <w:rPr>
          <w:rFonts w:ascii="宋体" w:hAnsi="宋体" w:hint="eastAsia"/>
          <w:sz w:val="24"/>
        </w:rPr>
        <w:t>采用</w:t>
      </w:r>
      <w:r>
        <w:rPr>
          <w:rFonts w:ascii="宋体" w:hAnsi="宋体" w:hint="eastAsia"/>
          <w:sz w:val="24"/>
        </w:rPr>
        <w:t>搭接</w:t>
      </w:r>
      <w:r w:rsidRPr="0054280C">
        <w:rPr>
          <w:rFonts w:ascii="宋体" w:hAnsi="宋体" w:hint="eastAsia"/>
          <w:sz w:val="24"/>
        </w:rPr>
        <w:t>连接</w:t>
      </w:r>
      <w:r>
        <w:rPr>
          <w:rFonts w:ascii="宋体" w:hAnsi="宋体" w:hint="eastAsia"/>
          <w:sz w:val="24"/>
        </w:rPr>
        <w:t>。</w:t>
      </w:r>
    </w:p>
    <w:p w:rsidR="001A77C8" w:rsidRPr="0054280C" w:rsidP="001A77C8">
      <w:pPr>
        <w:spacing w:line="360" w:lineRule="auto"/>
        <w:ind w:firstLine="480" w:firstLineChars="200"/>
        <w:rPr>
          <w:rFonts w:ascii="宋体" w:hAnsi="宋体" w:hint="eastAsia"/>
          <w:sz w:val="24"/>
        </w:rPr>
      </w:pPr>
      <w:r w:rsidRPr="0054280C">
        <w:rPr>
          <w:rFonts w:ascii="宋体" w:hAnsi="宋体"/>
          <w:sz w:val="24"/>
        </w:rPr>
        <w:t xml:space="preserve">d </w:t>
      </w:r>
      <w:r w:rsidRPr="0054280C">
        <w:rPr>
          <w:rFonts w:ascii="宋体" w:hAnsi="宋体" w:hint="eastAsia"/>
          <w:sz w:val="24"/>
        </w:rPr>
        <w:t>内架为满堂钢管</w:t>
      </w:r>
      <w:r w:rsidR="004B6D86">
        <w:rPr>
          <w:rFonts w:ascii="宋体" w:hAnsi="宋体" w:hint="eastAsia"/>
          <w:sz w:val="24"/>
        </w:rPr>
        <w:t>支撑架</w:t>
      </w:r>
      <w:r w:rsidRPr="0054280C">
        <w:rPr>
          <w:rFonts w:ascii="宋体" w:hAnsi="宋体" w:hint="eastAsia"/>
          <w:sz w:val="24"/>
        </w:rPr>
        <w:t>，外架采用落地式双排钢管脚手架。</w:t>
      </w:r>
    </w:p>
    <w:p w:rsidR="001A77C8" w:rsidRPr="0062725C" w:rsidP="001A77C8">
      <w:pPr>
        <w:numPr>
          <w:ilvl w:val="0"/>
          <w:numId w:val="7"/>
        </w:numPr>
        <w:tabs>
          <w:tab w:val="left" w:pos="900"/>
        </w:tabs>
        <w:spacing w:line="360" w:lineRule="auto"/>
        <w:ind w:left="0"/>
        <w:rPr>
          <w:rFonts w:hint="eastAsia"/>
          <w:b/>
          <w:sz w:val="24"/>
        </w:rPr>
      </w:pPr>
      <w:r w:rsidRPr="0062725C">
        <w:rPr>
          <w:rFonts w:hint="eastAsia"/>
          <w:b/>
          <w:sz w:val="24"/>
        </w:rPr>
        <w:t>项目</w:t>
      </w:r>
      <w:r w:rsidR="004B6D86">
        <w:rPr>
          <w:rFonts w:hint="eastAsia"/>
          <w:b/>
          <w:sz w:val="24"/>
        </w:rPr>
        <w:t>质量</w:t>
      </w:r>
      <w:r w:rsidRPr="0062725C">
        <w:rPr>
          <w:rFonts w:hint="eastAsia"/>
          <w:b/>
          <w:sz w:val="24"/>
        </w:rPr>
        <w:t>目标和目标分解</w:t>
      </w:r>
    </w:p>
    <w:p w:rsidR="001A77C8" w:rsidRPr="0062725C" w:rsidP="001A77C8">
      <w:pPr>
        <w:numPr>
          <w:ilvl w:val="0"/>
          <w:numId w:val="17"/>
        </w:numPr>
        <w:spacing w:line="360" w:lineRule="auto"/>
        <w:rPr>
          <w:rFonts w:ascii="宋体" w:hint="eastAsia"/>
          <w:sz w:val="24"/>
        </w:rPr>
      </w:pPr>
      <w:r w:rsidRPr="0062725C">
        <w:rPr>
          <w:rFonts w:ascii="宋体" w:hint="eastAsia"/>
          <w:sz w:val="24"/>
        </w:rPr>
        <w:t>质量目标</w:t>
      </w:r>
    </w:p>
    <w:p w:rsidR="001A77C8" w:rsidRPr="0054280C" w:rsidP="001A77C8">
      <w:pPr>
        <w:pStyle w:val="Date"/>
        <w:spacing w:line="360" w:lineRule="auto"/>
        <w:rPr>
          <w:rFonts w:ascii="宋体" w:hAnsi="宋体" w:hint="eastAsia"/>
          <w:b/>
          <w:sz w:val="24"/>
          <w:szCs w:val="24"/>
        </w:rPr>
      </w:pPr>
      <w:r>
        <w:rPr>
          <w:rFonts w:ascii="宋体" w:hAnsi="宋体" w:hint="eastAsia"/>
          <w:b/>
          <w:sz w:val="24"/>
          <w:szCs w:val="24"/>
        </w:rPr>
        <w:t xml:space="preserve">  </w:t>
      </w:r>
      <w:r w:rsidRPr="0062725C">
        <w:rPr>
          <w:rFonts w:ascii="宋体" w:hAnsi="宋体" w:hint="eastAsia"/>
          <w:b/>
          <w:sz w:val="24"/>
          <w:szCs w:val="24"/>
        </w:rPr>
        <w:t xml:space="preserve">1.1  公司质量方针  </w:t>
      </w:r>
      <w:r w:rsidRPr="0054280C">
        <w:rPr>
          <w:rFonts w:ascii="宋体" w:hAnsi="宋体" w:hint="eastAsia"/>
          <w:b/>
          <w:sz w:val="24"/>
          <w:szCs w:val="24"/>
        </w:rPr>
        <w:t xml:space="preserve">        运行标准管理   强化质量意识   </w:t>
      </w:r>
    </w:p>
    <w:p w:rsidR="001A77C8" w:rsidRPr="0054280C" w:rsidP="001A77C8">
      <w:pPr>
        <w:spacing w:line="360" w:lineRule="auto"/>
        <w:rPr>
          <w:rFonts w:ascii="宋体" w:hAnsi="宋体" w:hint="eastAsia"/>
          <w:sz w:val="24"/>
        </w:rPr>
      </w:pPr>
      <w:r w:rsidRPr="0054280C">
        <w:rPr>
          <w:rFonts w:ascii="宋体" w:hAnsi="宋体" w:hint="eastAsia"/>
          <w:sz w:val="24"/>
        </w:rPr>
        <w:t xml:space="preserve">                       </w:t>
      </w:r>
      <w:r>
        <w:rPr>
          <w:rFonts w:ascii="宋体" w:hAnsi="宋体" w:hint="eastAsia"/>
          <w:sz w:val="24"/>
        </w:rPr>
        <w:t xml:space="preserve">    </w:t>
      </w:r>
      <w:r w:rsidRPr="0054280C">
        <w:rPr>
          <w:rFonts w:ascii="宋体" w:hAnsi="宋体" w:hint="eastAsia"/>
          <w:sz w:val="24"/>
        </w:rPr>
        <w:t xml:space="preserve">  应用先进技术   提供优质服务</w:t>
      </w:r>
    </w:p>
    <w:p w:rsidR="001A77C8" w:rsidRPr="0062725C" w:rsidP="001A77C8">
      <w:pPr>
        <w:pStyle w:val="Date"/>
        <w:spacing w:line="360" w:lineRule="auto"/>
        <w:rPr>
          <w:rFonts w:ascii="宋体" w:hAnsi="宋体" w:hint="eastAsia"/>
          <w:b/>
          <w:sz w:val="24"/>
          <w:szCs w:val="24"/>
        </w:rPr>
      </w:pPr>
      <w:r>
        <w:rPr>
          <w:rFonts w:ascii="宋体" w:hAnsi="宋体" w:hint="eastAsia"/>
          <w:b/>
          <w:sz w:val="24"/>
          <w:szCs w:val="24"/>
        </w:rPr>
        <w:t xml:space="preserve">  </w:t>
      </w:r>
      <w:r w:rsidRPr="0062725C">
        <w:rPr>
          <w:rFonts w:ascii="宋体" w:hAnsi="宋体" w:hint="eastAsia"/>
          <w:b/>
          <w:sz w:val="24"/>
          <w:szCs w:val="24"/>
        </w:rPr>
        <w:t>1.2  公司质量目标</w:t>
      </w:r>
    </w:p>
    <w:p w:rsidR="001A77C8" w:rsidRPr="00BD25A5" w:rsidP="001A77C8">
      <w:pPr>
        <w:numPr>
          <w:ilvl w:val="0"/>
          <w:numId w:val="21"/>
        </w:numPr>
        <w:spacing w:line="360" w:lineRule="auto"/>
        <w:rPr>
          <w:rFonts w:ascii="宋体" w:hAnsi="宋体" w:hint="eastAsia"/>
          <w:sz w:val="24"/>
        </w:rPr>
      </w:pPr>
      <w:r w:rsidRPr="00BD25A5">
        <w:rPr>
          <w:rFonts w:ascii="宋体" w:hAnsi="宋体" w:hint="eastAsia"/>
          <w:bCs/>
          <w:sz w:val="24"/>
        </w:rPr>
        <w:t>分项工程验收合格率为100%，</w:t>
      </w:r>
    </w:p>
    <w:p w:rsidR="001A77C8" w:rsidRPr="00A84C55" w:rsidP="001A77C8">
      <w:pPr>
        <w:numPr>
          <w:ilvl w:val="0"/>
          <w:numId w:val="21"/>
        </w:numPr>
        <w:spacing w:line="360" w:lineRule="auto"/>
        <w:rPr>
          <w:rFonts w:ascii="宋体" w:hAnsi="宋体" w:hint="eastAsia"/>
          <w:sz w:val="24"/>
        </w:rPr>
      </w:pPr>
      <w:r w:rsidRPr="00BD25A5">
        <w:rPr>
          <w:rFonts w:ascii="宋体" w:hAnsi="宋体" w:hint="eastAsia"/>
          <w:bCs/>
          <w:sz w:val="24"/>
        </w:rPr>
        <w:t>单位工程竣工交验合格率为100%。目标分析</w:t>
      </w:r>
      <w:r>
        <w:rPr>
          <w:rFonts w:ascii="宋体" w:hAnsi="宋体" w:hint="eastAsia"/>
          <w:bCs/>
          <w:sz w:val="24"/>
        </w:rPr>
        <w:t>，</w:t>
      </w:r>
    </w:p>
    <w:p w:rsidR="001A77C8" w:rsidRPr="0062725C" w:rsidP="001A77C8">
      <w:pPr>
        <w:pStyle w:val="Date"/>
        <w:spacing w:line="360" w:lineRule="auto"/>
        <w:rPr>
          <w:rFonts w:ascii="宋体" w:hAnsi="宋体" w:hint="eastAsia"/>
          <w:b/>
          <w:sz w:val="24"/>
          <w:szCs w:val="24"/>
        </w:rPr>
      </w:pPr>
      <w:r>
        <w:rPr>
          <w:rFonts w:ascii="宋体" w:hAnsi="宋体" w:hint="eastAsia"/>
          <w:b/>
          <w:sz w:val="24"/>
          <w:szCs w:val="24"/>
        </w:rPr>
        <w:t xml:space="preserve">  </w:t>
      </w:r>
      <w:r w:rsidRPr="0062725C">
        <w:rPr>
          <w:rFonts w:ascii="宋体" w:hAnsi="宋体" w:hint="eastAsia"/>
          <w:b/>
          <w:sz w:val="24"/>
          <w:szCs w:val="24"/>
        </w:rPr>
        <w:t>1.3  本项目质量目标</w:t>
      </w:r>
    </w:p>
    <w:p w:rsidR="001A77C8" w:rsidRPr="00BD25A5" w:rsidP="001A77C8">
      <w:pPr>
        <w:numPr>
          <w:ilvl w:val="0"/>
          <w:numId w:val="20"/>
        </w:numPr>
        <w:spacing w:line="360" w:lineRule="auto"/>
        <w:rPr>
          <w:rFonts w:ascii="宋体" w:hAnsi="宋体" w:hint="eastAsia"/>
          <w:bCs/>
          <w:sz w:val="24"/>
        </w:rPr>
      </w:pPr>
      <w:bookmarkStart w:id="0" w:name="_Toc3637563"/>
      <w:r w:rsidRPr="00BD25A5">
        <w:rPr>
          <w:rFonts w:ascii="宋体" w:hAnsi="宋体" w:hint="eastAsia"/>
          <w:bCs/>
          <w:sz w:val="24"/>
        </w:rPr>
        <w:t>保</w:t>
      </w:r>
      <w:bookmarkEnd w:id="0"/>
      <w:r w:rsidRPr="00BD25A5">
        <w:rPr>
          <w:rFonts w:ascii="宋体" w:hAnsi="宋体" w:hint="eastAsia"/>
          <w:bCs/>
          <w:sz w:val="24"/>
        </w:rPr>
        <w:t>证一次验收合格率为100%。</w:t>
      </w:r>
    </w:p>
    <w:p w:rsidR="001A77C8" w:rsidRPr="007E7EE9" w:rsidP="001A77C8">
      <w:pPr>
        <w:numPr>
          <w:ilvl w:val="0"/>
          <w:numId w:val="20"/>
        </w:numPr>
        <w:spacing w:line="360" w:lineRule="auto"/>
        <w:rPr>
          <w:rFonts w:ascii="宋体" w:hAnsi="宋体" w:hint="eastAsia"/>
          <w:bCs/>
          <w:sz w:val="24"/>
        </w:rPr>
      </w:pPr>
      <w:r w:rsidRPr="00BD25A5">
        <w:rPr>
          <w:rFonts w:ascii="宋体" w:hAnsi="宋体" w:hint="eastAsia"/>
          <w:bCs/>
          <w:sz w:val="24"/>
        </w:rPr>
        <w:t>无渗漏工程</w:t>
      </w:r>
      <w:r w:rsidRPr="005C2CDF">
        <w:rPr>
          <w:rFonts w:ascii="宋体" w:hAnsi="宋体" w:hint="eastAsia"/>
          <w:bCs/>
          <w:sz w:val="24"/>
        </w:rPr>
        <w:t>。</w:t>
      </w:r>
    </w:p>
    <w:p w:rsidR="001A77C8" w:rsidRPr="0062725C" w:rsidP="001A77C8">
      <w:pPr>
        <w:numPr>
          <w:ilvl w:val="0"/>
          <w:numId w:val="17"/>
        </w:numPr>
        <w:spacing w:line="360" w:lineRule="auto"/>
        <w:rPr>
          <w:rFonts w:ascii="宋体" w:hint="eastAsia"/>
          <w:sz w:val="24"/>
        </w:rPr>
      </w:pPr>
      <w:r w:rsidRPr="0062725C">
        <w:rPr>
          <w:rFonts w:ascii="宋体" w:hint="eastAsia"/>
          <w:sz w:val="24"/>
        </w:rPr>
        <w:t>目标的分解</w:t>
      </w:r>
    </w:p>
    <w:p w:rsidR="001A77C8" w:rsidRPr="007E7EE9" w:rsidP="001A77C8">
      <w:pPr>
        <w:spacing w:line="360" w:lineRule="auto"/>
        <w:rPr>
          <w:rFonts w:ascii="宋体" w:hint="eastAsia"/>
          <w:sz w:val="24"/>
        </w:rPr>
      </w:pPr>
      <w:r w:rsidRPr="008B6AAB">
        <w:rPr>
          <w:rFonts w:ascii="宋体" w:hAnsi="宋体" w:hint="eastAsia"/>
          <w:bCs/>
          <w:sz w:val="24"/>
        </w:rPr>
        <w:t>为保证质量目标的实现，在施工中，项目管理部将严格按照国家现行的建筑工程施工及验收规范，质量评定标准和本市有关保证建筑工程质量的规定进行施工。同时建立全面质量管理制度，完善质量体系，深化质量管理，做到质量工作有章可循，责任落实。</w:t>
      </w:r>
    </w:p>
    <w:p w:rsidR="001A77C8" w:rsidP="001A77C8">
      <w:pPr>
        <w:spacing w:line="360" w:lineRule="auto"/>
        <w:rPr>
          <w:rFonts w:ascii="宋体" w:hint="eastAsia"/>
          <w:sz w:val="24"/>
        </w:rPr>
      </w:pPr>
    </w:p>
    <w:p w:rsidR="001A77C8" w:rsidP="001A77C8">
      <w:pPr>
        <w:spacing w:line="360" w:lineRule="auto"/>
        <w:rPr>
          <w:rFonts w:ascii="宋体" w:hint="eastAsia"/>
          <w:sz w:val="24"/>
        </w:rPr>
      </w:pPr>
    </w:p>
    <w:p w:rsidR="001A77C8" w:rsidP="001A77C8">
      <w:pPr>
        <w:spacing w:line="360" w:lineRule="auto"/>
        <w:rPr>
          <w:rFonts w:ascii="宋体" w:hint="eastAsia"/>
          <w:sz w:val="24"/>
        </w:rPr>
        <w:sectPr>
          <w:headerReference w:type="default" r:id="rId10"/>
          <w:footerReference w:type="default" r:id="rId11"/>
          <w:type w:val="nextPage"/>
          <w:pgSz w:w="11906" w:h="16838"/>
          <w:pgMar w:top="1440" w:right="1286" w:bottom="1402" w:left="1440" w:header="851" w:footer="992" w:gutter="0"/>
          <w:pgNumType w:start="4"/>
          <w:cols w:space="720"/>
          <w:titlePg w:val="0"/>
          <w:docGrid w:type="lines" w:linePitch="312"/>
        </w:sectPr>
      </w:pPr>
    </w:p>
    <w:p w:rsidR="001A77C8" w:rsidRPr="00AF58D4" w:rsidP="001A77C8">
      <w:pPr>
        <w:pStyle w:val="a"/>
        <w:spacing w:line="400" w:lineRule="exact"/>
        <w:rPr>
          <w:rFonts w:ascii="宋体" w:eastAsia="宋体" w:hAnsi="宋体"/>
          <w:szCs w:val="24"/>
        </w:rPr>
      </w:pPr>
      <w:bookmarkStart w:id="1" w:name="_Toc3637568"/>
      <w:r w:rsidRPr="00AF58D4">
        <w:rPr>
          <w:rFonts w:ascii="宋体" w:eastAsia="宋体" w:hAnsi="宋体" w:hint="eastAsia"/>
          <w:b w:val="0"/>
          <w:szCs w:val="24"/>
        </w:rPr>
        <w:t>质量目标管理网络图</w:t>
      </w:r>
      <w:bookmarkEnd w:id="1"/>
    </w:p>
    <w:p w:rsidR="001A77C8" w:rsidRPr="00DF23F5" w:rsidP="001A77C8">
      <w:pPr>
        <w:spacing w:line="400" w:lineRule="exact"/>
        <w:ind w:firstLine="420" w:firstLineChars="200"/>
        <w:rPr>
          <w:rFonts w:ascii="仿宋_GB2312" w:eastAsia="仿宋_GB2312" w:hAnsi="宋体"/>
          <w:bCs/>
          <w:szCs w:val="21"/>
        </w:rPr>
      </w:pPr>
      <w:r>
        <w:rPr>
          <w:rFonts w:ascii="宋体" w:hAnsi="宋体"/>
          <w:bCs/>
          <w:noProof/>
          <w:szCs w:val="21"/>
        </w:rPr>
        <w:pict>
          <v:group id="_x0000_s1025" style="width:461.7pt;height:293.9pt;margin-top:13.2pt;margin-left:-4.5pt;position:absolute;z-index:251658240" coordorigin="1701,7792" coordsize="8820,5926">
            <v:shapetype id="_x0000_t202" coordsize="21600,21600" o:spt="202" path="m,l,21600r21600,l21600,xe">
              <v:stroke joinstyle="miter"/>
              <v:path gradientshapeok="t" o:connecttype="rect"/>
            </v:shapetype>
            <v:shape id="_x0000_s1026" type="#_x0000_t202" style="width:2880;height:1728;left:1836;position:absolute;top:7792" filled="f" fillcolor="#cff" strokeweight="3pt">
              <v:stroke linestyle="thinThin"/>
              <v:textbox>
                <w:txbxContent>
                  <w:p w:rsidR="001A77C8" w:rsidRPr="00180D39" w:rsidP="001A77C8">
                    <w:pPr>
                      <w:pStyle w:val="a1"/>
                      <w:rPr>
                        <w:rFonts w:ascii="宋体" w:hAnsi="宋体"/>
                      </w:rPr>
                    </w:pPr>
                    <w:r w:rsidRPr="00180D39">
                      <w:rPr>
                        <w:rFonts w:ascii="宋体" w:hAnsi="宋体" w:hint="eastAsia"/>
                      </w:rPr>
                      <w:t>质 量 责 任 制</w:t>
                    </w:r>
                  </w:p>
                  <w:p w:rsidR="001A77C8" w:rsidRPr="00180D39" w:rsidP="001A77C8">
                    <w:pPr>
                      <w:pStyle w:val="a1"/>
                      <w:rPr>
                        <w:rFonts w:ascii="宋体" w:hAnsi="宋体"/>
                      </w:rPr>
                    </w:pPr>
                    <w:r w:rsidRPr="00180D39">
                      <w:rPr>
                        <w:rFonts w:ascii="宋体" w:hAnsi="宋体" w:hint="eastAsia"/>
                      </w:rPr>
                      <w:t>1.加强总承包项目管理</w:t>
                    </w:r>
                  </w:p>
                  <w:p w:rsidR="001A77C8" w:rsidRPr="00180D39" w:rsidP="001A77C8">
                    <w:pPr>
                      <w:pStyle w:val="a1"/>
                      <w:rPr>
                        <w:rFonts w:ascii="宋体" w:hAnsi="宋体"/>
                      </w:rPr>
                    </w:pPr>
                    <w:r w:rsidRPr="00180D39">
                      <w:rPr>
                        <w:rFonts w:ascii="宋体" w:hAnsi="宋体" w:hint="eastAsia"/>
                      </w:rPr>
                      <w:t>2.落实岗位责任</w:t>
                    </w:r>
                  </w:p>
                  <w:p w:rsidR="001A77C8" w:rsidRPr="00180D39" w:rsidP="001A77C8">
                    <w:pPr>
                      <w:pStyle w:val="a1"/>
                      <w:rPr>
                        <w:rFonts w:ascii="宋体" w:hAnsi="宋体"/>
                      </w:rPr>
                    </w:pPr>
                    <w:r w:rsidRPr="00180D39">
                      <w:rPr>
                        <w:rFonts w:ascii="宋体" w:hAnsi="宋体" w:hint="eastAsia"/>
                      </w:rPr>
                      <w:t>3.各分项按工种书面交底</w:t>
                    </w:r>
                  </w:p>
                  <w:p w:rsidR="001A77C8" w:rsidRPr="00180D39" w:rsidP="001A77C8">
                    <w:pPr>
                      <w:pStyle w:val="a1"/>
                      <w:rPr>
                        <w:rFonts w:ascii="宋体" w:hAnsi="宋体"/>
                      </w:rPr>
                    </w:pPr>
                    <w:r w:rsidRPr="00180D39">
                      <w:rPr>
                        <w:rFonts w:ascii="宋体" w:hAnsi="宋体" w:hint="eastAsia"/>
                      </w:rPr>
                      <w:t>4.各分项质量验收</w:t>
                    </w:r>
                  </w:p>
                </w:txbxContent>
              </v:textbox>
            </v:shape>
            <v:shape id="_x0000_s1027" type="#_x0000_t202" style="width:2880;height:1728;left:7641;position:absolute;top:7792" filled="f" fillcolor="#cff" strokeweight="3pt">
              <v:stroke linestyle="thinThin"/>
              <v:textbox>
                <w:txbxContent>
                  <w:p w:rsidR="001A77C8" w:rsidRPr="00180D39" w:rsidP="001A77C8">
                    <w:pPr>
                      <w:pStyle w:val="a1"/>
                      <w:rPr>
                        <w:rFonts w:ascii="宋体" w:hAnsi="宋体"/>
                      </w:rPr>
                    </w:pPr>
                    <w:r w:rsidRPr="00180D39">
                      <w:rPr>
                        <w:rFonts w:ascii="宋体" w:hAnsi="宋体" w:hint="eastAsia"/>
                      </w:rPr>
                      <w:t>质 量 控 制 点</w:t>
                    </w:r>
                  </w:p>
                  <w:p w:rsidR="001A77C8" w:rsidRPr="00180D39" w:rsidP="001A77C8">
                    <w:pPr>
                      <w:pStyle w:val="a1"/>
                      <w:rPr>
                        <w:rFonts w:ascii="宋体" w:hAnsi="宋体"/>
                      </w:rPr>
                    </w:pPr>
                    <w:r w:rsidRPr="00180D39">
                      <w:rPr>
                        <w:rFonts w:ascii="宋体" w:hAnsi="宋体" w:hint="eastAsia"/>
                      </w:rPr>
                      <w:t>1、指定质量控制点</w:t>
                    </w:r>
                  </w:p>
                  <w:p w:rsidR="001A77C8" w:rsidRPr="00180D39" w:rsidP="001A77C8">
                    <w:pPr>
                      <w:pStyle w:val="a1"/>
                      <w:rPr>
                        <w:rFonts w:ascii="宋体" w:hAnsi="宋体"/>
                      </w:rPr>
                    </w:pPr>
                    <w:r w:rsidRPr="00180D39">
                      <w:rPr>
                        <w:rFonts w:ascii="宋体" w:hAnsi="宋体" w:hint="eastAsia"/>
                      </w:rPr>
                      <w:t>2、跟踪管理</w:t>
                    </w:r>
                  </w:p>
                  <w:p w:rsidR="001A77C8" w:rsidRPr="00180D39" w:rsidP="001A77C8">
                    <w:pPr>
                      <w:pStyle w:val="a1"/>
                      <w:rPr>
                        <w:rFonts w:ascii="宋体" w:hAnsi="宋体"/>
                      </w:rPr>
                    </w:pPr>
                    <w:r w:rsidRPr="00180D39">
                      <w:rPr>
                        <w:rFonts w:ascii="宋体" w:hAnsi="宋体" w:hint="eastAsia"/>
                      </w:rPr>
                      <w:t>3、分析改进</w:t>
                    </w:r>
                  </w:p>
                </w:txbxContent>
              </v:textbox>
            </v:shape>
            <v:shape id="_x0000_s1028" type="#_x0000_t202" style="width:3150;height:1560;left:4581;position:absolute;top:9963" filled="f" fillcolor="#fd87fd" strokeweight="3pt">
              <v:stroke linestyle="thinThin"/>
              <v:textbox>
                <w:txbxContent>
                  <w:p w:rsidR="001A77C8" w:rsidRPr="00180D39" w:rsidP="001A77C8">
                    <w:pPr>
                      <w:pStyle w:val="a1"/>
                      <w:rPr>
                        <w:rFonts w:ascii="宋体" w:hAnsi="宋体"/>
                      </w:rPr>
                    </w:pPr>
                    <w:r w:rsidRPr="00180D39">
                      <w:rPr>
                        <w:rFonts w:ascii="宋体" w:hAnsi="宋体" w:hint="eastAsia"/>
                      </w:rPr>
                      <w:t>质 量 目 标</w:t>
                    </w:r>
                  </w:p>
                  <w:p w:rsidR="001A77C8" w:rsidRPr="00180D39" w:rsidP="001A77C8">
                    <w:pPr>
                      <w:pStyle w:val="a1"/>
                      <w:rPr>
                        <w:rFonts w:ascii="宋体" w:hAnsi="宋体"/>
                      </w:rPr>
                    </w:pPr>
                    <w:r w:rsidRPr="00180D39">
                      <w:rPr>
                        <w:rFonts w:ascii="宋体" w:hAnsi="宋体" w:hint="eastAsia"/>
                      </w:rPr>
                      <w:t>1.保证主要分项工程优良</w:t>
                    </w:r>
                  </w:p>
                  <w:p w:rsidR="001A77C8" w:rsidRPr="00180D39" w:rsidP="001A77C8">
                    <w:pPr>
                      <w:pStyle w:val="a1"/>
                      <w:rPr>
                        <w:rFonts w:ascii="宋体" w:hAnsi="宋体"/>
                      </w:rPr>
                    </w:pPr>
                    <w:r w:rsidRPr="00180D39">
                      <w:rPr>
                        <w:rFonts w:ascii="宋体" w:hAnsi="宋体" w:hint="eastAsia"/>
                      </w:rPr>
                      <w:t>2.保证主体工程评定优良</w:t>
                    </w:r>
                  </w:p>
                  <w:p w:rsidR="001A77C8" w:rsidRPr="00180D39" w:rsidP="001A77C8">
                    <w:pPr>
                      <w:pStyle w:val="a1"/>
                      <w:rPr>
                        <w:rFonts w:ascii="宋体" w:hAnsi="宋体"/>
                      </w:rPr>
                    </w:pPr>
                    <w:r w:rsidRPr="00180D39">
                      <w:rPr>
                        <w:rFonts w:ascii="宋体" w:hAnsi="宋体" w:hint="eastAsia"/>
                      </w:rPr>
                      <w:t>3.保证竣工工程评定优良</w:t>
                    </w:r>
                  </w:p>
                </w:txbxContent>
              </v:textbox>
            </v:shape>
            <v:shape id="_x0000_s1029" type="#_x0000_t202" style="width:2880;height:1560;left:7641;position:absolute;top:12158" filled="f" fillcolor="#cff" strokeweight="3pt">
              <v:stroke linestyle="thinThin"/>
              <v:textbox>
                <w:txbxContent>
                  <w:p w:rsidR="001A77C8" w:rsidRPr="00180D39" w:rsidP="001A77C8">
                    <w:pPr>
                      <w:pStyle w:val="a1"/>
                      <w:rPr>
                        <w:rFonts w:ascii="宋体" w:hAnsi="宋体"/>
                      </w:rPr>
                    </w:pPr>
                    <w:r w:rsidRPr="00180D39">
                      <w:rPr>
                        <w:rFonts w:ascii="宋体" w:hAnsi="宋体" w:hint="eastAsia"/>
                      </w:rPr>
                      <w:t>检 查 制 度</w:t>
                    </w:r>
                  </w:p>
                  <w:p w:rsidR="001A77C8" w:rsidRPr="00180D39" w:rsidP="001A77C8">
                    <w:pPr>
                      <w:pStyle w:val="a1"/>
                      <w:rPr>
                        <w:rFonts w:ascii="宋体" w:hAnsi="宋体"/>
                      </w:rPr>
                    </w:pPr>
                    <w:r w:rsidRPr="00180D39">
                      <w:rPr>
                        <w:rFonts w:ascii="宋体" w:hAnsi="宋体" w:hint="eastAsia"/>
                      </w:rPr>
                      <w:t>1.加强自检、互检、专检</w:t>
                    </w:r>
                  </w:p>
                  <w:p w:rsidR="001A77C8" w:rsidRPr="00180D39" w:rsidP="001A77C8">
                    <w:pPr>
                      <w:pStyle w:val="a1"/>
                      <w:rPr>
                        <w:rFonts w:ascii="宋体" w:hAnsi="宋体"/>
                      </w:rPr>
                    </w:pPr>
                    <w:r w:rsidRPr="00180D39">
                      <w:rPr>
                        <w:rFonts w:ascii="宋体" w:hAnsi="宋体" w:hint="eastAsia"/>
                      </w:rPr>
                      <w:t>2.落实整改措施</w:t>
                    </w:r>
                  </w:p>
                  <w:p w:rsidR="001A77C8" w:rsidRPr="00180D39" w:rsidP="001A77C8">
                    <w:pPr>
                      <w:pStyle w:val="a1"/>
                      <w:rPr>
                        <w:rFonts w:ascii="宋体" w:hAnsi="宋体"/>
                      </w:rPr>
                    </w:pPr>
                    <w:r w:rsidRPr="00180D39">
                      <w:rPr>
                        <w:rFonts w:ascii="宋体" w:hAnsi="宋体" w:hint="eastAsia"/>
                      </w:rPr>
                      <w:t>3.评定及奖罚</w:t>
                    </w:r>
                  </w:p>
                </w:txbxContent>
              </v:textbox>
            </v:shape>
            <v:shape id="_x0000_s1030" type="#_x0000_t202" style="width:2970;height:1560;left:1701;position:absolute;top:12158" filled="f" fillcolor="#cff" strokeweight="3pt">
              <v:stroke linestyle="thinThin"/>
              <v:textbox>
                <w:txbxContent>
                  <w:p w:rsidR="001A77C8" w:rsidRPr="00180D39" w:rsidP="001A77C8">
                    <w:pPr>
                      <w:pStyle w:val="a1"/>
                      <w:rPr>
                        <w:rFonts w:ascii="宋体" w:hAnsi="宋体"/>
                      </w:rPr>
                    </w:pPr>
                    <w:r w:rsidRPr="00180D39">
                      <w:rPr>
                        <w:rFonts w:ascii="宋体" w:hAnsi="宋体" w:hint="eastAsia"/>
                      </w:rPr>
                      <w:t>工 作 质 量</w:t>
                    </w:r>
                  </w:p>
                  <w:p w:rsidR="001A77C8" w:rsidRPr="00180D39" w:rsidP="001A77C8">
                    <w:pPr>
                      <w:pStyle w:val="a1"/>
                      <w:rPr>
                        <w:rFonts w:ascii="宋体" w:hAnsi="宋体"/>
                      </w:rPr>
                    </w:pPr>
                    <w:r w:rsidRPr="00180D39">
                      <w:rPr>
                        <w:rFonts w:ascii="宋体" w:hAnsi="宋体" w:hint="eastAsia"/>
                      </w:rPr>
                      <w:t>1</w:t>
                    </w:r>
                    <w:r w:rsidRPr="00180D39">
                      <w:rPr>
                        <w:rFonts w:ascii="宋体" w:hAnsi="宋体"/>
                      </w:rPr>
                      <w:t>.</w:t>
                    </w:r>
                    <w:r w:rsidRPr="00180D39">
                      <w:rPr>
                        <w:rFonts w:ascii="宋体" w:hAnsi="宋体" w:hint="eastAsia"/>
                      </w:rPr>
                      <w:t>合理设置岗位</w:t>
                    </w:r>
                  </w:p>
                  <w:p w:rsidR="001A77C8" w:rsidRPr="00180D39" w:rsidP="001A77C8">
                    <w:pPr>
                      <w:pStyle w:val="a1"/>
                      <w:rPr>
                        <w:rFonts w:ascii="宋体" w:hAnsi="宋体"/>
                      </w:rPr>
                    </w:pPr>
                    <w:r w:rsidRPr="00180D39">
                      <w:rPr>
                        <w:rFonts w:ascii="宋体" w:hAnsi="宋体"/>
                      </w:rPr>
                      <w:t>2.</w:t>
                    </w:r>
                    <w:r w:rsidRPr="00180D39">
                      <w:rPr>
                        <w:rFonts w:ascii="宋体" w:hAnsi="宋体" w:hint="eastAsia"/>
                      </w:rPr>
                      <w:t>指定专项控制点</w:t>
                    </w:r>
                  </w:p>
                  <w:p w:rsidR="001A77C8" w:rsidRPr="00180D39" w:rsidP="001A77C8">
                    <w:pPr>
                      <w:pStyle w:val="a1"/>
                      <w:rPr>
                        <w:rFonts w:ascii="宋体" w:hAnsi="宋体"/>
                      </w:rPr>
                    </w:pPr>
                    <w:r w:rsidRPr="00180D39">
                      <w:rPr>
                        <w:rFonts w:ascii="宋体" w:hAnsi="宋体"/>
                      </w:rPr>
                      <w:t>3</w:t>
                    </w:r>
                    <w:r w:rsidRPr="00180D39">
                      <w:rPr>
                        <w:rFonts w:ascii="宋体" w:hAnsi="宋体" w:hint="eastAsia"/>
                      </w:rPr>
                      <w:t>.跟踪管理</w:t>
                    </w:r>
                  </w:p>
                </w:txbxContent>
              </v:textbox>
            </v:shape>
            <v:line id="_x0000_s1031" style="flip:y;position:absolute" from="4701,8416" to="7641,8418">
              <v:stroke startarrow="block" endarrow="block"/>
            </v:line>
            <v:line id="_x0000_s1032" style="position:absolute" from="4661,12829" to="7641,12838">
              <v:stroke startarrow="block" endarrow="block"/>
            </v:line>
            <v:line id="_x0000_s1033" style="flip:x y;position:absolute" from="4121,9538" to="4626,10086">
              <v:stroke startarrow="block" endarrow="block"/>
            </v:line>
            <v:line id="_x0000_s1034" style="flip:y;position:absolute" from="7701,9518" to="8121,10006">
              <v:stroke startarrow="block" endarrow="block"/>
            </v:line>
            <v:line id="_x0000_s1035" style="flip:x;position:absolute" from="4101,11504" to="4626,12178">
              <v:stroke startarrow="block" endarrow="block"/>
            </v:line>
            <v:line id="_x0000_s1036" style="position:absolute" from="7641,11504" to="8021,12158">
              <v:stroke startarrow="block" endarrow="block"/>
            </v:line>
            <v:line id="_x0000_s1037" style="position:absolute" from="3141,9525" to="3141,12177">
              <v:stroke startarrow="block" endarrow="block"/>
            </v:line>
            <v:line id="_x0000_s1038" style="position:absolute" from="9081,9525" to="9081,12177">
              <v:stroke startarrow="block" endarrow="block"/>
            </v:line>
          </v:group>
        </w:pict>
      </w:r>
    </w:p>
    <w:p w:rsidR="001A77C8" w:rsidRPr="00DF23F5" w:rsidP="001A77C8">
      <w:pPr>
        <w:spacing w:line="400" w:lineRule="exact"/>
        <w:rPr>
          <w:rFonts w:ascii="宋体" w:hAnsi="宋体"/>
          <w:bCs/>
          <w:szCs w:val="21"/>
        </w:rPr>
      </w:pPr>
    </w:p>
    <w:p w:rsidR="001A77C8" w:rsidRPr="00DF23F5" w:rsidP="001A77C8">
      <w:pPr>
        <w:spacing w:line="400" w:lineRule="exact"/>
        <w:rPr>
          <w:rFonts w:ascii="宋体" w:hAnsi="宋体"/>
          <w:bCs/>
          <w:szCs w:val="21"/>
        </w:rPr>
      </w:pPr>
    </w:p>
    <w:p w:rsidR="001A77C8" w:rsidRPr="00DF23F5" w:rsidP="001A77C8">
      <w:pPr>
        <w:spacing w:line="400" w:lineRule="exact"/>
        <w:rPr>
          <w:rFonts w:ascii="宋体" w:hAnsi="宋体"/>
          <w:bCs/>
          <w:szCs w:val="21"/>
        </w:rPr>
      </w:pPr>
    </w:p>
    <w:p w:rsidR="001A77C8" w:rsidRPr="00DF23F5" w:rsidP="001A77C8">
      <w:pPr>
        <w:spacing w:line="400" w:lineRule="exact"/>
        <w:rPr>
          <w:rFonts w:ascii="宋体" w:hAnsi="宋体"/>
          <w:bCs/>
          <w:szCs w:val="21"/>
        </w:rPr>
      </w:pPr>
    </w:p>
    <w:p w:rsidR="001A77C8" w:rsidRPr="00DF23F5" w:rsidP="001A77C8">
      <w:pPr>
        <w:spacing w:line="400" w:lineRule="exact"/>
        <w:rPr>
          <w:rFonts w:ascii="宋体" w:hAnsi="宋体"/>
          <w:bCs/>
          <w:szCs w:val="21"/>
        </w:rPr>
      </w:pPr>
    </w:p>
    <w:p w:rsidR="001A77C8" w:rsidRPr="00DF23F5" w:rsidP="001A77C8">
      <w:pPr>
        <w:spacing w:line="400" w:lineRule="exact"/>
        <w:rPr>
          <w:rFonts w:ascii="宋体" w:hAnsi="宋体"/>
          <w:bCs/>
          <w:szCs w:val="21"/>
        </w:rPr>
      </w:pPr>
    </w:p>
    <w:p w:rsidR="001A77C8" w:rsidRPr="00DF23F5" w:rsidP="001A77C8">
      <w:pPr>
        <w:spacing w:line="400" w:lineRule="exact"/>
        <w:rPr>
          <w:rFonts w:ascii="宋体" w:hAnsi="宋体"/>
          <w:bCs/>
          <w:szCs w:val="21"/>
        </w:rPr>
      </w:pPr>
    </w:p>
    <w:p w:rsidR="001A77C8" w:rsidP="001A77C8">
      <w:pPr>
        <w:spacing w:line="400" w:lineRule="exact"/>
        <w:rPr>
          <w:rFonts w:ascii="宋体" w:hAnsi="宋体" w:hint="eastAsia"/>
          <w:bCs/>
          <w:szCs w:val="21"/>
        </w:rPr>
      </w:pPr>
    </w:p>
    <w:p w:rsidR="001A77C8" w:rsidP="001A77C8">
      <w:pPr>
        <w:spacing w:line="400" w:lineRule="exact"/>
        <w:rPr>
          <w:rFonts w:ascii="宋体" w:hAnsi="宋体" w:hint="eastAsia"/>
          <w:bCs/>
          <w:szCs w:val="21"/>
        </w:rPr>
      </w:pPr>
    </w:p>
    <w:p w:rsidR="001A77C8" w:rsidRPr="00DF23F5" w:rsidP="001A77C8">
      <w:pPr>
        <w:spacing w:line="400" w:lineRule="exact"/>
        <w:rPr>
          <w:rFonts w:ascii="宋体" w:hAnsi="宋体"/>
          <w:bCs/>
          <w:szCs w:val="21"/>
        </w:rPr>
      </w:pPr>
    </w:p>
    <w:p w:rsidR="001A77C8" w:rsidRPr="00DF23F5" w:rsidP="001A77C8">
      <w:pPr>
        <w:spacing w:line="400" w:lineRule="exact"/>
        <w:rPr>
          <w:rFonts w:ascii="宋体" w:hAnsi="宋体"/>
          <w:bCs/>
          <w:szCs w:val="21"/>
        </w:rPr>
      </w:pPr>
    </w:p>
    <w:p w:rsidR="001A77C8" w:rsidRPr="00DF23F5" w:rsidP="001A77C8">
      <w:pPr>
        <w:spacing w:line="400" w:lineRule="exact"/>
        <w:rPr>
          <w:rFonts w:ascii="宋体" w:hAnsi="宋体"/>
          <w:bCs/>
          <w:szCs w:val="21"/>
        </w:rPr>
      </w:pPr>
    </w:p>
    <w:p w:rsidR="001A77C8" w:rsidRPr="00DF23F5" w:rsidP="001A77C8">
      <w:pPr>
        <w:spacing w:line="400" w:lineRule="exact"/>
        <w:rPr>
          <w:rFonts w:ascii="宋体" w:hAnsi="宋体"/>
          <w:bCs/>
          <w:szCs w:val="21"/>
        </w:rPr>
      </w:pPr>
    </w:p>
    <w:p w:rsidR="001A77C8" w:rsidP="001A77C8">
      <w:pPr>
        <w:spacing w:line="400" w:lineRule="exact"/>
        <w:rPr>
          <w:rFonts w:ascii="宋体" w:hAnsi="宋体" w:hint="eastAsia"/>
          <w:bCs/>
          <w:szCs w:val="21"/>
        </w:rPr>
      </w:pPr>
    </w:p>
    <w:p w:rsidR="001A77C8" w:rsidP="001A77C8">
      <w:pPr>
        <w:spacing w:line="400" w:lineRule="exact"/>
        <w:rPr>
          <w:rFonts w:ascii="宋体" w:hAnsi="宋体" w:hint="eastAsia"/>
          <w:bCs/>
          <w:szCs w:val="21"/>
        </w:rPr>
      </w:pPr>
    </w:p>
    <w:p w:rsidR="001A77C8" w:rsidP="001A77C8">
      <w:pPr>
        <w:spacing w:line="400" w:lineRule="exact"/>
        <w:rPr>
          <w:rFonts w:ascii="宋体" w:hAnsi="宋体" w:hint="eastAsia"/>
          <w:bCs/>
          <w:szCs w:val="21"/>
        </w:rPr>
      </w:pPr>
    </w:p>
    <w:p w:rsidR="001A77C8" w:rsidP="001A77C8">
      <w:pPr>
        <w:spacing w:line="400" w:lineRule="exact"/>
        <w:rPr>
          <w:rFonts w:ascii="宋体" w:hAnsi="宋体" w:hint="eastAsia"/>
          <w:bCs/>
          <w:szCs w:val="21"/>
        </w:rPr>
      </w:pPr>
    </w:p>
    <w:p w:rsidR="001A77C8" w:rsidP="001A77C8">
      <w:pPr>
        <w:spacing w:line="400" w:lineRule="exact"/>
        <w:rPr>
          <w:rFonts w:ascii="宋体" w:hAnsi="宋体" w:hint="eastAsia"/>
          <w:bCs/>
          <w:szCs w:val="21"/>
        </w:rPr>
      </w:pPr>
    </w:p>
    <w:p w:rsidR="001A77C8" w:rsidP="001A77C8">
      <w:pPr>
        <w:spacing w:line="400" w:lineRule="exact"/>
        <w:rPr>
          <w:rFonts w:ascii="宋体" w:hAnsi="宋体" w:hint="eastAsia"/>
          <w:bCs/>
          <w:szCs w:val="21"/>
        </w:rPr>
      </w:pPr>
    </w:p>
    <w:p w:rsidR="001A77C8" w:rsidP="001A77C8">
      <w:pPr>
        <w:spacing w:line="400" w:lineRule="exact"/>
        <w:rPr>
          <w:rFonts w:ascii="宋体" w:hAnsi="宋体" w:hint="eastAsia"/>
          <w:bCs/>
          <w:szCs w:val="21"/>
        </w:rPr>
      </w:pPr>
    </w:p>
    <w:p w:rsidR="001A77C8" w:rsidP="001A77C8">
      <w:pPr>
        <w:spacing w:line="400" w:lineRule="exact"/>
        <w:rPr>
          <w:rFonts w:ascii="宋体" w:hAnsi="宋体" w:hint="eastAsia"/>
          <w:bCs/>
          <w:szCs w:val="21"/>
        </w:rPr>
      </w:pPr>
    </w:p>
    <w:p w:rsidR="001A77C8" w:rsidP="001A77C8">
      <w:pPr>
        <w:spacing w:line="400" w:lineRule="exact"/>
        <w:rPr>
          <w:rFonts w:ascii="宋体" w:hAnsi="宋体" w:hint="eastAsia"/>
          <w:bCs/>
          <w:szCs w:val="21"/>
        </w:rPr>
      </w:pPr>
    </w:p>
    <w:p w:rsidR="001A77C8" w:rsidP="001A77C8">
      <w:pPr>
        <w:spacing w:line="400" w:lineRule="exact"/>
        <w:rPr>
          <w:rFonts w:ascii="宋体" w:hAnsi="宋体" w:hint="eastAsia"/>
          <w:bCs/>
          <w:szCs w:val="21"/>
        </w:rPr>
      </w:pPr>
    </w:p>
    <w:p w:rsidR="001A77C8" w:rsidP="001A77C8">
      <w:pPr>
        <w:spacing w:line="400" w:lineRule="exact"/>
        <w:rPr>
          <w:rFonts w:ascii="宋体" w:hAnsi="宋体" w:hint="eastAsia"/>
          <w:bCs/>
          <w:szCs w:val="21"/>
        </w:rPr>
      </w:pPr>
    </w:p>
    <w:p w:rsidR="001A77C8" w:rsidP="001A77C8">
      <w:pPr>
        <w:spacing w:line="400" w:lineRule="exact"/>
        <w:rPr>
          <w:rFonts w:ascii="宋体" w:hAnsi="宋体" w:hint="eastAsia"/>
          <w:bCs/>
          <w:szCs w:val="21"/>
        </w:rPr>
      </w:pPr>
    </w:p>
    <w:p w:rsidR="001A77C8" w:rsidP="001A77C8">
      <w:pPr>
        <w:spacing w:line="400" w:lineRule="exact"/>
        <w:rPr>
          <w:rFonts w:ascii="宋体" w:hAnsi="宋体" w:hint="eastAsia"/>
          <w:bCs/>
          <w:szCs w:val="21"/>
        </w:rPr>
      </w:pPr>
    </w:p>
    <w:p w:rsidR="001A77C8" w:rsidP="001A77C8">
      <w:pPr>
        <w:spacing w:line="400" w:lineRule="exact"/>
        <w:rPr>
          <w:rFonts w:ascii="宋体" w:hAnsi="宋体" w:hint="eastAsia"/>
          <w:bCs/>
          <w:szCs w:val="21"/>
        </w:rPr>
      </w:pPr>
    </w:p>
    <w:p w:rsidR="001A77C8" w:rsidP="001A77C8">
      <w:pPr>
        <w:spacing w:line="400" w:lineRule="exact"/>
        <w:rPr>
          <w:rFonts w:ascii="宋体" w:hAnsi="宋体" w:hint="eastAsia"/>
          <w:bCs/>
          <w:szCs w:val="21"/>
        </w:rPr>
      </w:pPr>
    </w:p>
    <w:p w:rsidR="001A77C8" w:rsidP="001A77C8">
      <w:pPr>
        <w:spacing w:line="400" w:lineRule="exact"/>
        <w:rPr>
          <w:rFonts w:ascii="宋体" w:hAnsi="宋体" w:hint="eastAsia"/>
          <w:bCs/>
          <w:szCs w:val="21"/>
        </w:rPr>
      </w:pPr>
    </w:p>
    <w:p w:rsidR="001A77C8" w:rsidP="001A77C8">
      <w:pPr>
        <w:spacing w:line="400" w:lineRule="exact"/>
        <w:rPr>
          <w:rFonts w:ascii="宋体" w:hAnsi="宋体" w:hint="eastAsia"/>
          <w:bCs/>
          <w:szCs w:val="21"/>
        </w:rPr>
      </w:pPr>
    </w:p>
    <w:p w:rsidR="001A77C8" w:rsidP="001A77C8">
      <w:pPr>
        <w:spacing w:line="400" w:lineRule="exact"/>
        <w:rPr>
          <w:rFonts w:ascii="宋体" w:hAnsi="宋体" w:hint="eastAsia"/>
          <w:bCs/>
          <w:szCs w:val="21"/>
        </w:rPr>
      </w:pPr>
    </w:p>
    <w:p w:rsidR="001A77C8" w:rsidP="001A77C8">
      <w:pPr>
        <w:spacing w:line="400" w:lineRule="exact"/>
        <w:rPr>
          <w:rFonts w:ascii="宋体" w:hAnsi="宋体" w:hint="eastAsia"/>
          <w:bCs/>
          <w:szCs w:val="21"/>
        </w:rPr>
        <w:sectPr>
          <w:headerReference w:type="default" r:id="rId12"/>
          <w:footerReference w:type="default" r:id="rId13"/>
          <w:type w:val="nextPage"/>
          <w:pgSz w:w="11906" w:h="16838"/>
          <w:pgMar w:top="1440" w:right="1286" w:bottom="1402" w:left="1440" w:header="851" w:footer="992" w:gutter="0"/>
          <w:pgNumType w:start="5"/>
          <w:cols w:space="720"/>
          <w:titlePg w:val="0"/>
          <w:docGrid w:type="lines" w:linePitch="312"/>
        </w:sectPr>
      </w:pPr>
    </w:p>
    <w:p w:rsidR="001A77C8" w:rsidRPr="0062725C" w:rsidP="001A77C8">
      <w:pPr>
        <w:numPr>
          <w:ilvl w:val="0"/>
          <w:numId w:val="7"/>
        </w:numPr>
        <w:tabs>
          <w:tab w:val="left" w:pos="900"/>
        </w:tabs>
        <w:spacing w:line="360" w:lineRule="auto"/>
        <w:ind w:left="0"/>
        <w:rPr>
          <w:rFonts w:ascii="宋体" w:hint="eastAsia"/>
          <w:b/>
          <w:sz w:val="22"/>
        </w:rPr>
      </w:pPr>
      <w:r w:rsidRPr="0062725C">
        <w:rPr>
          <w:rFonts w:hint="eastAsia"/>
          <w:b/>
          <w:sz w:val="24"/>
        </w:rPr>
        <w:t>质量保证</w:t>
      </w:r>
      <w:r>
        <w:rPr>
          <w:rFonts w:hint="eastAsia"/>
          <w:b/>
          <w:sz w:val="24"/>
        </w:rPr>
        <w:t>管理</w:t>
      </w:r>
      <w:r w:rsidRPr="0062725C">
        <w:rPr>
          <w:rFonts w:hint="eastAsia"/>
          <w:b/>
          <w:sz w:val="24"/>
        </w:rPr>
        <w:t>体系</w:t>
      </w:r>
    </w:p>
    <w:p w:rsidR="001A77C8" w:rsidRPr="00C27842" w:rsidP="001A77C8">
      <w:pPr>
        <w:numPr>
          <w:ilvl w:val="0"/>
          <w:numId w:val="41"/>
        </w:numPr>
        <w:spacing w:line="360" w:lineRule="auto"/>
        <w:rPr>
          <w:rFonts w:ascii="宋体" w:hint="eastAsia"/>
          <w:sz w:val="24"/>
        </w:rPr>
      </w:pPr>
      <w:r w:rsidRPr="0062725C">
        <w:rPr>
          <w:rFonts w:ascii="宋体" w:hint="eastAsia"/>
          <w:sz w:val="24"/>
        </w:rPr>
        <w:t>项目管理机构</w:t>
      </w:r>
    </w:p>
    <w:p w:rsidR="001A77C8" w:rsidP="001A77C8">
      <w:pPr>
        <w:spacing w:line="360" w:lineRule="auto"/>
        <w:rPr>
          <w:rFonts w:ascii="宋体" w:hint="eastAsia"/>
          <w:b/>
          <w:sz w:val="24"/>
        </w:rPr>
      </w:pPr>
    </w:p>
    <w:p w:rsidR="001A77C8" w:rsidP="001A77C8">
      <w:pPr>
        <w:spacing w:line="360" w:lineRule="auto"/>
        <w:rPr>
          <w:rFonts w:ascii="宋体" w:hint="eastAsia"/>
          <w:sz w:val="28"/>
        </w:rPr>
      </w:pPr>
      <w:r>
        <w:rPr>
          <w:rFonts w:ascii="宋体"/>
          <w:noProof/>
          <w:sz w:val="28"/>
        </w:rPr>
        <w:pict>
          <v:group id="_x0000_s1039" style="width:486pt;height:431.35pt;margin-top:4.05pt;margin-left:1.5pt;position:absolute;z-index:251659264" coordorigin="795,2457" coordsize="9720,8627">
            <v:group id="_x0000_s1040" style="width:9720;height:8627;left:795;position:absolute;top:2457" coordorigin="1230,6350" coordsize="9720,8627">
              <v:line id="_x0000_s1041" style="position:absolute" from="2670,8750" to="8790,8750"/>
              <v:group id="_x0000_s1042" style="width:9720;height:8627;left:1230;position:absolute;top:6350" coordorigin="1418,7303" coordsize="9720,8627">
                <v:line id="_x0000_s1043" style="position:absolute" from="4478,11669" to="4478,12282"/>
                <v:group id="_x0000_s1044" style="width:900;height:624;left:3938;position:absolute;top:12282" coordorigin="3780,5496" coordsize="900,624">
                  <v:line id="_x0000_s1045" style="position:absolute" from="3780,5496" to="3780,6120">
                    <v:stroke endarrow="block"/>
                  </v:line>
                  <v:line id="_x0000_s1046" style="position:absolute" from="4680,5496" to="4680,6120">
                    <v:stroke endarrow="block"/>
                  </v:line>
                  <v:line id="_x0000_s1047" style="position:absolute" from="3780,5496" to="4680,5496"/>
                </v:group>
                <v:rect id="_x0000_s1048" style="width:1800;height:624;left:5018;position:absolute;top:7303">
                  <v:textbox>
                    <w:txbxContent>
                      <w:p w:rsidR="001A77C8" w:rsidRPr="007132E5" w:rsidP="001A77C8">
                        <w:pPr>
                          <w:spacing w:line="400" w:lineRule="exact"/>
                          <w:jc w:val="center"/>
                          <w:rPr>
                            <w:rFonts w:ascii="仿宋_GB2312" w:eastAsia="仿宋_GB2312"/>
                            <w:szCs w:val="21"/>
                          </w:rPr>
                        </w:pPr>
                        <w:r w:rsidRPr="007132E5">
                          <w:rPr>
                            <w:rFonts w:ascii="仿宋_GB2312" w:eastAsia="仿宋_GB2312" w:hint="eastAsia"/>
                            <w:szCs w:val="21"/>
                          </w:rPr>
                          <w:t>项目经理</w:t>
                        </w:r>
                      </w:p>
                    </w:txbxContent>
                  </v:textbox>
                </v:rect>
                <v:rect id="_x0000_s1049" style="width:1800;height:624;left:8258;position:absolute;top:8659">
                  <v:textbox>
                    <w:txbxContent>
                      <w:p w:rsidR="001A77C8" w:rsidRPr="007132E5" w:rsidP="001A77C8">
                        <w:pPr>
                          <w:spacing w:line="400" w:lineRule="exact"/>
                          <w:jc w:val="center"/>
                          <w:rPr>
                            <w:rFonts w:ascii="仿宋_GB2312" w:eastAsia="仿宋_GB2312"/>
                            <w:szCs w:val="21"/>
                          </w:rPr>
                        </w:pPr>
                        <w:r w:rsidRPr="007132E5">
                          <w:rPr>
                            <w:rFonts w:ascii="仿宋_GB2312" w:eastAsia="仿宋_GB2312" w:hint="eastAsia"/>
                            <w:szCs w:val="21"/>
                          </w:rPr>
                          <w:t>项目副经理</w:t>
                        </w:r>
                      </w:p>
                    </w:txbxContent>
                  </v:textbox>
                </v:rect>
                <v:line id="_x0000_s1050" style="position:absolute" from="5558,10506" to="5558,12903">
                  <v:stroke endarrow="block"/>
                </v:line>
                <v:line id="_x0000_s1051" style="flip:x;position:absolute" from="6638,10506" to="6638,12906">
                  <v:stroke endarrow="block"/>
                </v:line>
                <v:line id="_x0000_s1052" style="position:absolute" from="6098,10506" to="6098,12903">
                  <v:stroke endarrow="block"/>
                </v:line>
                <v:line id="_x0000_s1053" style="position:absolute" from="8078,10506" to="8078,11176">
                  <v:stroke endarrow="block"/>
                </v:line>
                <v:rect id="_x0000_s1054" style="width:420;height:1404;left:3758;position:absolute;top:12906">
                  <v:textbox>
                    <w:txbxContent>
                      <w:p w:rsidR="001A77C8" w:rsidRPr="007132E5" w:rsidP="001A77C8">
                        <w:pPr>
                          <w:spacing w:line="300" w:lineRule="exact"/>
                          <w:rPr>
                            <w:rFonts w:ascii="仿宋_GB2312" w:eastAsia="仿宋_GB2312"/>
                            <w:sz w:val="18"/>
                            <w:szCs w:val="18"/>
                          </w:rPr>
                        </w:pPr>
                        <w:r>
                          <w:rPr>
                            <w:rFonts w:ascii="仿宋_GB2312" w:eastAsia="仿宋_GB2312" w:hint="eastAsia"/>
                            <w:sz w:val="18"/>
                            <w:szCs w:val="18"/>
                          </w:rPr>
                          <w:t>预算员</w:t>
                        </w:r>
                      </w:p>
                    </w:txbxContent>
                  </v:textbox>
                </v:rect>
                <v:rect id="_x0000_s1055" style="width:360;height:1404;left:4658;position:absolute;top:12906">
                  <v:textbox>
                    <w:txbxContent>
                      <w:p w:rsidR="001A77C8" w:rsidRPr="007132E5" w:rsidP="001A77C8">
                        <w:pPr>
                          <w:spacing w:line="300" w:lineRule="exact"/>
                          <w:rPr>
                            <w:rFonts w:ascii="仿宋_GB2312" w:eastAsia="仿宋_GB2312"/>
                            <w:sz w:val="18"/>
                            <w:szCs w:val="18"/>
                          </w:rPr>
                        </w:pPr>
                        <w:r>
                          <w:rPr>
                            <w:rFonts w:ascii="仿宋_GB2312" w:eastAsia="仿宋_GB2312" w:hint="eastAsia"/>
                            <w:sz w:val="18"/>
                            <w:szCs w:val="18"/>
                          </w:rPr>
                          <w:t>劳资</w:t>
                        </w:r>
                        <w:r w:rsidRPr="007132E5">
                          <w:rPr>
                            <w:rFonts w:ascii="仿宋_GB2312" w:eastAsia="仿宋_GB2312" w:hint="eastAsia"/>
                            <w:sz w:val="18"/>
                            <w:szCs w:val="18"/>
                          </w:rPr>
                          <w:t>员</w:t>
                        </w:r>
                      </w:p>
                    </w:txbxContent>
                  </v:textbox>
                </v:rect>
                <v:rect id="_x0000_s1056" style="width:360;height:1404;left:7358;position:absolute;top:12906">
                  <v:textbox>
                    <w:txbxContent>
                      <w:p w:rsidR="001A77C8" w:rsidRPr="007132E5" w:rsidP="001A77C8">
                        <w:pPr>
                          <w:spacing w:line="300" w:lineRule="exact"/>
                          <w:rPr>
                            <w:rFonts w:ascii="仿宋_GB2312" w:eastAsia="仿宋_GB2312"/>
                            <w:sz w:val="18"/>
                            <w:szCs w:val="18"/>
                          </w:rPr>
                        </w:pPr>
                        <w:r>
                          <w:rPr>
                            <w:rFonts w:ascii="仿宋_GB2312" w:eastAsia="仿宋_GB2312" w:hint="eastAsia"/>
                            <w:sz w:val="18"/>
                            <w:szCs w:val="18"/>
                          </w:rPr>
                          <w:t>质量员</w:t>
                        </w:r>
                      </w:p>
                    </w:txbxContent>
                  </v:textbox>
                </v:rect>
                <v:rect id="_x0000_s1057" style="width:360;height:1404;left:8258;position:absolute;top:12906">
                  <v:textbox>
                    <w:txbxContent>
                      <w:p w:rsidR="001A77C8" w:rsidRPr="007132E5" w:rsidP="001A77C8">
                        <w:pPr>
                          <w:spacing w:line="300" w:lineRule="exact"/>
                          <w:rPr>
                            <w:rFonts w:ascii="仿宋_GB2312" w:eastAsia="仿宋_GB2312"/>
                            <w:sz w:val="18"/>
                            <w:szCs w:val="18"/>
                          </w:rPr>
                        </w:pPr>
                        <w:r>
                          <w:rPr>
                            <w:rFonts w:ascii="仿宋_GB2312" w:eastAsia="仿宋_GB2312" w:hint="eastAsia"/>
                            <w:sz w:val="18"/>
                            <w:szCs w:val="18"/>
                          </w:rPr>
                          <w:t>安全员</w:t>
                        </w:r>
                      </w:p>
                    </w:txbxContent>
                  </v:textbox>
                </v:rect>
                <v:group id="_x0000_s1058" style="width:900;height:627;left:7538;position:absolute;top:12276" coordorigin="3780,5496" coordsize="900,624">
                  <v:line id="_x0000_s1059" style="position:absolute" from="3780,5496" to="3780,6120">
                    <v:stroke endarrow="block"/>
                  </v:line>
                  <v:line id="_x0000_s1060" style="position:absolute" from="4680,5496" to="4680,6120">
                    <v:stroke endarrow="block"/>
                  </v:line>
                  <v:line id="_x0000_s1061" style="position:absolute" from="3780,5496" to="4680,5496"/>
                </v:group>
                <v:rect id="_x0000_s1062" style="width:360;height:1404;left:5378;position:absolute;top:12906">
                  <v:textbox>
                    <w:txbxContent>
                      <w:p w:rsidR="001A77C8" w:rsidRPr="007132E5" w:rsidP="001A77C8">
                        <w:pPr>
                          <w:spacing w:line="300" w:lineRule="exact"/>
                          <w:rPr>
                            <w:rFonts w:ascii="仿宋_GB2312" w:eastAsia="仿宋_GB2312"/>
                            <w:sz w:val="18"/>
                            <w:szCs w:val="18"/>
                          </w:rPr>
                        </w:pPr>
                        <w:r>
                          <w:rPr>
                            <w:rFonts w:ascii="仿宋_GB2312" w:eastAsia="仿宋_GB2312" w:hint="eastAsia"/>
                            <w:sz w:val="18"/>
                            <w:szCs w:val="18"/>
                          </w:rPr>
                          <w:t>施工员</w:t>
                        </w:r>
                      </w:p>
                    </w:txbxContent>
                  </v:textbox>
                </v:rect>
                <v:rect id="_x0000_s1063" style="width:360;height:1404;left:6458;position:absolute;top:12906">
                  <v:textbox>
                    <w:txbxContent>
                      <w:p w:rsidR="001A77C8" w:rsidRPr="007132E5" w:rsidP="001A77C8">
                        <w:pPr>
                          <w:spacing w:line="300" w:lineRule="exact"/>
                          <w:rPr>
                            <w:rFonts w:ascii="仿宋_GB2312" w:eastAsia="仿宋_GB2312"/>
                            <w:sz w:val="18"/>
                            <w:szCs w:val="18"/>
                          </w:rPr>
                        </w:pPr>
                        <w:r>
                          <w:rPr>
                            <w:rFonts w:ascii="仿宋_GB2312" w:eastAsia="仿宋_GB2312" w:hint="eastAsia"/>
                            <w:sz w:val="18"/>
                            <w:szCs w:val="18"/>
                          </w:rPr>
                          <w:t>后勤保卫</w:t>
                        </w:r>
                      </w:p>
                    </w:txbxContent>
                  </v:textbox>
                </v:rect>
                <v:rect id="_x0000_s1064" style="width:360;height:1404;left:5918;position:absolute;top:12906">
                  <v:textbox>
                    <w:txbxContent>
                      <w:p w:rsidR="001A77C8" w:rsidRPr="007132E5" w:rsidP="001A77C8">
                        <w:pPr>
                          <w:spacing w:line="300" w:lineRule="exact"/>
                          <w:rPr>
                            <w:rFonts w:ascii="仿宋_GB2312" w:eastAsia="仿宋_GB2312"/>
                            <w:sz w:val="18"/>
                            <w:szCs w:val="18"/>
                          </w:rPr>
                        </w:pPr>
                        <w:r>
                          <w:rPr>
                            <w:rFonts w:ascii="仿宋_GB2312" w:eastAsia="仿宋_GB2312" w:hint="eastAsia"/>
                            <w:sz w:val="18"/>
                            <w:szCs w:val="18"/>
                          </w:rPr>
                          <w:t>财务员</w:t>
                        </w:r>
                      </w:p>
                    </w:txbxContent>
                  </v:textbox>
                </v:rect>
                <v:rect id="_x0000_s1065" style="width:360;height:1404;left:9518;position:absolute;top:12906">
                  <v:textbox>
                    <w:txbxContent>
                      <w:p w:rsidR="001A77C8" w:rsidRPr="007132E5" w:rsidP="001A77C8">
                        <w:pPr>
                          <w:spacing w:line="300" w:lineRule="exact"/>
                          <w:jc w:val="center"/>
                          <w:rPr>
                            <w:rFonts w:ascii="仿宋_GB2312" w:eastAsia="仿宋_GB2312"/>
                            <w:sz w:val="18"/>
                            <w:szCs w:val="18"/>
                          </w:rPr>
                        </w:pPr>
                        <w:r>
                          <w:rPr>
                            <w:rFonts w:ascii="仿宋_GB2312" w:eastAsia="仿宋_GB2312" w:hint="eastAsia"/>
                            <w:sz w:val="18"/>
                            <w:szCs w:val="18"/>
                          </w:rPr>
                          <w:t>材料员</w:t>
                        </w:r>
                      </w:p>
                    </w:txbxContent>
                  </v:textbox>
                </v:rect>
                <v:rect id="_x0000_s1066" style="width:360;height:1404;left:10418;position:absolute;top:12906">
                  <v:textbox>
                    <w:txbxContent>
                      <w:p w:rsidR="001A77C8" w:rsidRPr="007132E5" w:rsidP="001A77C8">
                        <w:pPr>
                          <w:spacing w:line="300" w:lineRule="exact"/>
                          <w:jc w:val="center"/>
                          <w:rPr>
                            <w:rFonts w:ascii="仿宋_GB2312" w:eastAsia="仿宋_GB2312"/>
                            <w:sz w:val="18"/>
                            <w:szCs w:val="18"/>
                          </w:rPr>
                        </w:pPr>
                        <w:r>
                          <w:rPr>
                            <w:rFonts w:ascii="仿宋_GB2312" w:eastAsia="仿宋_GB2312" w:hint="eastAsia"/>
                            <w:sz w:val="18"/>
                            <w:szCs w:val="18"/>
                          </w:rPr>
                          <w:t>动力员</w:t>
                        </w:r>
                      </w:p>
                    </w:txbxContent>
                  </v:textbox>
                </v:rect>
                <v:group id="_x0000_s1067" style="width:900;height:624;left:9698;position:absolute;top:12282" coordorigin="3780,5496" coordsize="900,624">
                  <v:line id="_x0000_s1068" style="position:absolute" from="3780,5496" to="3780,6120">
                    <v:stroke endarrow="block"/>
                  </v:line>
                  <v:line id="_x0000_s1069" style="position:absolute" from="4680,5496" to="4680,6120">
                    <v:stroke endarrow="block"/>
                  </v:line>
                  <v:line id="_x0000_s1070" style="position:absolute" from="3780,5496" to="4680,5496"/>
                </v:group>
                <v:rect id="_x0000_s1071" style="width:1800;height:624;left:5198;position:absolute;top:15306">
                  <v:textbox>
                    <w:txbxContent>
                      <w:p w:rsidR="001A77C8" w:rsidRPr="007132E5" w:rsidP="001A77C8">
                        <w:pPr>
                          <w:spacing w:line="400" w:lineRule="exact"/>
                          <w:jc w:val="center"/>
                          <w:rPr>
                            <w:rFonts w:ascii="仿宋_GB2312" w:eastAsia="仿宋_GB2312"/>
                            <w:szCs w:val="21"/>
                          </w:rPr>
                        </w:pPr>
                        <w:r>
                          <w:rPr>
                            <w:rFonts w:ascii="仿宋_GB2312" w:eastAsia="仿宋_GB2312" w:hint="eastAsia"/>
                            <w:szCs w:val="21"/>
                          </w:rPr>
                          <w:t>施工队伍</w:t>
                        </w:r>
                      </w:p>
                    </w:txbxContent>
                  </v:textbox>
                </v:rect>
                <v:line id="_x0000_s1072" style="position:absolute" from="1598,14310" to="1598,14835"/>
                <v:line id="_x0000_s1073" style="position:absolute" from="2138,14310" to="2138,14835"/>
                <v:line id="_x0000_s1074" style="position:absolute" from="2678,14310" to="2678,14835"/>
                <v:line id="_x0000_s1075" style="position:absolute" from="3218,14310" to="3218,14835"/>
                <v:line id="_x0000_s1076" style="position:absolute" from="3938,14310" to="3938,14835"/>
                <v:line id="_x0000_s1077" style="position:absolute" from="4838,14310" to="4838,14835"/>
                <v:line id="_x0000_s1078" style="position:absolute" from="5558,14310" to="5558,14835"/>
                <v:line id="_x0000_s1079" style="position:absolute" from="6098,14835" to="6098,15306"/>
                <v:line id="_x0000_s1080" style="position:absolute" from="6638,14310" to="6638,14835"/>
                <v:line id="_x0000_s1081" style="position:absolute" from="7538,14310" to="7538,14835"/>
                <v:line id="_x0000_s1082" style="position:absolute" from="8438,14310" to="8438,14835"/>
                <v:line id="_x0000_s1083" style="position:absolute" from="9698,14310" to="9698,14835"/>
                <v:line id="_x0000_s1084" style="position:absolute" from="10598,14310" to="10598,14835"/>
                <v:rect id="_x0000_s1085" style="width:1800;height:624;left:1418;position:absolute;top:11045">
                  <v:textbox>
                    <w:txbxContent>
                      <w:p w:rsidR="001A77C8" w:rsidRPr="007132E5" w:rsidP="001A77C8">
                        <w:pPr>
                          <w:spacing w:line="400" w:lineRule="exact"/>
                          <w:jc w:val="center"/>
                          <w:rPr>
                            <w:rFonts w:ascii="仿宋_GB2312" w:eastAsia="仿宋_GB2312"/>
                            <w:szCs w:val="21"/>
                          </w:rPr>
                        </w:pPr>
                        <w:r>
                          <w:rPr>
                            <w:rFonts w:ascii="仿宋_GB2312" w:eastAsia="仿宋_GB2312" w:hint="eastAsia"/>
                            <w:szCs w:val="21"/>
                          </w:rPr>
                          <w:t>技术组</w:t>
                        </w:r>
                      </w:p>
                    </w:txbxContent>
                  </v:textbox>
                </v:rect>
                <v:rect id="_x0000_s1086" style="width:1800;height:624;left:3578;position:absolute;top:11045">
                  <v:textbox>
                    <w:txbxContent>
                      <w:p w:rsidR="001A77C8" w:rsidRPr="007132E5" w:rsidP="001A77C8">
                        <w:pPr>
                          <w:spacing w:line="400" w:lineRule="exact"/>
                          <w:jc w:val="center"/>
                          <w:rPr>
                            <w:rFonts w:ascii="仿宋_GB2312" w:eastAsia="仿宋_GB2312"/>
                            <w:szCs w:val="21"/>
                          </w:rPr>
                        </w:pPr>
                        <w:r w:rsidRPr="007132E5">
                          <w:rPr>
                            <w:rFonts w:ascii="仿宋_GB2312" w:eastAsia="仿宋_GB2312" w:hint="eastAsia"/>
                            <w:szCs w:val="21"/>
                          </w:rPr>
                          <w:t>预算</w:t>
                        </w:r>
                        <w:r>
                          <w:rPr>
                            <w:rFonts w:ascii="仿宋_GB2312" w:eastAsia="仿宋_GB2312" w:hint="eastAsia"/>
                            <w:szCs w:val="21"/>
                          </w:rPr>
                          <w:t>组</w:t>
                        </w:r>
                      </w:p>
                    </w:txbxContent>
                  </v:textbox>
                </v:rect>
                <v:rect id="_x0000_s1087" style="width:1800;height:624;left:7178;position:absolute;top:11045">
                  <v:textbox>
                    <w:txbxContent>
                      <w:p w:rsidR="001A77C8" w:rsidRPr="007132E5" w:rsidP="001A77C8">
                        <w:pPr>
                          <w:spacing w:line="400" w:lineRule="exact"/>
                          <w:jc w:val="center"/>
                          <w:rPr>
                            <w:rFonts w:ascii="仿宋_GB2312" w:eastAsia="仿宋_GB2312"/>
                            <w:szCs w:val="21"/>
                          </w:rPr>
                        </w:pPr>
                        <w:r>
                          <w:rPr>
                            <w:rFonts w:ascii="仿宋_GB2312" w:eastAsia="仿宋_GB2312" w:hint="eastAsia"/>
                            <w:szCs w:val="21"/>
                          </w:rPr>
                          <w:t>质安组</w:t>
                        </w:r>
                      </w:p>
                    </w:txbxContent>
                  </v:textbox>
                </v:rect>
                <v:rect id="_x0000_s1088" style="width:1800;height:624;left:9338;position:absolute;top:11045">
                  <v:textbox>
                    <w:txbxContent>
                      <w:p w:rsidR="001A77C8" w:rsidRPr="007132E5" w:rsidP="001A77C8">
                        <w:pPr>
                          <w:spacing w:line="400" w:lineRule="exact"/>
                          <w:jc w:val="center"/>
                          <w:rPr>
                            <w:rFonts w:ascii="仿宋_GB2312" w:eastAsia="仿宋_GB2312"/>
                            <w:szCs w:val="21"/>
                          </w:rPr>
                        </w:pPr>
                        <w:r>
                          <w:rPr>
                            <w:rFonts w:ascii="仿宋_GB2312" w:eastAsia="仿宋_GB2312" w:hint="eastAsia"/>
                            <w:szCs w:val="21"/>
                          </w:rPr>
                          <w:t>材料组</w:t>
                        </w:r>
                      </w:p>
                    </w:txbxContent>
                  </v:textbox>
                </v:rect>
                <v:line id="_x0000_s1089" style="position:absolute" from="2318,11669" to="2318,12282"/>
                <v:group id="_x0000_s1090" style="width:1980;height:2028;left:1418;position:absolute;top:12282" coordorigin="1080,5340" coordsize="1980,2028">
                  <v:line id="_x0000_s1091" style="flip:x;position:absolute" from="1260,5340" to="2160,5340"/>
                  <v:group id="_x0000_s1092" style="width:1980;height:2028;left:1080;position:absolute;top:5340" coordorigin="1080,5028" coordsize="1980,2028">
                    <v:rect id="_x0000_s1093" style="width:360;height:1404;left:1080;position:absolute;top:5652">
                      <v:textbox>
                        <w:txbxContent>
                          <w:p w:rsidR="001A77C8" w:rsidRPr="007132E5" w:rsidP="001A77C8">
                            <w:pPr>
                              <w:spacing w:line="300" w:lineRule="exact"/>
                              <w:rPr>
                                <w:rFonts w:ascii="仿宋_GB2312" w:eastAsia="仿宋_GB2312"/>
                                <w:sz w:val="18"/>
                                <w:szCs w:val="18"/>
                              </w:rPr>
                            </w:pPr>
                            <w:r w:rsidRPr="007132E5">
                              <w:rPr>
                                <w:rFonts w:ascii="仿宋_GB2312" w:eastAsia="仿宋_GB2312" w:hint="eastAsia"/>
                                <w:sz w:val="18"/>
                                <w:szCs w:val="18"/>
                              </w:rPr>
                              <w:t>技术员</w:t>
                            </w:r>
                          </w:p>
                        </w:txbxContent>
                      </v:textbox>
                    </v:rect>
                    <v:rect id="_x0000_s1094" style="width:360;height:1404;left:1620;position:absolute;top:5652">
                      <v:textbox>
                        <w:txbxContent>
                          <w:p w:rsidR="001A77C8" w:rsidRPr="007132E5" w:rsidP="001A77C8">
                            <w:pPr>
                              <w:spacing w:line="300" w:lineRule="exact"/>
                              <w:rPr>
                                <w:rFonts w:ascii="仿宋_GB2312" w:eastAsia="仿宋_GB2312"/>
                                <w:sz w:val="18"/>
                                <w:szCs w:val="18"/>
                              </w:rPr>
                            </w:pPr>
                            <w:r>
                              <w:rPr>
                                <w:rFonts w:ascii="仿宋_GB2312" w:eastAsia="仿宋_GB2312" w:hint="eastAsia"/>
                                <w:sz w:val="18"/>
                                <w:szCs w:val="18"/>
                              </w:rPr>
                              <w:t>资料</w:t>
                            </w:r>
                            <w:r w:rsidRPr="007132E5">
                              <w:rPr>
                                <w:rFonts w:ascii="仿宋_GB2312" w:eastAsia="仿宋_GB2312" w:hint="eastAsia"/>
                                <w:sz w:val="18"/>
                                <w:szCs w:val="18"/>
                              </w:rPr>
                              <w:t>员</w:t>
                            </w:r>
                          </w:p>
                        </w:txbxContent>
                      </v:textbox>
                    </v:rect>
                    <v:rect id="_x0000_s1095" style="width:360;height:1404;left:2160;position:absolute;top:5652">
                      <v:textbox>
                        <w:txbxContent>
                          <w:p w:rsidR="001A77C8" w:rsidRPr="007132E5" w:rsidP="001A77C8">
                            <w:pPr>
                              <w:spacing w:line="300" w:lineRule="exact"/>
                              <w:rPr>
                                <w:rFonts w:ascii="仿宋_GB2312" w:eastAsia="仿宋_GB2312"/>
                                <w:sz w:val="18"/>
                                <w:szCs w:val="18"/>
                              </w:rPr>
                            </w:pPr>
                            <w:r>
                              <w:rPr>
                                <w:rFonts w:ascii="仿宋_GB2312" w:eastAsia="仿宋_GB2312" w:hint="eastAsia"/>
                                <w:sz w:val="18"/>
                                <w:szCs w:val="18"/>
                              </w:rPr>
                              <w:t>测量</w:t>
                            </w:r>
                            <w:r w:rsidRPr="007132E5">
                              <w:rPr>
                                <w:rFonts w:ascii="仿宋_GB2312" w:eastAsia="仿宋_GB2312" w:hint="eastAsia"/>
                                <w:sz w:val="18"/>
                                <w:szCs w:val="18"/>
                              </w:rPr>
                              <w:t>员</w:t>
                            </w:r>
                          </w:p>
                        </w:txbxContent>
                      </v:textbox>
                    </v:rect>
                    <v:rect id="_x0000_s1096" style="width:360;height:1404;left:2700;position:absolute;top:5652">
                      <v:textbox>
                        <w:txbxContent>
                          <w:p w:rsidR="001A77C8" w:rsidRPr="007132E5" w:rsidP="001A77C8">
                            <w:pPr>
                              <w:spacing w:line="300" w:lineRule="exact"/>
                              <w:rPr>
                                <w:rFonts w:ascii="仿宋_GB2312" w:eastAsia="仿宋_GB2312"/>
                                <w:sz w:val="18"/>
                                <w:szCs w:val="18"/>
                              </w:rPr>
                            </w:pPr>
                            <w:r>
                              <w:rPr>
                                <w:rFonts w:ascii="仿宋_GB2312" w:eastAsia="仿宋_GB2312" w:hint="eastAsia"/>
                                <w:sz w:val="18"/>
                                <w:szCs w:val="18"/>
                              </w:rPr>
                              <w:t>试验</w:t>
                            </w:r>
                            <w:r w:rsidRPr="007132E5">
                              <w:rPr>
                                <w:rFonts w:ascii="仿宋_GB2312" w:eastAsia="仿宋_GB2312" w:hint="eastAsia"/>
                                <w:sz w:val="18"/>
                                <w:szCs w:val="18"/>
                              </w:rPr>
                              <w:t>员</w:t>
                            </w:r>
                          </w:p>
                        </w:txbxContent>
                      </v:textbox>
                    </v:rect>
                    <v:line id="_x0000_s1097" style="position:absolute" from="2160,5028" to="2880,5028"/>
                    <v:line id="_x0000_s1098" style="position:absolute" from="1260,5028" to="1260,5652">
                      <v:stroke endarrow="block"/>
                    </v:line>
                    <v:line id="_x0000_s1099" style="position:absolute" from="1800,5028" to="1800,5652">
                      <v:stroke endarrow="block"/>
                    </v:line>
                    <v:line id="_x0000_s1100" style="position:absolute" from="2340,5028" to="2340,5652">
                      <v:stroke endarrow="block"/>
                    </v:line>
                    <v:line id="_x0000_s1101" style="position:absolute" from="2880,5028" to="2880,5652">
                      <v:stroke endarrow="block"/>
                    </v:line>
                  </v:group>
                </v:group>
                <v:line id="_x0000_s1102" style="position:absolute" from="1598,14835" to="10598,14835"/>
                <v:line id="_x0000_s1103" style="flip:y;position:absolute" from="2318,10503" to="2318,11045"/>
                <v:line id="_x0000_s1104" style="position:absolute" from="2318,10503" to="10238,10503"/>
                <v:line id="_x0000_s1105" style="position:absolute" from="10238,10503" to="10238,11045"/>
                <v:line id="_x0000_s1106" style="flip:y;position:absolute" from="4478,10503" to="4478,11045"/>
                <v:rect id="_x0000_s1107" style="width:1800;height:624;left:1958;position:absolute;top:8659">
                  <v:textbox>
                    <w:txbxContent>
                      <w:p w:rsidR="001A77C8" w:rsidRPr="007132E5" w:rsidP="001A77C8">
                        <w:pPr>
                          <w:spacing w:line="400" w:lineRule="exact"/>
                          <w:jc w:val="center"/>
                          <w:rPr>
                            <w:rFonts w:ascii="仿宋_GB2312" w:eastAsia="仿宋_GB2312"/>
                            <w:szCs w:val="21"/>
                          </w:rPr>
                        </w:pPr>
                        <w:r w:rsidRPr="007132E5">
                          <w:rPr>
                            <w:rFonts w:ascii="仿宋_GB2312" w:eastAsia="仿宋_GB2312" w:hint="eastAsia"/>
                            <w:szCs w:val="21"/>
                          </w:rPr>
                          <w:t>主任工程师</w:t>
                        </w:r>
                      </w:p>
                    </w:txbxContent>
                  </v:textbox>
                </v:rect>
                <v:line id="_x0000_s1108" style="position:absolute" from="5918,7913" to="5918,8381"/>
                <v:line id="_x0000_s1109" style="flip:x;position:absolute" from="2858,8347" to="5918,8347"/>
                <v:line id="_x0000_s1110" style="position:absolute" from="5918,8347" to="9158,8347"/>
                <v:line id="_x0000_s1111" style="position:absolute" from="9158,8347" to="9158,8659"/>
                <v:line id="_x0000_s1112" style="position:absolute" from="2858,8347" to="2858,8659"/>
                <v:line id="_x0000_s1113" style="position:absolute" from="2858,9235" to="2858,9703"/>
                <v:line id="_x0000_s1114" style="flip:y;position:absolute" from="8978,9235" to="8978,9703"/>
                <v:line id="_x0000_s1115" style="position:absolute" from="5918,9703" to="5918,10506"/>
                <v:line id="_x0000_s1116" style="position:absolute" from="6098,14310" to="6098,14835"/>
              </v:group>
            </v:group>
            <v:shapetype id="_x0000_t32" coordsize="21600,21600" o:spt="32" o:oned="t" path="m,l21600,21600e" filled="f">
              <v:path arrowok="t" fillok="f" o:connecttype="none"/>
              <o:lock v:ext="edit" shapetype="t"/>
            </v:shapetype>
            <v:shape id="_x0000_s1117" type="#_x0000_t32" style="width:0;height:607;left:7455;position:absolute;top:6823" o:connectortype="straight"/>
            <v:shape id="_x0000_s1118" type="#_x0000_t32" style="width:0;height:607;left:9615;position:absolute;top:6823" o:connectortype="straight"/>
          </v:group>
        </w:pict>
      </w:r>
    </w:p>
    <w:p w:rsidR="001A77C8" w:rsidP="001A77C8">
      <w:pPr>
        <w:spacing w:line="360" w:lineRule="auto"/>
        <w:jc w:val="center"/>
        <w:outlineLvl w:val="0"/>
        <w:rPr>
          <w:rFonts w:ascii="黑体" w:eastAsia="黑体" w:hint="eastAsia"/>
          <w:b/>
          <w:sz w:val="48"/>
        </w:rPr>
      </w:pPr>
    </w:p>
    <w:p w:rsidR="001A77C8" w:rsidP="001A77C8">
      <w:pPr>
        <w:spacing w:line="360" w:lineRule="auto"/>
        <w:jc w:val="center"/>
        <w:outlineLvl w:val="0"/>
        <w:rPr>
          <w:rFonts w:ascii="黑体" w:eastAsia="黑体" w:hint="eastAsia"/>
          <w:b/>
          <w:sz w:val="48"/>
        </w:rPr>
      </w:pPr>
    </w:p>
    <w:p w:rsidR="001A77C8" w:rsidP="001A77C8">
      <w:pPr>
        <w:spacing w:line="360" w:lineRule="auto"/>
        <w:jc w:val="center"/>
        <w:outlineLvl w:val="0"/>
        <w:rPr>
          <w:rFonts w:ascii="黑体" w:eastAsia="黑体" w:hint="eastAsia"/>
          <w:b/>
          <w:sz w:val="48"/>
        </w:rPr>
      </w:pPr>
    </w:p>
    <w:p w:rsidR="001A77C8" w:rsidP="001A77C8">
      <w:pPr>
        <w:spacing w:line="360" w:lineRule="auto"/>
        <w:jc w:val="center"/>
        <w:outlineLvl w:val="0"/>
        <w:rPr>
          <w:rFonts w:ascii="黑体" w:eastAsia="黑体" w:hint="eastAsia"/>
          <w:b/>
          <w:sz w:val="48"/>
        </w:rPr>
      </w:pPr>
    </w:p>
    <w:p w:rsidR="001A77C8" w:rsidP="001A77C8">
      <w:pPr>
        <w:spacing w:line="360" w:lineRule="auto"/>
        <w:jc w:val="center"/>
        <w:outlineLvl w:val="0"/>
        <w:rPr>
          <w:rFonts w:ascii="黑体" w:eastAsia="黑体" w:hint="eastAsia"/>
          <w:b/>
          <w:sz w:val="48"/>
        </w:rPr>
      </w:pPr>
    </w:p>
    <w:p w:rsidR="001A77C8" w:rsidP="001A77C8">
      <w:pPr>
        <w:spacing w:line="360" w:lineRule="auto"/>
        <w:jc w:val="center"/>
        <w:outlineLvl w:val="0"/>
        <w:rPr>
          <w:rFonts w:ascii="黑体" w:eastAsia="黑体" w:hint="eastAsia"/>
          <w:b/>
          <w:sz w:val="48"/>
        </w:rPr>
      </w:pPr>
    </w:p>
    <w:p w:rsidR="001A77C8" w:rsidP="001A77C8">
      <w:pPr>
        <w:spacing w:line="360" w:lineRule="auto"/>
        <w:jc w:val="center"/>
        <w:outlineLvl w:val="0"/>
        <w:rPr>
          <w:rFonts w:ascii="黑体" w:eastAsia="黑体" w:hint="eastAsia"/>
          <w:b/>
          <w:sz w:val="48"/>
        </w:rPr>
      </w:pPr>
    </w:p>
    <w:p w:rsidR="001A77C8" w:rsidP="001A77C8">
      <w:pPr>
        <w:spacing w:line="360" w:lineRule="auto"/>
        <w:jc w:val="center"/>
        <w:outlineLvl w:val="0"/>
        <w:rPr>
          <w:rFonts w:ascii="黑体" w:eastAsia="黑体" w:hint="eastAsia"/>
          <w:b/>
          <w:sz w:val="48"/>
        </w:rPr>
      </w:pPr>
    </w:p>
    <w:p w:rsidR="001A77C8" w:rsidP="001A77C8">
      <w:pPr>
        <w:spacing w:line="360" w:lineRule="auto"/>
        <w:jc w:val="center"/>
        <w:outlineLvl w:val="0"/>
        <w:rPr>
          <w:rFonts w:ascii="黑体" w:eastAsia="黑体" w:hint="eastAsia"/>
          <w:b/>
          <w:sz w:val="48"/>
        </w:rPr>
      </w:pPr>
    </w:p>
    <w:p w:rsidR="001A77C8" w:rsidP="001A77C8">
      <w:pPr>
        <w:spacing w:line="360" w:lineRule="auto"/>
        <w:rPr>
          <w:rFonts w:ascii="宋体" w:hint="eastAsia"/>
          <w:sz w:val="24"/>
        </w:rPr>
      </w:pPr>
    </w:p>
    <w:p w:rsidR="001A77C8" w:rsidP="001A77C8">
      <w:pPr>
        <w:spacing w:line="360" w:lineRule="auto"/>
        <w:rPr>
          <w:rFonts w:ascii="宋体" w:hint="eastAsia"/>
          <w:sz w:val="24"/>
        </w:rPr>
      </w:pPr>
    </w:p>
    <w:p w:rsidR="001A77C8" w:rsidP="001A77C8">
      <w:pPr>
        <w:spacing w:line="360" w:lineRule="auto"/>
        <w:rPr>
          <w:rFonts w:ascii="宋体" w:hint="eastAsia"/>
          <w:sz w:val="24"/>
        </w:rPr>
      </w:pPr>
    </w:p>
    <w:p w:rsidR="001A77C8" w:rsidP="001A77C8">
      <w:pPr>
        <w:spacing w:line="360" w:lineRule="auto"/>
        <w:rPr>
          <w:rFonts w:ascii="宋体" w:hint="eastAsia"/>
          <w:sz w:val="24"/>
        </w:rPr>
      </w:pPr>
    </w:p>
    <w:p w:rsidR="001A77C8" w:rsidP="001A77C8">
      <w:pPr>
        <w:spacing w:line="360" w:lineRule="auto"/>
        <w:rPr>
          <w:rFonts w:ascii="宋体" w:hint="eastAsia"/>
          <w:sz w:val="24"/>
        </w:rPr>
      </w:pPr>
    </w:p>
    <w:p w:rsidR="001A77C8" w:rsidP="001A77C8">
      <w:pPr>
        <w:spacing w:line="360" w:lineRule="auto"/>
        <w:rPr>
          <w:rFonts w:ascii="宋体" w:hint="eastAsia"/>
          <w:sz w:val="24"/>
        </w:rPr>
      </w:pPr>
    </w:p>
    <w:p w:rsidR="001A77C8" w:rsidP="001A77C8">
      <w:pPr>
        <w:spacing w:line="360" w:lineRule="auto"/>
        <w:rPr>
          <w:rFonts w:ascii="宋体" w:hint="eastAsia"/>
          <w:sz w:val="24"/>
        </w:rPr>
      </w:pPr>
    </w:p>
    <w:p w:rsidR="001A77C8" w:rsidP="001A77C8">
      <w:pPr>
        <w:spacing w:line="360" w:lineRule="auto"/>
        <w:rPr>
          <w:rFonts w:ascii="宋体" w:hint="eastAsia"/>
          <w:sz w:val="24"/>
        </w:rPr>
      </w:pPr>
    </w:p>
    <w:p w:rsidR="001A77C8" w:rsidP="001A77C8">
      <w:pPr>
        <w:spacing w:line="360" w:lineRule="auto"/>
        <w:rPr>
          <w:rFonts w:ascii="宋体" w:hint="eastAsia"/>
          <w:sz w:val="24"/>
        </w:rPr>
      </w:pPr>
    </w:p>
    <w:p w:rsidR="001A77C8" w:rsidP="001A77C8">
      <w:pPr>
        <w:spacing w:line="360" w:lineRule="auto"/>
        <w:rPr>
          <w:rFonts w:ascii="宋体" w:hint="eastAsia"/>
          <w:sz w:val="24"/>
        </w:rPr>
      </w:pPr>
    </w:p>
    <w:p w:rsidR="001A77C8" w:rsidP="001A77C8">
      <w:pPr>
        <w:spacing w:line="360" w:lineRule="auto"/>
        <w:rPr>
          <w:rFonts w:ascii="宋体" w:hint="eastAsia"/>
          <w:sz w:val="24"/>
        </w:rPr>
      </w:pPr>
    </w:p>
    <w:p w:rsidR="001A77C8" w:rsidP="001A77C8">
      <w:pPr>
        <w:spacing w:line="360" w:lineRule="auto"/>
        <w:rPr>
          <w:rFonts w:ascii="宋体" w:hint="eastAsia"/>
          <w:sz w:val="24"/>
        </w:rPr>
      </w:pPr>
    </w:p>
    <w:p w:rsidR="001A77C8" w:rsidP="001A77C8">
      <w:pPr>
        <w:spacing w:line="360" w:lineRule="auto"/>
        <w:rPr>
          <w:rFonts w:ascii="宋体" w:hint="eastAsia"/>
          <w:sz w:val="24"/>
        </w:rPr>
        <w:sectPr>
          <w:headerReference w:type="default" r:id="rId14"/>
          <w:footerReference w:type="default" r:id="rId15"/>
          <w:type w:val="nextPage"/>
          <w:pgSz w:w="11906" w:h="16838"/>
          <w:pgMar w:top="1440" w:right="1286" w:bottom="1402" w:left="1440" w:header="851" w:footer="992" w:gutter="0"/>
          <w:pgNumType w:start="6"/>
          <w:cols w:space="720"/>
          <w:titlePg w:val="0"/>
          <w:docGrid w:type="lines" w:linePitch="312"/>
        </w:sectPr>
      </w:pPr>
    </w:p>
    <w:p w:rsidR="001A77C8" w:rsidRPr="0062725C" w:rsidP="001A77C8">
      <w:pPr>
        <w:spacing w:line="360" w:lineRule="auto"/>
        <w:rPr>
          <w:rFonts w:ascii="宋体" w:hint="eastAsia"/>
          <w:sz w:val="24"/>
        </w:rPr>
      </w:pPr>
      <w:r>
        <w:rPr>
          <w:rFonts w:ascii="宋体" w:hint="eastAsia"/>
          <w:sz w:val="24"/>
        </w:rPr>
        <w:t>2、</w:t>
      </w:r>
      <w:r w:rsidRPr="0062725C">
        <w:rPr>
          <w:rFonts w:ascii="宋体" w:hint="eastAsia"/>
          <w:sz w:val="24"/>
        </w:rPr>
        <w:t>项目质量管理控制机构流程图</w:t>
      </w:r>
    </w:p>
    <w:p w:rsidR="001A77C8" w:rsidP="001A77C8">
      <w:pPr>
        <w:spacing w:line="360" w:lineRule="auto"/>
        <w:outlineLvl w:val="0"/>
        <w:rPr>
          <w:rFonts w:ascii="宋体" w:hint="eastAsia"/>
          <w:sz w:val="28"/>
        </w:rPr>
      </w:pPr>
    </w:p>
    <w:p w:rsidR="001A77C8" w:rsidP="001A77C8">
      <w:pPr>
        <w:spacing w:line="360" w:lineRule="auto"/>
        <w:outlineLvl w:val="0"/>
        <w:rPr>
          <w:rFonts w:ascii="宋体" w:hint="eastAsia"/>
          <w:sz w:val="28"/>
        </w:rPr>
      </w:pPr>
      <w:r>
        <w:rPr>
          <w:rFonts w:ascii="宋体" w:hint="eastAsia"/>
          <w:noProof/>
          <w:sz w:val="28"/>
        </w:rPr>
        <w:pict>
          <v:group id="_x0000_s1119" style="width:372.75pt;height:491.4pt;margin-top:10pt;margin-left:42.1pt;position:absolute;z-index:251660288" coordorigin="2520,1908" coordsize="7455,9828">
            <v:line id="_x0000_s1120" style="flip:x;position:absolute" from="2520,10956" to="7665,10956">
              <v:stroke dashstyle="1 1" endcap="round"/>
            </v:line>
            <v:group id="_x0000_s1121" style="width:7455;height:9828;left:2520;position:absolute;top:1908" coordorigin="2520,1908" coordsize="7455,9828">
              <v:line id="_x0000_s1122" style="position:absolute" from="2520,4092" to="7665,4092">
                <v:stroke dashstyle="1 1" endcap="round"/>
              </v:line>
              <v:line id="_x0000_s1123" style="position:absolute" from="7665,4092" to="7665,10956">
                <v:stroke dashstyle="1 1" endcap="round"/>
              </v:line>
              <v:line id="_x0000_s1124" style="position:absolute" from="2520,4092" to="2520,10956">
                <v:stroke dashstyle="1 1" endcap="round"/>
              </v:line>
              <v:line id="_x0000_s1125" style="flip:x;position:absolute" from="3360,2220" to="4935,2220"/>
              <v:line id="_x0000_s1126" style="position:absolute" from="3360,2220" to="3360,4872">
                <v:stroke endarrow="block"/>
              </v:line>
              <v:group id="_x0000_s1127" style="width:6930;height:9828;left:3045;position:absolute;top:1908" coordorigin="3045,1908" coordsize="6930,9828">
                <v:line id="_x0000_s1128" style="position:absolute" from="9150,4660" to="9180,7056">
                  <v:stroke endarrow="block"/>
                </v:line>
                <v:group id="_x0000_s1129" style="width:6930;height:8580;left:3045;position:absolute;top:1908" coordorigin="3045,1908" coordsize="6930,8580">
                  <v:line id="_x0000_s1130" style="position:absolute" from="4425,2844" to="4425,3312">
                    <v:stroke endarrow="block"/>
                  </v:line>
                  <v:shape id="_x0000_s1131" type="#_x0000_t202" style="width:2205;height:468;left:4935;position:absolute;top:1908">
                    <v:textbox>
                      <w:txbxContent>
                        <w:p w:rsidR="001A77C8" w:rsidP="001A77C8">
                          <w:pPr>
                            <w:jc w:val="center"/>
                            <w:rPr>
                              <w:sz w:val="24"/>
                            </w:rPr>
                          </w:pPr>
                          <w:r>
                            <w:rPr>
                              <w:rFonts w:hint="eastAsia"/>
                              <w:sz w:val="24"/>
                            </w:rPr>
                            <w:t>项目经理</w:t>
                          </w:r>
                        </w:p>
                      </w:txbxContent>
                    </v:textbox>
                  </v:shape>
                  <v:shape id="_x0000_s1132" type="#_x0000_t202" style="width:1890;height:468;left:3465;position:absolute;top:3312">
                    <v:textbox>
                      <w:txbxContent>
                        <w:p w:rsidR="001A77C8" w:rsidP="001A77C8">
                          <w:pPr>
                            <w:jc w:val="center"/>
                          </w:pPr>
                          <w:r>
                            <w:rPr>
                              <w:rFonts w:hint="eastAsia"/>
                              <w:sz w:val="24"/>
                            </w:rPr>
                            <w:t>项目总工程师</w:t>
                          </w:r>
                        </w:p>
                      </w:txbxContent>
                    </v:textbox>
                  </v:shape>
                  <v:shape id="_x0000_s1133" type="#_x0000_t202" style="width:1995;height:468;left:6720;position:absolute;top:3312">
                    <v:textbox>
                      <w:txbxContent>
                        <w:p w:rsidR="001A77C8" w:rsidP="001A77C8">
                          <w:pPr>
                            <w:pStyle w:val="Date"/>
                            <w:jc w:val="center"/>
                            <w:rPr>
                              <w:szCs w:val="24"/>
                            </w:rPr>
                          </w:pPr>
                          <w:r w:rsidRPr="004F166F">
                            <w:rPr>
                              <w:rFonts w:hint="eastAsia"/>
                              <w:sz w:val="21"/>
                              <w:szCs w:val="21"/>
                            </w:rPr>
                            <w:t>项目质安</w:t>
                          </w:r>
                          <w:r>
                            <w:rPr>
                              <w:rFonts w:hint="eastAsia"/>
                              <w:sz w:val="21"/>
                              <w:szCs w:val="21"/>
                            </w:rPr>
                            <w:t>负责人</w:t>
                          </w:r>
                        </w:p>
                      </w:txbxContent>
                    </v:textbox>
                  </v:shape>
                  <v:shape id="_x0000_s1134" type="#_x0000_t202" style="width:1785;height:468;left:8190;position:absolute;top:4404">
                    <v:textbox>
                      <w:txbxContent>
                        <w:p w:rsidR="001A77C8" w:rsidRPr="004F166F" w:rsidP="001A77C8">
                          <w:pPr>
                            <w:rPr>
                              <w:szCs w:val="21"/>
                            </w:rPr>
                          </w:pPr>
                          <w:r w:rsidRPr="004F166F">
                            <w:rPr>
                              <w:rFonts w:hint="eastAsia"/>
                              <w:szCs w:val="21"/>
                            </w:rPr>
                            <w:t>质量检查部门</w:t>
                          </w:r>
                        </w:p>
                      </w:txbxContent>
                    </v:textbox>
                  </v:shape>
                  <v:shape id="_x0000_s1135" type="#_x0000_t202" style="width:1785;height:468;left:8190;position:absolute;top:7056">
                    <v:textbox>
                      <w:txbxContent>
                        <w:p w:rsidR="001A77C8" w:rsidRPr="004F166F" w:rsidP="001A77C8">
                          <w:pPr>
                            <w:pStyle w:val="Date"/>
                            <w:jc w:val="center"/>
                            <w:rPr>
                              <w:sz w:val="21"/>
                              <w:szCs w:val="21"/>
                            </w:rPr>
                          </w:pPr>
                          <w:r w:rsidRPr="004F166F">
                            <w:rPr>
                              <w:rFonts w:hint="eastAsia"/>
                              <w:sz w:val="21"/>
                              <w:szCs w:val="21"/>
                            </w:rPr>
                            <w:t>质量工程师</w:t>
                          </w:r>
                        </w:p>
                      </w:txbxContent>
                    </v:textbox>
                  </v:shape>
                  <v:shape id="_x0000_s1136" type="#_x0000_t202" style="width:2100;height:468;left:5040;position:absolute;top:4404">
                    <v:textbox>
                      <w:txbxContent>
                        <w:p w:rsidR="001A77C8" w:rsidRPr="004F166F" w:rsidP="001A77C8">
                          <w:pPr>
                            <w:pStyle w:val="Date"/>
                            <w:jc w:val="center"/>
                            <w:rPr>
                              <w:sz w:val="21"/>
                              <w:szCs w:val="21"/>
                            </w:rPr>
                          </w:pPr>
                          <w:r w:rsidRPr="004F166F">
                            <w:rPr>
                              <w:rFonts w:hint="eastAsia"/>
                              <w:sz w:val="21"/>
                              <w:szCs w:val="21"/>
                            </w:rPr>
                            <w:t>项目生产副经理</w:t>
                          </w:r>
                        </w:p>
                      </w:txbxContent>
                    </v:textbox>
                  </v:shape>
                  <v:shape id="_x0000_s1137" type="#_x0000_t202" style="width:2100;height:468;left:5040;position:absolute;top:7212">
                    <v:textbox>
                      <w:txbxContent>
                        <w:p w:rsidR="001A77C8" w:rsidP="001A77C8">
                          <w:pPr>
                            <w:jc w:val="center"/>
                            <w:rPr>
                              <w:sz w:val="24"/>
                            </w:rPr>
                          </w:pPr>
                          <w:r>
                            <w:rPr>
                              <w:rFonts w:hint="eastAsia"/>
                              <w:sz w:val="24"/>
                            </w:rPr>
                            <w:t>施工生产</w:t>
                          </w:r>
                        </w:p>
                      </w:txbxContent>
                    </v:textbox>
                  </v:shape>
                  <v:shape id="_x0000_s1138" type="#_x0000_t202" style="width:2100;height:468;left:5040;position:absolute;top:8616">
                    <v:textbox>
                      <w:txbxContent>
                        <w:p w:rsidR="001A77C8" w:rsidP="001A77C8">
                          <w:pPr>
                            <w:jc w:val="center"/>
                            <w:rPr>
                              <w:sz w:val="24"/>
                            </w:rPr>
                          </w:pPr>
                          <w:r>
                            <w:rPr>
                              <w:rFonts w:hint="eastAsia"/>
                              <w:sz w:val="24"/>
                            </w:rPr>
                            <w:t>施工工长</w:t>
                          </w:r>
                        </w:p>
                      </w:txbxContent>
                    </v:textbox>
                  </v:shape>
                  <v:shape id="_x0000_s1139" type="#_x0000_t202" style="width:2100;height:468;left:5040;position:absolute;top:10020">
                    <v:textbox>
                      <w:txbxContent>
                        <w:p w:rsidR="001A77C8" w:rsidRPr="004F166F" w:rsidP="001A77C8">
                          <w:pPr>
                            <w:pStyle w:val="Date"/>
                            <w:jc w:val="center"/>
                            <w:rPr>
                              <w:sz w:val="24"/>
                              <w:szCs w:val="24"/>
                            </w:rPr>
                          </w:pPr>
                          <w:r w:rsidRPr="004F166F">
                            <w:rPr>
                              <w:rFonts w:hint="eastAsia"/>
                              <w:sz w:val="24"/>
                              <w:szCs w:val="24"/>
                            </w:rPr>
                            <w:t>各施工班组</w:t>
                          </w:r>
                        </w:p>
                      </w:txbxContent>
                    </v:textbox>
                  </v:shape>
                  <v:line id="_x0000_s1140" style="position:absolute" from="4410,2844" to="7665,2844"/>
                  <v:line id="_x0000_s1141" style="position:absolute" from="5985,2376" to="5985,4404">
                    <v:stroke endarrow="block"/>
                  </v:line>
                  <v:line id="_x0000_s1142" style="position:absolute" from="7665,2844" to="7665,3312">
                    <v:stroke endarrow="block"/>
                  </v:line>
                  <v:line id="_x0000_s1143" style="position:absolute" from="4410,3780" to="4410,4716"/>
                  <v:line id="_x0000_s1144" style="position:absolute" from="4410,4716" to="5040,4716">
                    <v:stroke endarrow="block"/>
                  </v:line>
                  <v:line id="_x0000_s1145" style="position:absolute" from="8715,3624" to="9135,3624"/>
                  <v:line id="_x0000_s1146" style="position:absolute" from="9135,3624" to="9135,4404">
                    <v:stroke endarrow="block"/>
                  </v:line>
                  <v:shape id="_x0000_s1147" type="#_x0000_t202" style="width:630;height:1404;left:3045;position:absolute;top:4872">
                    <v:textbox style="layout-flow:vertical-ideographic">
                      <w:txbxContent>
                        <w:p w:rsidR="001A77C8" w:rsidRPr="00083BCE" w:rsidP="001A77C8">
                          <w:pPr>
                            <w:rPr>
                              <w:szCs w:val="21"/>
                            </w:rPr>
                          </w:pPr>
                          <w:r w:rsidRPr="00083BCE">
                            <w:rPr>
                              <w:rFonts w:hint="eastAsia"/>
                              <w:szCs w:val="21"/>
                            </w:rPr>
                            <w:t>物资采购部</w:t>
                          </w:r>
                        </w:p>
                      </w:txbxContent>
                    </v:textbox>
                  </v:shape>
                  <v:shape id="_x0000_s1148" type="#_x0000_t202" style="width:1365;height:468;left:3045;position:absolute;top:7212">
                    <v:textbox>
                      <w:txbxContent>
                        <w:p w:rsidR="001A77C8" w:rsidRPr="004F166F" w:rsidP="001A77C8">
                          <w:pPr>
                            <w:pStyle w:val="Date"/>
                            <w:jc w:val="center"/>
                            <w:rPr>
                              <w:sz w:val="21"/>
                              <w:szCs w:val="21"/>
                            </w:rPr>
                          </w:pPr>
                          <w:r w:rsidRPr="004F166F">
                            <w:rPr>
                              <w:rFonts w:hint="eastAsia"/>
                              <w:sz w:val="21"/>
                              <w:szCs w:val="21"/>
                            </w:rPr>
                            <w:t>材料供应</w:t>
                          </w:r>
                        </w:p>
                      </w:txbxContent>
                    </v:textbox>
                  </v:shape>
                  <v:shape id="_x0000_s1149" type="#_x0000_t202" style="width:1365;height:468;left:3045;position:absolute;top:8616">
                    <v:textbox>
                      <w:txbxContent>
                        <w:p w:rsidR="001A77C8" w:rsidP="001A77C8">
                          <w:pPr>
                            <w:jc w:val="center"/>
                            <w:rPr>
                              <w:sz w:val="24"/>
                            </w:rPr>
                          </w:pPr>
                          <w:r>
                            <w:rPr>
                              <w:rFonts w:hint="eastAsia"/>
                              <w:sz w:val="24"/>
                            </w:rPr>
                            <w:t>采购员</w:t>
                          </w:r>
                        </w:p>
                      </w:txbxContent>
                    </v:textbox>
                  </v:shape>
                  <v:shape id="_x0000_s1150" type="#_x0000_t202" style="width:1365;height:468;left:3045;position:absolute;top:10020">
                    <v:textbox>
                      <w:txbxContent>
                        <w:p w:rsidR="001A77C8" w:rsidRPr="004F166F" w:rsidP="001A77C8">
                          <w:pPr>
                            <w:pStyle w:val="Date"/>
                            <w:jc w:val="center"/>
                            <w:rPr>
                              <w:sz w:val="24"/>
                              <w:szCs w:val="24"/>
                            </w:rPr>
                          </w:pPr>
                          <w:r w:rsidRPr="004F166F">
                            <w:rPr>
                              <w:rFonts w:hint="eastAsia"/>
                              <w:sz w:val="24"/>
                              <w:szCs w:val="24"/>
                            </w:rPr>
                            <w:t>各种材料</w:t>
                          </w:r>
                        </w:p>
                      </w:txbxContent>
                    </v:textbox>
                  </v:shape>
                </v:group>
                <v:line id="_x0000_s1151" style="position:absolute" from="4410,7524" to="5040,7524">
                  <v:stroke endarrow="block"/>
                </v:line>
                <v:line id="_x0000_s1152" style="position:absolute" from="4410,10332" to="5040,10332">
                  <v:stroke endarrow="block"/>
                </v:line>
                <v:line id="_x0000_s1153" style="position:absolute" from="4410,8928" to="5040,8928">
                  <v:stroke endarrow="block"/>
                </v:line>
                <v:line id="_x0000_s1154" style="position:absolute" from="3360,6276" to="3360,7212">
                  <v:stroke endarrow="block"/>
                </v:line>
                <v:line id="_x0000_s1155" style="position:absolute" from="3360,7680" to="3360,8616">
                  <v:stroke endarrow="block"/>
                </v:line>
                <v:line id="_x0000_s1156" style="position:absolute" from="3360,9084" to="3360,10020">
                  <v:stroke endarrow="block"/>
                </v:line>
                <v:line id="_x0000_s1157" style="position:absolute" from="9135,7524" to="9135,11736"/>
                <v:line id="_x0000_s1158" style="flip:x;position:absolute" from="4935,11736" to="9135,11736"/>
                <v:line id="_x0000_s1159" style="flip:y;position:absolute" from="4935,10956" to="4935,11736">
                  <v:stroke endarrow="block"/>
                </v:line>
                <v:line id="_x0000_s1160" style="position:absolute" from="6120,4872" to="6120,7212">
                  <v:stroke endarrow="block"/>
                </v:line>
              </v:group>
            </v:group>
          </v:group>
        </w:pict>
      </w:r>
    </w:p>
    <w:p w:rsidR="001A77C8" w:rsidP="001A77C8">
      <w:pPr>
        <w:spacing w:line="360" w:lineRule="auto"/>
        <w:outlineLvl w:val="0"/>
        <w:rPr>
          <w:rFonts w:ascii="宋体" w:hint="eastAsia"/>
          <w:sz w:val="28"/>
        </w:rPr>
      </w:pPr>
    </w:p>
    <w:p w:rsidR="001A77C8" w:rsidP="001A77C8">
      <w:pPr>
        <w:spacing w:line="360" w:lineRule="auto"/>
        <w:outlineLvl w:val="0"/>
        <w:rPr>
          <w:rFonts w:ascii="宋体" w:hint="eastAsia"/>
          <w:sz w:val="28"/>
        </w:rPr>
      </w:pPr>
    </w:p>
    <w:p w:rsidR="001A77C8" w:rsidP="001A77C8">
      <w:pPr>
        <w:spacing w:line="360" w:lineRule="auto"/>
        <w:outlineLvl w:val="0"/>
        <w:rPr>
          <w:rFonts w:ascii="宋体" w:hint="eastAsia"/>
          <w:sz w:val="28"/>
        </w:rPr>
      </w:pPr>
    </w:p>
    <w:p w:rsidR="001A77C8" w:rsidP="001A77C8">
      <w:pPr>
        <w:spacing w:line="360" w:lineRule="auto"/>
        <w:outlineLvl w:val="0"/>
        <w:rPr>
          <w:rFonts w:ascii="宋体" w:hint="eastAsia"/>
          <w:sz w:val="28"/>
        </w:rPr>
      </w:pPr>
    </w:p>
    <w:p w:rsidR="001A77C8" w:rsidP="001A77C8">
      <w:pPr>
        <w:spacing w:line="360" w:lineRule="auto"/>
        <w:outlineLvl w:val="0"/>
        <w:rPr>
          <w:rFonts w:ascii="宋体" w:hint="eastAsia"/>
          <w:sz w:val="28"/>
        </w:rPr>
      </w:pPr>
    </w:p>
    <w:p w:rsidR="001A77C8" w:rsidP="001A77C8">
      <w:pPr>
        <w:spacing w:line="360" w:lineRule="auto"/>
        <w:outlineLvl w:val="0"/>
        <w:rPr>
          <w:rFonts w:ascii="宋体" w:hint="eastAsia"/>
          <w:sz w:val="28"/>
        </w:rPr>
      </w:pPr>
    </w:p>
    <w:p w:rsidR="001A77C8" w:rsidP="001A77C8">
      <w:pPr>
        <w:spacing w:line="360" w:lineRule="auto"/>
        <w:outlineLvl w:val="0"/>
        <w:rPr>
          <w:rFonts w:ascii="宋体" w:hint="eastAsia"/>
          <w:sz w:val="28"/>
        </w:rPr>
      </w:pPr>
    </w:p>
    <w:p w:rsidR="001A77C8" w:rsidP="001A77C8">
      <w:pPr>
        <w:spacing w:line="360" w:lineRule="auto"/>
        <w:outlineLvl w:val="0"/>
        <w:rPr>
          <w:rFonts w:ascii="宋体" w:hint="eastAsia"/>
          <w:sz w:val="28"/>
        </w:rPr>
      </w:pPr>
    </w:p>
    <w:p w:rsidR="001A77C8" w:rsidP="001A77C8">
      <w:pPr>
        <w:spacing w:line="360" w:lineRule="auto"/>
        <w:outlineLvl w:val="0"/>
        <w:rPr>
          <w:rFonts w:ascii="宋体" w:hint="eastAsia"/>
          <w:sz w:val="28"/>
        </w:rPr>
      </w:pPr>
    </w:p>
    <w:p w:rsidR="001A77C8" w:rsidP="001A77C8">
      <w:pPr>
        <w:spacing w:line="360" w:lineRule="auto"/>
        <w:outlineLvl w:val="0"/>
        <w:rPr>
          <w:rFonts w:ascii="宋体" w:hint="eastAsia"/>
          <w:sz w:val="28"/>
        </w:rPr>
      </w:pPr>
    </w:p>
    <w:p w:rsidR="001A77C8" w:rsidP="001A77C8">
      <w:pPr>
        <w:spacing w:line="360" w:lineRule="auto"/>
        <w:outlineLvl w:val="0"/>
        <w:rPr>
          <w:rFonts w:ascii="宋体" w:hint="eastAsia"/>
          <w:sz w:val="28"/>
        </w:rPr>
      </w:pPr>
    </w:p>
    <w:p w:rsidR="001A77C8" w:rsidP="001A77C8">
      <w:pPr>
        <w:spacing w:line="360" w:lineRule="auto"/>
        <w:outlineLvl w:val="0"/>
        <w:rPr>
          <w:rFonts w:ascii="宋体" w:hint="eastAsia"/>
          <w:sz w:val="28"/>
        </w:rPr>
      </w:pPr>
    </w:p>
    <w:p w:rsidR="001A77C8" w:rsidP="001A77C8">
      <w:pPr>
        <w:spacing w:line="360" w:lineRule="auto"/>
        <w:outlineLvl w:val="0"/>
        <w:rPr>
          <w:rFonts w:ascii="宋体" w:hint="eastAsia"/>
          <w:sz w:val="28"/>
        </w:rPr>
      </w:pPr>
    </w:p>
    <w:p w:rsidR="001A77C8" w:rsidP="001A77C8">
      <w:pPr>
        <w:spacing w:line="360" w:lineRule="auto"/>
        <w:outlineLvl w:val="0"/>
        <w:rPr>
          <w:rFonts w:ascii="宋体" w:hint="eastAsia"/>
          <w:sz w:val="28"/>
        </w:rPr>
      </w:pPr>
    </w:p>
    <w:p w:rsidR="001A77C8" w:rsidP="001A77C8">
      <w:pPr>
        <w:spacing w:line="360" w:lineRule="auto"/>
        <w:outlineLvl w:val="0"/>
        <w:rPr>
          <w:rFonts w:ascii="宋体" w:hint="eastAsia"/>
          <w:sz w:val="28"/>
        </w:rPr>
      </w:pPr>
    </w:p>
    <w:p w:rsidR="001A77C8" w:rsidP="001A77C8">
      <w:pPr>
        <w:spacing w:line="360" w:lineRule="auto"/>
        <w:outlineLvl w:val="0"/>
        <w:rPr>
          <w:rFonts w:ascii="宋体" w:hint="eastAsia"/>
          <w:sz w:val="28"/>
        </w:rPr>
      </w:pPr>
    </w:p>
    <w:p w:rsidR="001A77C8" w:rsidP="001A77C8">
      <w:pPr>
        <w:spacing w:line="360" w:lineRule="auto"/>
        <w:outlineLvl w:val="0"/>
        <w:rPr>
          <w:rFonts w:ascii="宋体" w:hint="eastAsia"/>
          <w:sz w:val="28"/>
        </w:rPr>
      </w:pPr>
    </w:p>
    <w:p w:rsidR="001A77C8" w:rsidP="001A77C8">
      <w:pPr>
        <w:spacing w:line="360" w:lineRule="auto"/>
        <w:outlineLvl w:val="0"/>
        <w:rPr>
          <w:rFonts w:ascii="宋体" w:hint="eastAsia"/>
          <w:sz w:val="28"/>
        </w:rPr>
      </w:pPr>
    </w:p>
    <w:p w:rsidR="001A77C8" w:rsidP="001A77C8">
      <w:pPr>
        <w:spacing w:line="360" w:lineRule="auto"/>
        <w:outlineLvl w:val="0"/>
        <w:rPr>
          <w:rFonts w:ascii="宋体" w:hint="eastAsia"/>
          <w:sz w:val="28"/>
        </w:rPr>
        <w:sectPr>
          <w:headerReference w:type="default" r:id="rId16"/>
          <w:footerReference w:type="default" r:id="rId17"/>
          <w:type w:val="nextPage"/>
          <w:pgSz w:w="11906" w:h="16838"/>
          <w:pgMar w:top="1440" w:right="1286" w:bottom="1402" w:left="1440" w:header="851" w:footer="992" w:gutter="0"/>
          <w:pgNumType w:start="7"/>
          <w:cols w:space="720"/>
          <w:titlePg w:val="0"/>
          <w:docGrid w:type="lines" w:linePitch="312"/>
        </w:sectPr>
      </w:pPr>
    </w:p>
    <w:p w:rsidR="001A77C8" w:rsidRPr="0062725C" w:rsidP="001A77C8">
      <w:pPr>
        <w:spacing w:line="360" w:lineRule="auto"/>
        <w:rPr>
          <w:rFonts w:ascii="宋体" w:hint="eastAsia"/>
          <w:sz w:val="24"/>
        </w:rPr>
      </w:pPr>
      <w:r>
        <w:rPr>
          <w:rFonts w:ascii="宋体" w:hint="eastAsia"/>
          <w:sz w:val="24"/>
        </w:rPr>
        <w:t>3、</w:t>
      </w:r>
      <w:r w:rsidRPr="0062725C">
        <w:rPr>
          <w:rFonts w:ascii="宋体" w:hint="eastAsia"/>
          <w:sz w:val="24"/>
        </w:rPr>
        <w:t>项目职能部门职责示意表</w:t>
      </w:r>
    </w:p>
    <w:p w:rsidR="001A77C8" w:rsidRPr="00534476" w:rsidP="001A77C8">
      <w:pPr>
        <w:spacing w:line="360" w:lineRule="auto"/>
        <w:outlineLvl w:val="0"/>
        <w:rPr>
          <w:rFonts w:ascii="宋体" w:hint="eastAsia"/>
          <w:b/>
          <w:sz w:val="24"/>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
        <w:gridCol w:w="480"/>
        <w:gridCol w:w="3022"/>
        <w:gridCol w:w="515"/>
        <w:gridCol w:w="25"/>
        <w:gridCol w:w="521"/>
        <w:gridCol w:w="485"/>
        <w:gridCol w:w="15"/>
        <w:gridCol w:w="501"/>
        <w:gridCol w:w="19"/>
        <w:gridCol w:w="503"/>
        <w:gridCol w:w="560"/>
        <w:gridCol w:w="6"/>
        <w:gridCol w:w="494"/>
        <w:gridCol w:w="525"/>
        <w:gridCol w:w="12"/>
        <w:gridCol w:w="555"/>
        <w:gridCol w:w="12"/>
        <w:gridCol w:w="529"/>
        <w:gridCol w:w="11"/>
      </w:tblGrid>
      <w:tr w:rsidTr="007E3EDE">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gridAfter w:val="1"/>
          <w:wAfter w:w="10" w:type="dxa"/>
          <w:cantSplit/>
          <w:trHeight w:val="514"/>
          <w:jc w:val="center"/>
        </w:trPr>
        <w:tc>
          <w:tcPr>
            <w:tcW w:w="3512" w:type="dxa"/>
            <w:gridSpan w:val="3"/>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要素</w:t>
            </w:r>
          </w:p>
        </w:tc>
        <w:tc>
          <w:tcPr>
            <w:tcW w:w="5277" w:type="dxa"/>
            <w:gridSpan w:val="16"/>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责任部门</w:t>
            </w:r>
            <w:r w:rsidRPr="002D4CFC">
              <w:rPr>
                <w:rFonts w:ascii="宋体" w:hAnsi="宋体" w:hint="eastAsia"/>
                <w:sz w:val="24"/>
              </w:rPr>
              <w:t>▲</w:t>
            </w:r>
            <w:r w:rsidRPr="002D4CFC">
              <w:rPr>
                <w:rFonts w:ascii="宋体" w:hAnsi="宋体" w:hint="eastAsia"/>
                <w:sz w:val="24"/>
              </w:rPr>
              <w:t xml:space="preserve">              相关部门  </w:t>
            </w:r>
            <w:r w:rsidRPr="002D4CFC">
              <w:rPr>
                <w:rFonts w:ascii="宋体" w:hAnsi="宋体" w:hint="eastAsia"/>
                <w:sz w:val="24"/>
              </w:rPr>
              <w:t>△</w:t>
            </w:r>
          </w:p>
        </w:tc>
      </w:tr>
      <w:tr w:rsidTr="007E3EDE">
        <w:tblPrEx>
          <w:tblW w:w="0" w:type="auto"/>
          <w:jc w:val="center"/>
          <w:tblLayout w:type="fixed"/>
          <w:tblLook w:val="0000"/>
        </w:tblPrEx>
        <w:trPr>
          <w:gridBefore w:val="1"/>
          <w:wBefore w:w="10" w:type="dxa"/>
          <w:trHeight w:val="1987"/>
          <w:jc w:val="center"/>
        </w:trPr>
        <w:tc>
          <w:tcPr>
            <w:tcW w:w="480"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序号</w:t>
            </w:r>
          </w:p>
        </w:tc>
        <w:tc>
          <w:tcPr>
            <w:tcW w:w="3022"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内  容</w:t>
            </w:r>
          </w:p>
        </w:tc>
        <w:tc>
          <w:tcPr>
            <w:tcW w:w="54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项</w:t>
            </w:r>
          </w:p>
          <w:p w:rsidR="001A77C8" w:rsidRPr="002D4CFC" w:rsidP="007E3EDE">
            <w:pPr>
              <w:spacing w:line="440" w:lineRule="atLeast"/>
              <w:jc w:val="center"/>
              <w:rPr>
                <w:rFonts w:ascii="宋体" w:hAnsi="宋体" w:hint="eastAsia"/>
                <w:sz w:val="24"/>
              </w:rPr>
            </w:pPr>
            <w:r w:rsidRPr="002D4CFC">
              <w:rPr>
                <w:rFonts w:ascii="宋体" w:hAnsi="宋体" w:hint="eastAsia"/>
                <w:sz w:val="24"/>
              </w:rPr>
              <w:t>目</w:t>
            </w:r>
          </w:p>
          <w:p w:rsidR="001A77C8" w:rsidRPr="002D4CFC" w:rsidP="007E3EDE">
            <w:pPr>
              <w:spacing w:line="440" w:lineRule="atLeast"/>
              <w:jc w:val="center"/>
              <w:rPr>
                <w:rFonts w:ascii="宋体" w:hAnsi="宋体" w:hint="eastAsia"/>
                <w:sz w:val="24"/>
              </w:rPr>
            </w:pPr>
            <w:r w:rsidRPr="002D4CFC">
              <w:rPr>
                <w:rFonts w:ascii="宋体" w:hAnsi="宋体" w:hint="eastAsia"/>
                <w:sz w:val="24"/>
              </w:rPr>
              <w:t>经</w:t>
            </w:r>
          </w:p>
          <w:p w:rsidR="001A77C8" w:rsidRPr="002D4CFC" w:rsidP="007E3EDE">
            <w:pPr>
              <w:spacing w:line="440" w:lineRule="atLeast"/>
              <w:jc w:val="center"/>
              <w:rPr>
                <w:rFonts w:ascii="宋体" w:hAnsi="宋体" w:hint="eastAsia"/>
                <w:sz w:val="24"/>
              </w:rPr>
            </w:pPr>
            <w:r w:rsidRPr="002D4CFC">
              <w:rPr>
                <w:rFonts w:ascii="宋体" w:hAnsi="宋体" w:hint="eastAsia"/>
                <w:sz w:val="24"/>
              </w:rPr>
              <w:t>理</w:t>
            </w:r>
          </w:p>
        </w:tc>
        <w:tc>
          <w:tcPr>
            <w:tcW w:w="521"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项目副经理</w:t>
            </w:r>
          </w:p>
        </w:tc>
        <w:tc>
          <w:tcPr>
            <w:tcW w:w="50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项目总工程师</w:t>
            </w:r>
          </w:p>
        </w:tc>
        <w:tc>
          <w:tcPr>
            <w:tcW w:w="520" w:type="dxa"/>
            <w:gridSpan w:val="2"/>
            <w:vAlign w:val="center"/>
          </w:tcPr>
          <w:p w:rsidR="001A77C8" w:rsidRPr="002D4CFC" w:rsidP="007E3EDE">
            <w:pPr>
              <w:spacing w:line="440" w:lineRule="atLeast"/>
              <w:jc w:val="center"/>
              <w:rPr>
                <w:rFonts w:ascii="宋体" w:hAnsi="宋体" w:hint="eastAsia"/>
                <w:sz w:val="24"/>
              </w:rPr>
            </w:pPr>
          </w:p>
          <w:p w:rsidR="001A77C8" w:rsidRPr="002D4CFC" w:rsidP="007E3EDE">
            <w:pPr>
              <w:spacing w:line="440" w:lineRule="atLeast"/>
              <w:jc w:val="center"/>
              <w:rPr>
                <w:rFonts w:ascii="宋体" w:hAnsi="宋体" w:hint="eastAsia"/>
                <w:sz w:val="24"/>
              </w:rPr>
            </w:pPr>
            <w:r w:rsidRPr="002D4CFC">
              <w:rPr>
                <w:rFonts w:ascii="宋体" w:hAnsi="宋体" w:hint="eastAsia"/>
                <w:sz w:val="24"/>
              </w:rPr>
              <w:t>技</w:t>
            </w:r>
          </w:p>
          <w:p w:rsidR="001A77C8" w:rsidRPr="002D4CFC" w:rsidP="007E3EDE">
            <w:pPr>
              <w:spacing w:line="440" w:lineRule="atLeast"/>
              <w:jc w:val="center"/>
              <w:rPr>
                <w:rFonts w:ascii="宋体" w:hAnsi="宋体" w:hint="eastAsia"/>
                <w:sz w:val="24"/>
              </w:rPr>
            </w:pPr>
          </w:p>
          <w:p w:rsidR="001A77C8" w:rsidRPr="002D4CFC" w:rsidP="007E3EDE">
            <w:pPr>
              <w:spacing w:line="440" w:lineRule="atLeast"/>
              <w:jc w:val="center"/>
              <w:rPr>
                <w:rFonts w:ascii="宋体" w:hAnsi="宋体" w:hint="eastAsia"/>
                <w:sz w:val="24"/>
              </w:rPr>
            </w:pPr>
            <w:r w:rsidRPr="002D4CFC">
              <w:rPr>
                <w:rFonts w:ascii="宋体" w:hAnsi="宋体" w:hint="eastAsia"/>
                <w:sz w:val="24"/>
              </w:rPr>
              <w:t>术</w:t>
            </w:r>
          </w:p>
        </w:tc>
        <w:tc>
          <w:tcPr>
            <w:tcW w:w="503"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质</w:t>
            </w:r>
          </w:p>
          <w:p w:rsidR="001A77C8" w:rsidRPr="002D4CFC" w:rsidP="007E3EDE">
            <w:pPr>
              <w:spacing w:line="440" w:lineRule="atLeast"/>
              <w:jc w:val="center"/>
              <w:rPr>
                <w:rFonts w:ascii="宋体" w:hAnsi="宋体" w:hint="eastAsia"/>
                <w:sz w:val="24"/>
              </w:rPr>
            </w:pPr>
            <w:r w:rsidRPr="002D4CFC">
              <w:rPr>
                <w:rFonts w:ascii="宋体" w:hAnsi="宋体" w:hint="eastAsia"/>
                <w:sz w:val="24"/>
              </w:rPr>
              <w:t>量</w:t>
            </w:r>
          </w:p>
          <w:p w:rsidR="001A77C8" w:rsidRPr="002D4CFC" w:rsidP="007E3EDE">
            <w:pPr>
              <w:spacing w:line="440" w:lineRule="atLeast"/>
              <w:jc w:val="center"/>
              <w:rPr>
                <w:rFonts w:ascii="宋体" w:hAnsi="宋体" w:hint="eastAsia"/>
                <w:sz w:val="24"/>
              </w:rPr>
            </w:pPr>
            <w:r w:rsidRPr="002D4CFC">
              <w:rPr>
                <w:rFonts w:ascii="宋体" w:hAnsi="宋体" w:hint="eastAsia"/>
                <w:sz w:val="24"/>
              </w:rPr>
              <w:t>安</w:t>
            </w:r>
          </w:p>
          <w:p w:rsidR="001A77C8" w:rsidRPr="002D4CFC" w:rsidP="007E3EDE">
            <w:pPr>
              <w:spacing w:line="440" w:lineRule="atLeast"/>
              <w:jc w:val="center"/>
              <w:rPr>
                <w:rFonts w:ascii="宋体" w:hAnsi="宋体" w:hint="eastAsia"/>
                <w:sz w:val="24"/>
              </w:rPr>
            </w:pPr>
            <w:r w:rsidRPr="002D4CFC">
              <w:rPr>
                <w:rFonts w:ascii="宋体" w:hAnsi="宋体" w:hint="eastAsia"/>
                <w:sz w:val="24"/>
              </w:rPr>
              <w:t>全</w:t>
            </w:r>
          </w:p>
        </w:tc>
        <w:tc>
          <w:tcPr>
            <w:tcW w:w="566" w:type="dxa"/>
            <w:gridSpan w:val="2"/>
            <w:vAlign w:val="center"/>
          </w:tcPr>
          <w:p w:rsidR="001A77C8" w:rsidRPr="002D4CFC" w:rsidP="007E3EDE">
            <w:pPr>
              <w:spacing w:line="440" w:lineRule="atLeast"/>
              <w:jc w:val="center"/>
              <w:rPr>
                <w:rFonts w:ascii="宋体" w:hAnsi="宋体" w:hint="eastAsia"/>
                <w:sz w:val="24"/>
              </w:rPr>
            </w:pPr>
          </w:p>
          <w:p w:rsidR="001A77C8" w:rsidRPr="002D4CFC" w:rsidP="007E3EDE">
            <w:pPr>
              <w:spacing w:line="440" w:lineRule="atLeast"/>
              <w:jc w:val="center"/>
              <w:rPr>
                <w:rFonts w:ascii="宋体" w:hAnsi="宋体" w:hint="eastAsia"/>
                <w:sz w:val="24"/>
              </w:rPr>
            </w:pPr>
            <w:r w:rsidRPr="002D4CFC">
              <w:rPr>
                <w:rFonts w:ascii="宋体" w:hAnsi="宋体" w:hint="eastAsia"/>
                <w:sz w:val="24"/>
              </w:rPr>
              <w:t>材</w:t>
            </w:r>
          </w:p>
          <w:p w:rsidR="001A77C8" w:rsidRPr="002D4CFC" w:rsidP="007E3EDE">
            <w:pPr>
              <w:spacing w:line="440" w:lineRule="atLeast"/>
              <w:jc w:val="center"/>
              <w:rPr>
                <w:rFonts w:ascii="宋体" w:hAnsi="宋体" w:hint="eastAsia"/>
                <w:sz w:val="24"/>
              </w:rPr>
            </w:pPr>
          </w:p>
          <w:p w:rsidR="001A77C8" w:rsidRPr="002D4CFC" w:rsidP="007E3EDE">
            <w:pPr>
              <w:spacing w:line="440" w:lineRule="atLeast"/>
              <w:jc w:val="center"/>
              <w:rPr>
                <w:rFonts w:ascii="宋体" w:hAnsi="宋体" w:hint="eastAsia"/>
                <w:sz w:val="24"/>
              </w:rPr>
            </w:pPr>
            <w:r w:rsidRPr="002D4CFC">
              <w:rPr>
                <w:rFonts w:ascii="宋体" w:hAnsi="宋体" w:hint="eastAsia"/>
                <w:sz w:val="24"/>
              </w:rPr>
              <w:t>料</w:t>
            </w:r>
          </w:p>
        </w:tc>
        <w:tc>
          <w:tcPr>
            <w:tcW w:w="493" w:type="dxa"/>
            <w:vAlign w:val="center"/>
          </w:tcPr>
          <w:p w:rsidR="001A77C8" w:rsidRPr="002D4CFC" w:rsidP="007E3EDE">
            <w:pPr>
              <w:spacing w:line="440" w:lineRule="atLeast"/>
              <w:jc w:val="center"/>
              <w:rPr>
                <w:rFonts w:ascii="宋体" w:hAnsi="宋体" w:hint="eastAsia"/>
                <w:sz w:val="24"/>
              </w:rPr>
            </w:pPr>
          </w:p>
          <w:p w:rsidR="001A77C8" w:rsidRPr="002D4CFC" w:rsidP="007E3EDE">
            <w:pPr>
              <w:spacing w:line="440" w:lineRule="atLeast"/>
              <w:jc w:val="center"/>
              <w:rPr>
                <w:rFonts w:ascii="宋体" w:hAnsi="宋体" w:hint="eastAsia"/>
                <w:sz w:val="24"/>
              </w:rPr>
            </w:pPr>
            <w:r w:rsidRPr="002D4CFC">
              <w:rPr>
                <w:rFonts w:ascii="宋体" w:hAnsi="宋体" w:hint="eastAsia"/>
                <w:sz w:val="24"/>
              </w:rPr>
              <w:t>动</w:t>
            </w:r>
          </w:p>
          <w:p w:rsidR="001A77C8" w:rsidRPr="002D4CFC" w:rsidP="007E3EDE">
            <w:pPr>
              <w:spacing w:line="440" w:lineRule="atLeast"/>
              <w:jc w:val="center"/>
              <w:rPr>
                <w:rFonts w:ascii="宋体" w:hAnsi="宋体" w:hint="eastAsia"/>
                <w:sz w:val="24"/>
              </w:rPr>
            </w:pPr>
          </w:p>
          <w:p w:rsidR="001A77C8" w:rsidRPr="002D4CFC" w:rsidP="007E3EDE">
            <w:pPr>
              <w:spacing w:line="440" w:lineRule="atLeast"/>
              <w:jc w:val="center"/>
              <w:rPr>
                <w:rFonts w:ascii="宋体" w:hAnsi="宋体" w:hint="eastAsia"/>
                <w:sz w:val="24"/>
              </w:rPr>
            </w:pPr>
            <w:r w:rsidRPr="002D4CFC">
              <w:rPr>
                <w:rFonts w:ascii="宋体" w:hAnsi="宋体" w:hint="eastAsia"/>
                <w:sz w:val="24"/>
              </w:rPr>
              <w:t>力</w:t>
            </w:r>
          </w:p>
        </w:tc>
        <w:tc>
          <w:tcPr>
            <w:tcW w:w="537" w:type="dxa"/>
            <w:gridSpan w:val="2"/>
            <w:vAlign w:val="center"/>
          </w:tcPr>
          <w:p w:rsidR="001A77C8" w:rsidRPr="002D4CFC" w:rsidP="007E3EDE">
            <w:pPr>
              <w:spacing w:line="440" w:lineRule="atLeast"/>
              <w:jc w:val="center"/>
              <w:rPr>
                <w:rFonts w:ascii="宋体" w:hAnsi="宋体" w:hint="eastAsia"/>
                <w:sz w:val="24"/>
              </w:rPr>
            </w:pPr>
          </w:p>
          <w:p w:rsidR="001A77C8" w:rsidRPr="002D4CFC" w:rsidP="007E3EDE">
            <w:pPr>
              <w:spacing w:line="440" w:lineRule="atLeast"/>
              <w:jc w:val="center"/>
              <w:rPr>
                <w:rFonts w:ascii="宋体" w:hAnsi="宋体" w:hint="eastAsia"/>
                <w:sz w:val="24"/>
              </w:rPr>
            </w:pPr>
            <w:r w:rsidRPr="002D4CFC">
              <w:rPr>
                <w:rFonts w:ascii="宋体" w:hAnsi="宋体" w:hint="eastAsia"/>
                <w:sz w:val="24"/>
              </w:rPr>
              <w:t>试</w:t>
            </w:r>
          </w:p>
          <w:p w:rsidR="001A77C8" w:rsidRPr="002D4CFC" w:rsidP="007E3EDE">
            <w:pPr>
              <w:spacing w:line="440" w:lineRule="atLeast"/>
              <w:jc w:val="center"/>
              <w:rPr>
                <w:rFonts w:ascii="宋体" w:hAnsi="宋体" w:hint="eastAsia"/>
                <w:sz w:val="24"/>
              </w:rPr>
            </w:pPr>
          </w:p>
          <w:p w:rsidR="001A77C8" w:rsidRPr="002D4CFC" w:rsidP="007E3EDE">
            <w:pPr>
              <w:spacing w:line="440" w:lineRule="atLeast"/>
              <w:jc w:val="center"/>
              <w:rPr>
                <w:rFonts w:ascii="宋体" w:hAnsi="宋体" w:hint="eastAsia"/>
                <w:sz w:val="24"/>
              </w:rPr>
            </w:pPr>
            <w:r w:rsidRPr="002D4CFC">
              <w:rPr>
                <w:rFonts w:ascii="宋体" w:hAnsi="宋体" w:hint="eastAsia"/>
                <w:sz w:val="24"/>
              </w:rPr>
              <w:t>验</w:t>
            </w:r>
          </w:p>
        </w:tc>
        <w:tc>
          <w:tcPr>
            <w:tcW w:w="567" w:type="dxa"/>
            <w:gridSpan w:val="2"/>
            <w:vAlign w:val="center"/>
          </w:tcPr>
          <w:p w:rsidR="001A77C8" w:rsidRPr="002D4CFC" w:rsidP="007E3EDE">
            <w:pPr>
              <w:spacing w:line="440" w:lineRule="atLeast"/>
              <w:jc w:val="center"/>
              <w:rPr>
                <w:rFonts w:ascii="宋体" w:hAnsi="宋体" w:hint="eastAsia"/>
                <w:sz w:val="24"/>
              </w:rPr>
            </w:pPr>
          </w:p>
          <w:p w:rsidR="001A77C8" w:rsidRPr="002D4CFC" w:rsidP="007E3EDE">
            <w:pPr>
              <w:spacing w:line="440" w:lineRule="atLeast"/>
              <w:jc w:val="center"/>
              <w:rPr>
                <w:rFonts w:ascii="宋体" w:hAnsi="宋体" w:hint="eastAsia"/>
                <w:sz w:val="24"/>
              </w:rPr>
            </w:pPr>
            <w:r w:rsidRPr="002D4CFC">
              <w:rPr>
                <w:rFonts w:ascii="宋体" w:hAnsi="宋体" w:hint="eastAsia"/>
                <w:sz w:val="24"/>
              </w:rPr>
              <w:t>预</w:t>
            </w:r>
          </w:p>
          <w:p w:rsidR="001A77C8" w:rsidRPr="002D4CFC" w:rsidP="007E3EDE">
            <w:pPr>
              <w:spacing w:line="440" w:lineRule="atLeast"/>
              <w:jc w:val="center"/>
              <w:rPr>
                <w:rFonts w:ascii="宋体" w:hAnsi="宋体" w:hint="eastAsia"/>
                <w:sz w:val="24"/>
              </w:rPr>
            </w:pPr>
          </w:p>
          <w:p w:rsidR="001A77C8" w:rsidRPr="002D4CFC" w:rsidP="007E3EDE">
            <w:pPr>
              <w:spacing w:line="440" w:lineRule="atLeast"/>
              <w:jc w:val="center"/>
              <w:rPr>
                <w:rFonts w:ascii="宋体" w:hAnsi="宋体" w:hint="eastAsia"/>
                <w:sz w:val="24"/>
              </w:rPr>
            </w:pPr>
            <w:r w:rsidRPr="002D4CFC">
              <w:rPr>
                <w:rFonts w:ascii="宋体" w:hAnsi="宋体" w:hint="eastAsia"/>
                <w:sz w:val="24"/>
              </w:rPr>
              <w:t>算</w:t>
            </w:r>
          </w:p>
        </w:tc>
        <w:tc>
          <w:tcPr>
            <w:tcW w:w="540" w:type="dxa"/>
            <w:gridSpan w:val="2"/>
            <w:vAlign w:val="center"/>
          </w:tcPr>
          <w:p w:rsidR="001A77C8" w:rsidRPr="002D4CFC" w:rsidP="007E3EDE">
            <w:pPr>
              <w:spacing w:line="440" w:lineRule="atLeast"/>
              <w:jc w:val="center"/>
              <w:rPr>
                <w:rFonts w:ascii="宋体" w:hAnsi="宋体" w:hint="eastAsia"/>
                <w:sz w:val="24"/>
              </w:rPr>
            </w:pPr>
          </w:p>
          <w:p w:rsidR="001A77C8" w:rsidRPr="002D4CFC" w:rsidP="007E3EDE">
            <w:pPr>
              <w:spacing w:line="440" w:lineRule="atLeast"/>
              <w:jc w:val="center"/>
              <w:rPr>
                <w:rFonts w:ascii="宋体" w:hAnsi="宋体" w:hint="eastAsia"/>
                <w:sz w:val="24"/>
              </w:rPr>
            </w:pPr>
            <w:r w:rsidRPr="002D4CFC">
              <w:rPr>
                <w:rFonts w:ascii="宋体" w:hAnsi="宋体" w:hint="eastAsia"/>
                <w:sz w:val="24"/>
              </w:rPr>
              <w:t>工</w:t>
            </w:r>
          </w:p>
          <w:p w:rsidR="001A77C8" w:rsidRPr="002D4CFC" w:rsidP="007E3EDE">
            <w:pPr>
              <w:spacing w:line="440" w:lineRule="atLeast"/>
              <w:jc w:val="center"/>
              <w:rPr>
                <w:rFonts w:ascii="宋体" w:hAnsi="宋体" w:hint="eastAsia"/>
                <w:sz w:val="24"/>
              </w:rPr>
            </w:pPr>
          </w:p>
          <w:p w:rsidR="001A77C8" w:rsidRPr="002D4CFC" w:rsidP="007E3EDE">
            <w:pPr>
              <w:spacing w:line="440" w:lineRule="atLeast"/>
              <w:jc w:val="center"/>
              <w:rPr>
                <w:rFonts w:ascii="宋体" w:hAnsi="宋体" w:hint="eastAsia"/>
                <w:sz w:val="24"/>
              </w:rPr>
            </w:pPr>
            <w:r w:rsidRPr="002D4CFC">
              <w:rPr>
                <w:rFonts w:ascii="宋体" w:hAnsi="宋体" w:hint="eastAsia"/>
                <w:sz w:val="24"/>
              </w:rPr>
              <w:t>长</w:t>
            </w:r>
          </w:p>
        </w:tc>
      </w:tr>
      <w:tr w:rsidTr="007E3EDE">
        <w:tblPrEx>
          <w:tblW w:w="0" w:type="auto"/>
          <w:jc w:val="center"/>
          <w:tblLayout w:type="fixed"/>
          <w:tblLook w:val="0000"/>
        </w:tblPrEx>
        <w:trPr>
          <w:gridBefore w:val="1"/>
          <w:wBefore w:w="10" w:type="dxa"/>
          <w:trHeight w:hRule="exact" w:val="428"/>
          <w:jc w:val="center"/>
        </w:trPr>
        <w:tc>
          <w:tcPr>
            <w:tcW w:w="480"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1</w:t>
            </w:r>
          </w:p>
        </w:tc>
        <w:tc>
          <w:tcPr>
            <w:tcW w:w="3022"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管理职责</w:t>
            </w:r>
          </w:p>
        </w:tc>
        <w:tc>
          <w:tcPr>
            <w:tcW w:w="54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1"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0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03"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493"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37"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7"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4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r>
      <w:tr w:rsidTr="007E3EDE">
        <w:tblPrEx>
          <w:tblW w:w="0" w:type="auto"/>
          <w:jc w:val="center"/>
          <w:tblLayout w:type="fixed"/>
          <w:tblLook w:val="0000"/>
        </w:tblPrEx>
        <w:trPr>
          <w:gridBefore w:val="1"/>
          <w:wBefore w:w="10" w:type="dxa"/>
          <w:jc w:val="center"/>
        </w:trPr>
        <w:tc>
          <w:tcPr>
            <w:tcW w:w="480"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2</w:t>
            </w:r>
          </w:p>
        </w:tc>
        <w:tc>
          <w:tcPr>
            <w:tcW w:w="3022"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质量体系</w:t>
            </w:r>
          </w:p>
        </w:tc>
        <w:tc>
          <w:tcPr>
            <w:tcW w:w="54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1"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0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03"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493"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37"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7"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4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r>
      <w:tr w:rsidTr="007E3EDE">
        <w:tblPrEx>
          <w:tblW w:w="0" w:type="auto"/>
          <w:jc w:val="center"/>
          <w:tblLayout w:type="fixed"/>
          <w:tblLook w:val="0000"/>
        </w:tblPrEx>
        <w:trPr>
          <w:gridBefore w:val="1"/>
          <w:wBefore w:w="10" w:type="dxa"/>
          <w:jc w:val="center"/>
        </w:trPr>
        <w:tc>
          <w:tcPr>
            <w:tcW w:w="480"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3</w:t>
            </w:r>
          </w:p>
        </w:tc>
        <w:tc>
          <w:tcPr>
            <w:tcW w:w="3022"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合同评审</w:t>
            </w:r>
          </w:p>
        </w:tc>
        <w:tc>
          <w:tcPr>
            <w:tcW w:w="54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1"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0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03" w:type="dxa"/>
            <w:vAlign w:val="center"/>
          </w:tcPr>
          <w:p w:rsidR="001A77C8" w:rsidRPr="002D4CFC" w:rsidP="007E3EDE">
            <w:pPr>
              <w:spacing w:line="440" w:lineRule="atLeast"/>
              <w:jc w:val="center"/>
              <w:rPr>
                <w:rFonts w:ascii="宋体" w:hAnsi="宋体" w:hint="eastAsia"/>
                <w:sz w:val="24"/>
              </w:rPr>
            </w:pPr>
          </w:p>
        </w:tc>
        <w:tc>
          <w:tcPr>
            <w:tcW w:w="56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493"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37"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7"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40" w:type="dxa"/>
            <w:gridSpan w:val="2"/>
            <w:vAlign w:val="center"/>
          </w:tcPr>
          <w:p w:rsidR="001A77C8" w:rsidRPr="002D4CFC" w:rsidP="007E3EDE">
            <w:pPr>
              <w:spacing w:line="440" w:lineRule="atLeast"/>
              <w:jc w:val="center"/>
              <w:rPr>
                <w:rFonts w:ascii="宋体" w:hAnsi="宋体" w:hint="eastAsia"/>
                <w:sz w:val="24"/>
              </w:rPr>
            </w:pPr>
          </w:p>
        </w:tc>
      </w:tr>
      <w:tr w:rsidTr="007E3EDE">
        <w:tblPrEx>
          <w:tblW w:w="0" w:type="auto"/>
          <w:jc w:val="center"/>
          <w:tblLayout w:type="fixed"/>
          <w:tblLook w:val="0000"/>
        </w:tblPrEx>
        <w:trPr>
          <w:gridAfter w:val="1"/>
          <w:wAfter w:w="10" w:type="dxa"/>
          <w:cantSplit/>
          <w:jc w:val="center"/>
        </w:trPr>
        <w:tc>
          <w:tcPr>
            <w:tcW w:w="49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4</w:t>
            </w:r>
          </w:p>
        </w:tc>
        <w:tc>
          <w:tcPr>
            <w:tcW w:w="3022"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设计控制</w:t>
            </w:r>
          </w:p>
        </w:tc>
        <w:tc>
          <w:tcPr>
            <w:tcW w:w="5277" w:type="dxa"/>
            <w:gridSpan w:val="16"/>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本项目不包括对此质量体系要求</w:t>
            </w:r>
          </w:p>
        </w:tc>
      </w:tr>
      <w:tr w:rsidTr="007E3EDE">
        <w:tblPrEx>
          <w:tblW w:w="0" w:type="auto"/>
          <w:jc w:val="center"/>
          <w:tblLayout w:type="fixed"/>
          <w:tblLook w:val="0000"/>
        </w:tblPrEx>
        <w:trPr>
          <w:gridAfter w:val="1"/>
          <w:wAfter w:w="10" w:type="dxa"/>
          <w:jc w:val="center"/>
        </w:trPr>
        <w:tc>
          <w:tcPr>
            <w:tcW w:w="49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5</w:t>
            </w:r>
          </w:p>
        </w:tc>
        <w:tc>
          <w:tcPr>
            <w:tcW w:w="3022"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文件和资料控制</w:t>
            </w:r>
          </w:p>
        </w:tc>
        <w:tc>
          <w:tcPr>
            <w:tcW w:w="51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4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48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1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2"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0"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0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7"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41"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r>
      <w:tr w:rsidTr="007E3EDE">
        <w:tblPrEx>
          <w:tblW w:w="0" w:type="auto"/>
          <w:jc w:val="center"/>
          <w:tblLayout w:type="fixed"/>
          <w:tblLook w:val="0000"/>
        </w:tblPrEx>
        <w:trPr>
          <w:gridAfter w:val="1"/>
          <w:wAfter w:w="10" w:type="dxa"/>
          <w:jc w:val="center"/>
        </w:trPr>
        <w:tc>
          <w:tcPr>
            <w:tcW w:w="49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6</w:t>
            </w:r>
          </w:p>
        </w:tc>
        <w:tc>
          <w:tcPr>
            <w:tcW w:w="3022"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采购和分包</w:t>
            </w:r>
          </w:p>
        </w:tc>
        <w:tc>
          <w:tcPr>
            <w:tcW w:w="51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4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485" w:type="dxa"/>
            <w:vAlign w:val="center"/>
          </w:tcPr>
          <w:p w:rsidR="001A77C8" w:rsidRPr="002D4CFC" w:rsidP="007E3EDE">
            <w:pPr>
              <w:spacing w:line="440" w:lineRule="atLeast"/>
              <w:jc w:val="center"/>
              <w:rPr>
                <w:rFonts w:ascii="宋体" w:hAnsi="宋体" w:hint="eastAsia"/>
                <w:sz w:val="24"/>
              </w:rPr>
            </w:pPr>
          </w:p>
        </w:tc>
        <w:tc>
          <w:tcPr>
            <w:tcW w:w="51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2" w:type="dxa"/>
            <w:gridSpan w:val="2"/>
            <w:vAlign w:val="center"/>
          </w:tcPr>
          <w:p w:rsidR="001A77C8" w:rsidRPr="002D4CFC" w:rsidP="007E3EDE">
            <w:pPr>
              <w:spacing w:line="440" w:lineRule="atLeast"/>
              <w:jc w:val="center"/>
              <w:rPr>
                <w:rFonts w:ascii="宋体" w:hAnsi="宋体" w:hint="eastAsia"/>
                <w:sz w:val="24"/>
              </w:rPr>
            </w:pPr>
          </w:p>
        </w:tc>
        <w:tc>
          <w:tcPr>
            <w:tcW w:w="560"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0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5" w:type="dxa"/>
            <w:vAlign w:val="center"/>
          </w:tcPr>
          <w:p w:rsidR="001A77C8" w:rsidRPr="002D4CFC" w:rsidP="007E3EDE">
            <w:pPr>
              <w:spacing w:line="440" w:lineRule="atLeast"/>
              <w:jc w:val="center"/>
              <w:rPr>
                <w:rFonts w:ascii="宋体" w:hAnsi="宋体" w:hint="eastAsia"/>
                <w:sz w:val="24"/>
              </w:rPr>
            </w:pPr>
          </w:p>
        </w:tc>
        <w:tc>
          <w:tcPr>
            <w:tcW w:w="567"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41" w:type="dxa"/>
            <w:gridSpan w:val="2"/>
            <w:vAlign w:val="center"/>
          </w:tcPr>
          <w:p w:rsidR="001A77C8" w:rsidRPr="002D4CFC" w:rsidP="007E3EDE">
            <w:pPr>
              <w:spacing w:line="440" w:lineRule="atLeast"/>
              <w:jc w:val="center"/>
              <w:rPr>
                <w:rFonts w:ascii="宋体" w:hAnsi="宋体" w:hint="eastAsia"/>
                <w:sz w:val="24"/>
              </w:rPr>
            </w:pPr>
          </w:p>
        </w:tc>
      </w:tr>
      <w:tr w:rsidTr="007E3EDE">
        <w:tblPrEx>
          <w:tblW w:w="0" w:type="auto"/>
          <w:jc w:val="center"/>
          <w:tblLayout w:type="fixed"/>
          <w:tblLook w:val="0000"/>
        </w:tblPrEx>
        <w:trPr>
          <w:gridAfter w:val="1"/>
          <w:wAfter w:w="10" w:type="dxa"/>
          <w:cantSplit/>
          <w:jc w:val="center"/>
        </w:trPr>
        <w:tc>
          <w:tcPr>
            <w:tcW w:w="49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7</w:t>
            </w:r>
          </w:p>
        </w:tc>
        <w:tc>
          <w:tcPr>
            <w:tcW w:w="3022"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业主提供产品的控制</w:t>
            </w:r>
          </w:p>
        </w:tc>
        <w:tc>
          <w:tcPr>
            <w:tcW w:w="51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46" w:type="dxa"/>
            <w:gridSpan w:val="2"/>
            <w:vAlign w:val="center"/>
          </w:tcPr>
          <w:p w:rsidR="001A77C8" w:rsidRPr="002D4CFC" w:rsidP="007E3EDE">
            <w:pPr>
              <w:spacing w:line="440" w:lineRule="atLeast"/>
              <w:jc w:val="center"/>
              <w:rPr>
                <w:rFonts w:ascii="宋体" w:hAnsi="宋体" w:hint="eastAsia"/>
                <w:sz w:val="24"/>
              </w:rPr>
            </w:pPr>
          </w:p>
        </w:tc>
        <w:tc>
          <w:tcPr>
            <w:tcW w:w="485" w:type="dxa"/>
            <w:vAlign w:val="center"/>
          </w:tcPr>
          <w:p w:rsidR="001A77C8" w:rsidRPr="002D4CFC" w:rsidP="007E3EDE">
            <w:pPr>
              <w:spacing w:line="440" w:lineRule="atLeast"/>
              <w:jc w:val="center"/>
              <w:rPr>
                <w:rFonts w:ascii="宋体" w:hAnsi="宋体" w:hint="eastAsia"/>
                <w:sz w:val="24"/>
              </w:rPr>
            </w:pPr>
          </w:p>
        </w:tc>
        <w:tc>
          <w:tcPr>
            <w:tcW w:w="51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2"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0"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0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5" w:type="dxa"/>
            <w:vAlign w:val="center"/>
          </w:tcPr>
          <w:p w:rsidR="001A77C8" w:rsidRPr="002D4CFC" w:rsidP="007E3EDE">
            <w:pPr>
              <w:spacing w:line="440" w:lineRule="atLeast"/>
              <w:jc w:val="center"/>
              <w:rPr>
                <w:rFonts w:ascii="宋体" w:hAnsi="宋体" w:hint="eastAsia"/>
                <w:sz w:val="24"/>
              </w:rPr>
            </w:pPr>
          </w:p>
        </w:tc>
        <w:tc>
          <w:tcPr>
            <w:tcW w:w="567"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41" w:type="dxa"/>
            <w:gridSpan w:val="2"/>
            <w:vAlign w:val="center"/>
          </w:tcPr>
          <w:p w:rsidR="001A77C8" w:rsidRPr="002D4CFC" w:rsidP="007E3EDE">
            <w:pPr>
              <w:spacing w:line="440" w:lineRule="atLeast"/>
              <w:jc w:val="center"/>
              <w:rPr>
                <w:rFonts w:ascii="宋体" w:hAnsi="宋体" w:hint="eastAsia"/>
                <w:sz w:val="24"/>
              </w:rPr>
            </w:pPr>
          </w:p>
        </w:tc>
      </w:tr>
      <w:tr w:rsidTr="007E3EDE">
        <w:tblPrEx>
          <w:tblW w:w="0" w:type="auto"/>
          <w:jc w:val="center"/>
          <w:tblLayout w:type="fixed"/>
          <w:tblLook w:val="0000"/>
        </w:tblPrEx>
        <w:trPr>
          <w:gridAfter w:val="1"/>
          <w:wAfter w:w="10" w:type="dxa"/>
          <w:jc w:val="center"/>
        </w:trPr>
        <w:tc>
          <w:tcPr>
            <w:tcW w:w="49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8</w:t>
            </w:r>
          </w:p>
        </w:tc>
        <w:tc>
          <w:tcPr>
            <w:tcW w:w="3022"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产品标识和可追溯性</w:t>
            </w:r>
          </w:p>
        </w:tc>
        <w:tc>
          <w:tcPr>
            <w:tcW w:w="51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4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485" w:type="dxa"/>
            <w:vAlign w:val="center"/>
          </w:tcPr>
          <w:p w:rsidR="001A77C8" w:rsidRPr="002D4CFC" w:rsidP="007E3EDE">
            <w:pPr>
              <w:spacing w:line="440" w:lineRule="atLeast"/>
              <w:jc w:val="center"/>
              <w:rPr>
                <w:rFonts w:ascii="宋体" w:hAnsi="宋体" w:hint="eastAsia"/>
                <w:sz w:val="24"/>
              </w:rPr>
            </w:pPr>
          </w:p>
        </w:tc>
        <w:tc>
          <w:tcPr>
            <w:tcW w:w="516" w:type="dxa"/>
            <w:gridSpan w:val="2"/>
            <w:vAlign w:val="center"/>
          </w:tcPr>
          <w:p w:rsidR="001A77C8" w:rsidRPr="002D4CFC" w:rsidP="007E3EDE">
            <w:pPr>
              <w:spacing w:line="440" w:lineRule="atLeast"/>
              <w:jc w:val="center"/>
              <w:rPr>
                <w:rFonts w:ascii="宋体" w:hAnsi="宋体" w:hint="eastAsia"/>
                <w:sz w:val="24"/>
              </w:rPr>
            </w:pPr>
          </w:p>
        </w:tc>
        <w:tc>
          <w:tcPr>
            <w:tcW w:w="522"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0"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0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7" w:type="dxa"/>
            <w:gridSpan w:val="2"/>
            <w:vAlign w:val="center"/>
          </w:tcPr>
          <w:p w:rsidR="001A77C8" w:rsidRPr="002D4CFC" w:rsidP="007E3EDE">
            <w:pPr>
              <w:spacing w:line="440" w:lineRule="atLeast"/>
              <w:jc w:val="center"/>
              <w:rPr>
                <w:rFonts w:ascii="宋体" w:hAnsi="宋体" w:hint="eastAsia"/>
                <w:sz w:val="24"/>
              </w:rPr>
            </w:pPr>
          </w:p>
        </w:tc>
        <w:tc>
          <w:tcPr>
            <w:tcW w:w="541"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r>
      <w:tr w:rsidTr="007E3EDE">
        <w:tblPrEx>
          <w:tblW w:w="0" w:type="auto"/>
          <w:jc w:val="center"/>
          <w:tblLayout w:type="fixed"/>
          <w:tblLook w:val="0000"/>
        </w:tblPrEx>
        <w:trPr>
          <w:gridAfter w:val="1"/>
          <w:wAfter w:w="10" w:type="dxa"/>
          <w:jc w:val="center"/>
        </w:trPr>
        <w:tc>
          <w:tcPr>
            <w:tcW w:w="49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9</w:t>
            </w:r>
          </w:p>
        </w:tc>
        <w:tc>
          <w:tcPr>
            <w:tcW w:w="3022"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施工过程控制</w:t>
            </w:r>
          </w:p>
        </w:tc>
        <w:tc>
          <w:tcPr>
            <w:tcW w:w="51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4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48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1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2"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0"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0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7"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41"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r>
      <w:tr w:rsidTr="007E3EDE">
        <w:tblPrEx>
          <w:tblW w:w="0" w:type="auto"/>
          <w:jc w:val="center"/>
          <w:tblLayout w:type="fixed"/>
          <w:tblLook w:val="0000"/>
        </w:tblPrEx>
        <w:trPr>
          <w:gridAfter w:val="1"/>
          <w:wAfter w:w="10" w:type="dxa"/>
          <w:jc w:val="center"/>
        </w:trPr>
        <w:tc>
          <w:tcPr>
            <w:tcW w:w="49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10</w:t>
            </w:r>
          </w:p>
        </w:tc>
        <w:tc>
          <w:tcPr>
            <w:tcW w:w="3022"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检验和试验</w:t>
            </w:r>
          </w:p>
        </w:tc>
        <w:tc>
          <w:tcPr>
            <w:tcW w:w="515" w:type="dxa"/>
            <w:vAlign w:val="center"/>
          </w:tcPr>
          <w:p w:rsidR="001A77C8" w:rsidRPr="002D4CFC" w:rsidP="007E3EDE">
            <w:pPr>
              <w:spacing w:line="440" w:lineRule="atLeast"/>
              <w:jc w:val="center"/>
              <w:rPr>
                <w:rFonts w:ascii="宋体" w:hAnsi="宋体" w:hint="eastAsia"/>
                <w:sz w:val="24"/>
              </w:rPr>
            </w:pPr>
          </w:p>
        </w:tc>
        <w:tc>
          <w:tcPr>
            <w:tcW w:w="54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48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1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2"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0"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0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7" w:type="dxa"/>
            <w:gridSpan w:val="2"/>
            <w:vAlign w:val="center"/>
          </w:tcPr>
          <w:p w:rsidR="001A77C8" w:rsidRPr="002D4CFC" w:rsidP="007E3EDE">
            <w:pPr>
              <w:spacing w:line="440" w:lineRule="atLeast"/>
              <w:jc w:val="center"/>
              <w:rPr>
                <w:rFonts w:ascii="宋体" w:hAnsi="宋体" w:hint="eastAsia"/>
                <w:sz w:val="24"/>
              </w:rPr>
            </w:pPr>
          </w:p>
        </w:tc>
        <w:tc>
          <w:tcPr>
            <w:tcW w:w="541"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r>
      <w:tr w:rsidTr="007E3EDE">
        <w:tblPrEx>
          <w:tblW w:w="0" w:type="auto"/>
          <w:jc w:val="center"/>
          <w:tblLayout w:type="fixed"/>
          <w:tblLook w:val="0000"/>
        </w:tblPrEx>
        <w:trPr>
          <w:gridAfter w:val="1"/>
          <w:wAfter w:w="10" w:type="dxa"/>
          <w:trHeight w:val="369"/>
          <w:jc w:val="center"/>
        </w:trPr>
        <w:tc>
          <w:tcPr>
            <w:tcW w:w="49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11</w:t>
            </w:r>
          </w:p>
        </w:tc>
        <w:tc>
          <w:tcPr>
            <w:tcW w:w="3022"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检验测量和试验设备</w:t>
            </w:r>
          </w:p>
        </w:tc>
        <w:tc>
          <w:tcPr>
            <w:tcW w:w="515" w:type="dxa"/>
            <w:vAlign w:val="center"/>
          </w:tcPr>
          <w:p w:rsidR="001A77C8" w:rsidRPr="002D4CFC" w:rsidP="007E3EDE">
            <w:pPr>
              <w:spacing w:line="440" w:lineRule="atLeast"/>
              <w:jc w:val="center"/>
              <w:rPr>
                <w:rFonts w:ascii="宋体" w:hAnsi="宋体" w:hint="eastAsia"/>
                <w:sz w:val="24"/>
              </w:rPr>
            </w:pPr>
          </w:p>
        </w:tc>
        <w:tc>
          <w:tcPr>
            <w:tcW w:w="54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48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1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2"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0"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0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7" w:type="dxa"/>
            <w:gridSpan w:val="2"/>
            <w:vAlign w:val="center"/>
          </w:tcPr>
          <w:p w:rsidR="001A77C8" w:rsidRPr="002D4CFC" w:rsidP="007E3EDE">
            <w:pPr>
              <w:spacing w:line="440" w:lineRule="atLeast"/>
              <w:jc w:val="center"/>
              <w:rPr>
                <w:rFonts w:ascii="宋体" w:hAnsi="宋体" w:hint="eastAsia"/>
                <w:sz w:val="24"/>
              </w:rPr>
            </w:pPr>
          </w:p>
        </w:tc>
        <w:tc>
          <w:tcPr>
            <w:tcW w:w="541"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r>
      <w:tr w:rsidTr="007E3EDE">
        <w:tblPrEx>
          <w:tblW w:w="0" w:type="auto"/>
          <w:jc w:val="center"/>
          <w:tblLayout w:type="fixed"/>
          <w:tblLook w:val="0000"/>
        </w:tblPrEx>
        <w:trPr>
          <w:gridAfter w:val="1"/>
          <w:wAfter w:w="10" w:type="dxa"/>
          <w:jc w:val="center"/>
        </w:trPr>
        <w:tc>
          <w:tcPr>
            <w:tcW w:w="49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12</w:t>
            </w:r>
          </w:p>
        </w:tc>
        <w:tc>
          <w:tcPr>
            <w:tcW w:w="3022"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检验和试验状态</w:t>
            </w:r>
          </w:p>
        </w:tc>
        <w:tc>
          <w:tcPr>
            <w:tcW w:w="515" w:type="dxa"/>
            <w:vAlign w:val="center"/>
          </w:tcPr>
          <w:p w:rsidR="001A77C8" w:rsidRPr="002D4CFC" w:rsidP="007E3EDE">
            <w:pPr>
              <w:spacing w:line="440" w:lineRule="atLeast"/>
              <w:jc w:val="center"/>
              <w:rPr>
                <w:rFonts w:ascii="宋体" w:hAnsi="宋体" w:hint="eastAsia"/>
                <w:sz w:val="24"/>
              </w:rPr>
            </w:pPr>
          </w:p>
        </w:tc>
        <w:tc>
          <w:tcPr>
            <w:tcW w:w="54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485" w:type="dxa"/>
            <w:vAlign w:val="center"/>
          </w:tcPr>
          <w:p w:rsidR="001A77C8" w:rsidRPr="002D4CFC" w:rsidP="007E3EDE">
            <w:pPr>
              <w:spacing w:line="440" w:lineRule="atLeast"/>
              <w:jc w:val="center"/>
              <w:rPr>
                <w:rFonts w:ascii="宋体" w:hAnsi="宋体" w:hint="eastAsia"/>
                <w:sz w:val="24"/>
              </w:rPr>
            </w:pPr>
          </w:p>
        </w:tc>
        <w:tc>
          <w:tcPr>
            <w:tcW w:w="516" w:type="dxa"/>
            <w:gridSpan w:val="2"/>
            <w:vAlign w:val="center"/>
          </w:tcPr>
          <w:p w:rsidR="001A77C8" w:rsidRPr="002D4CFC" w:rsidP="007E3EDE">
            <w:pPr>
              <w:spacing w:line="440" w:lineRule="atLeast"/>
              <w:jc w:val="center"/>
              <w:rPr>
                <w:rFonts w:ascii="宋体" w:hAnsi="宋体" w:hint="eastAsia"/>
                <w:sz w:val="24"/>
              </w:rPr>
            </w:pPr>
          </w:p>
        </w:tc>
        <w:tc>
          <w:tcPr>
            <w:tcW w:w="522"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0"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0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7" w:type="dxa"/>
            <w:gridSpan w:val="2"/>
            <w:vAlign w:val="center"/>
          </w:tcPr>
          <w:p w:rsidR="001A77C8" w:rsidRPr="002D4CFC" w:rsidP="007E3EDE">
            <w:pPr>
              <w:spacing w:line="440" w:lineRule="atLeast"/>
              <w:jc w:val="center"/>
              <w:rPr>
                <w:rFonts w:ascii="宋体" w:hAnsi="宋体" w:hint="eastAsia"/>
                <w:sz w:val="24"/>
              </w:rPr>
            </w:pPr>
          </w:p>
        </w:tc>
        <w:tc>
          <w:tcPr>
            <w:tcW w:w="541"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r>
      <w:tr w:rsidTr="007E3EDE">
        <w:tblPrEx>
          <w:tblW w:w="0" w:type="auto"/>
          <w:jc w:val="center"/>
          <w:tblLayout w:type="fixed"/>
          <w:tblLook w:val="0000"/>
        </w:tblPrEx>
        <w:trPr>
          <w:gridAfter w:val="1"/>
          <w:wAfter w:w="10" w:type="dxa"/>
          <w:jc w:val="center"/>
        </w:trPr>
        <w:tc>
          <w:tcPr>
            <w:tcW w:w="49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13</w:t>
            </w:r>
          </w:p>
        </w:tc>
        <w:tc>
          <w:tcPr>
            <w:tcW w:w="3022"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不合格品控制</w:t>
            </w:r>
          </w:p>
        </w:tc>
        <w:tc>
          <w:tcPr>
            <w:tcW w:w="51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4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48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1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2"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0"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00" w:type="dxa"/>
            <w:gridSpan w:val="2"/>
            <w:vAlign w:val="center"/>
          </w:tcPr>
          <w:p w:rsidR="001A77C8" w:rsidRPr="002D4CFC" w:rsidP="007E3EDE">
            <w:pPr>
              <w:spacing w:line="440" w:lineRule="atLeast"/>
              <w:jc w:val="center"/>
              <w:rPr>
                <w:rFonts w:ascii="宋体" w:hAnsi="宋体" w:hint="eastAsia"/>
                <w:sz w:val="24"/>
              </w:rPr>
            </w:pPr>
          </w:p>
        </w:tc>
        <w:tc>
          <w:tcPr>
            <w:tcW w:w="52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7" w:type="dxa"/>
            <w:gridSpan w:val="2"/>
            <w:vAlign w:val="center"/>
          </w:tcPr>
          <w:p w:rsidR="001A77C8" w:rsidRPr="002D4CFC" w:rsidP="007E3EDE">
            <w:pPr>
              <w:spacing w:line="440" w:lineRule="atLeast"/>
              <w:jc w:val="center"/>
              <w:rPr>
                <w:rFonts w:ascii="宋体" w:hAnsi="宋体" w:hint="eastAsia"/>
                <w:sz w:val="24"/>
              </w:rPr>
            </w:pPr>
          </w:p>
        </w:tc>
        <w:tc>
          <w:tcPr>
            <w:tcW w:w="541"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r>
      <w:tr w:rsidTr="007E3EDE">
        <w:tblPrEx>
          <w:tblW w:w="0" w:type="auto"/>
          <w:jc w:val="center"/>
          <w:tblLayout w:type="fixed"/>
          <w:tblLook w:val="0000"/>
        </w:tblPrEx>
        <w:trPr>
          <w:gridAfter w:val="1"/>
          <w:wAfter w:w="10" w:type="dxa"/>
          <w:jc w:val="center"/>
        </w:trPr>
        <w:tc>
          <w:tcPr>
            <w:tcW w:w="49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14</w:t>
            </w:r>
          </w:p>
        </w:tc>
        <w:tc>
          <w:tcPr>
            <w:tcW w:w="3022"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纠正和预防措施</w:t>
            </w:r>
          </w:p>
        </w:tc>
        <w:tc>
          <w:tcPr>
            <w:tcW w:w="51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4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48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1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2"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0"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00" w:type="dxa"/>
            <w:gridSpan w:val="2"/>
            <w:vAlign w:val="center"/>
          </w:tcPr>
          <w:p w:rsidR="001A77C8" w:rsidRPr="002D4CFC" w:rsidP="007E3EDE">
            <w:pPr>
              <w:spacing w:line="440" w:lineRule="atLeast"/>
              <w:jc w:val="center"/>
              <w:rPr>
                <w:rFonts w:ascii="宋体" w:hAnsi="宋体" w:hint="eastAsia"/>
                <w:sz w:val="24"/>
              </w:rPr>
            </w:pPr>
          </w:p>
        </w:tc>
        <w:tc>
          <w:tcPr>
            <w:tcW w:w="525" w:type="dxa"/>
            <w:vAlign w:val="center"/>
          </w:tcPr>
          <w:p w:rsidR="001A77C8" w:rsidRPr="002D4CFC" w:rsidP="007E3EDE">
            <w:pPr>
              <w:spacing w:line="440" w:lineRule="atLeast"/>
              <w:jc w:val="center"/>
              <w:rPr>
                <w:rFonts w:ascii="宋体" w:hAnsi="宋体" w:hint="eastAsia"/>
                <w:sz w:val="24"/>
              </w:rPr>
            </w:pPr>
          </w:p>
        </w:tc>
        <w:tc>
          <w:tcPr>
            <w:tcW w:w="567" w:type="dxa"/>
            <w:gridSpan w:val="2"/>
            <w:vAlign w:val="center"/>
          </w:tcPr>
          <w:p w:rsidR="001A77C8" w:rsidRPr="002D4CFC" w:rsidP="007E3EDE">
            <w:pPr>
              <w:spacing w:line="440" w:lineRule="atLeast"/>
              <w:jc w:val="center"/>
              <w:rPr>
                <w:rFonts w:ascii="宋体" w:hAnsi="宋体" w:hint="eastAsia"/>
                <w:sz w:val="24"/>
              </w:rPr>
            </w:pPr>
          </w:p>
        </w:tc>
        <w:tc>
          <w:tcPr>
            <w:tcW w:w="541"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r>
      <w:tr w:rsidTr="007E3EDE">
        <w:tblPrEx>
          <w:tblW w:w="0" w:type="auto"/>
          <w:jc w:val="center"/>
          <w:tblLayout w:type="fixed"/>
          <w:tblLook w:val="0000"/>
        </w:tblPrEx>
        <w:trPr>
          <w:gridAfter w:val="1"/>
          <w:wAfter w:w="10" w:type="dxa"/>
          <w:trHeight w:val="368"/>
          <w:jc w:val="center"/>
        </w:trPr>
        <w:tc>
          <w:tcPr>
            <w:tcW w:w="49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15</w:t>
            </w:r>
          </w:p>
        </w:tc>
        <w:tc>
          <w:tcPr>
            <w:tcW w:w="3022"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材料搬运、储存保管、交付</w:t>
            </w:r>
          </w:p>
        </w:tc>
        <w:tc>
          <w:tcPr>
            <w:tcW w:w="51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4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48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16" w:type="dxa"/>
            <w:gridSpan w:val="2"/>
            <w:vAlign w:val="center"/>
          </w:tcPr>
          <w:p w:rsidR="001A77C8" w:rsidRPr="002D4CFC" w:rsidP="007E3EDE">
            <w:pPr>
              <w:spacing w:line="440" w:lineRule="atLeast"/>
              <w:jc w:val="center"/>
              <w:rPr>
                <w:rFonts w:ascii="宋体" w:hAnsi="宋体" w:hint="eastAsia"/>
                <w:sz w:val="24"/>
              </w:rPr>
            </w:pPr>
          </w:p>
        </w:tc>
        <w:tc>
          <w:tcPr>
            <w:tcW w:w="522"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0"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0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5" w:type="dxa"/>
            <w:vAlign w:val="center"/>
          </w:tcPr>
          <w:p w:rsidR="001A77C8" w:rsidRPr="002D4CFC" w:rsidP="007E3EDE">
            <w:pPr>
              <w:spacing w:line="440" w:lineRule="atLeast"/>
              <w:jc w:val="center"/>
              <w:rPr>
                <w:rFonts w:ascii="宋体" w:hAnsi="宋体" w:hint="eastAsia"/>
                <w:sz w:val="24"/>
              </w:rPr>
            </w:pPr>
          </w:p>
        </w:tc>
        <w:tc>
          <w:tcPr>
            <w:tcW w:w="567" w:type="dxa"/>
            <w:gridSpan w:val="2"/>
            <w:vAlign w:val="center"/>
          </w:tcPr>
          <w:p w:rsidR="001A77C8" w:rsidRPr="002D4CFC" w:rsidP="007E3EDE">
            <w:pPr>
              <w:spacing w:line="440" w:lineRule="atLeast"/>
              <w:jc w:val="center"/>
              <w:rPr>
                <w:rFonts w:ascii="宋体" w:hAnsi="宋体" w:hint="eastAsia"/>
                <w:sz w:val="24"/>
              </w:rPr>
            </w:pPr>
          </w:p>
        </w:tc>
        <w:tc>
          <w:tcPr>
            <w:tcW w:w="541"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r>
      <w:tr w:rsidTr="007E3EDE">
        <w:tblPrEx>
          <w:tblW w:w="0" w:type="auto"/>
          <w:jc w:val="center"/>
          <w:tblLayout w:type="fixed"/>
          <w:tblLook w:val="0000"/>
        </w:tblPrEx>
        <w:trPr>
          <w:gridAfter w:val="1"/>
          <w:wAfter w:w="10" w:type="dxa"/>
          <w:trHeight w:val="90"/>
          <w:jc w:val="center"/>
        </w:trPr>
        <w:tc>
          <w:tcPr>
            <w:tcW w:w="49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16</w:t>
            </w:r>
          </w:p>
        </w:tc>
        <w:tc>
          <w:tcPr>
            <w:tcW w:w="3022"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质量记录控制</w:t>
            </w:r>
          </w:p>
        </w:tc>
        <w:tc>
          <w:tcPr>
            <w:tcW w:w="515" w:type="dxa"/>
            <w:vAlign w:val="center"/>
          </w:tcPr>
          <w:p w:rsidR="001A77C8" w:rsidRPr="002D4CFC" w:rsidP="007E3EDE">
            <w:pPr>
              <w:spacing w:line="440" w:lineRule="atLeast"/>
              <w:jc w:val="center"/>
              <w:rPr>
                <w:rFonts w:ascii="宋体" w:hAnsi="宋体" w:hint="eastAsia"/>
                <w:sz w:val="24"/>
              </w:rPr>
            </w:pPr>
          </w:p>
        </w:tc>
        <w:tc>
          <w:tcPr>
            <w:tcW w:w="54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48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1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2"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0"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0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7"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41"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r>
      <w:tr w:rsidTr="007E3EDE">
        <w:tblPrEx>
          <w:tblW w:w="0" w:type="auto"/>
          <w:jc w:val="center"/>
          <w:tblLayout w:type="fixed"/>
          <w:tblLook w:val="0000"/>
        </w:tblPrEx>
        <w:trPr>
          <w:gridAfter w:val="1"/>
          <w:wAfter w:w="10" w:type="dxa"/>
          <w:jc w:val="center"/>
        </w:trPr>
        <w:tc>
          <w:tcPr>
            <w:tcW w:w="49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17</w:t>
            </w:r>
          </w:p>
        </w:tc>
        <w:tc>
          <w:tcPr>
            <w:tcW w:w="3022"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内部质量控制</w:t>
            </w:r>
          </w:p>
        </w:tc>
        <w:tc>
          <w:tcPr>
            <w:tcW w:w="51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4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48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1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2"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0"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0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7"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41"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r>
      <w:tr w:rsidTr="007E3EDE">
        <w:tblPrEx>
          <w:tblW w:w="0" w:type="auto"/>
          <w:jc w:val="center"/>
          <w:tblLayout w:type="fixed"/>
          <w:tblLook w:val="0000"/>
        </w:tblPrEx>
        <w:trPr>
          <w:gridAfter w:val="1"/>
          <w:wAfter w:w="10" w:type="dxa"/>
          <w:jc w:val="center"/>
        </w:trPr>
        <w:tc>
          <w:tcPr>
            <w:tcW w:w="49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18</w:t>
            </w:r>
          </w:p>
        </w:tc>
        <w:tc>
          <w:tcPr>
            <w:tcW w:w="3022"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人员培训</w:t>
            </w:r>
          </w:p>
        </w:tc>
        <w:tc>
          <w:tcPr>
            <w:tcW w:w="51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4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48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1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2"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0"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0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7"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41"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r>
      <w:tr w:rsidTr="007E3EDE">
        <w:tblPrEx>
          <w:tblW w:w="0" w:type="auto"/>
          <w:jc w:val="center"/>
          <w:tblLayout w:type="fixed"/>
          <w:tblLook w:val="0000"/>
        </w:tblPrEx>
        <w:trPr>
          <w:gridAfter w:val="1"/>
          <w:wAfter w:w="10" w:type="dxa"/>
          <w:cantSplit/>
          <w:jc w:val="center"/>
        </w:trPr>
        <w:tc>
          <w:tcPr>
            <w:tcW w:w="49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19</w:t>
            </w:r>
          </w:p>
        </w:tc>
        <w:tc>
          <w:tcPr>
            <w:tcW w:w="3022"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回访保修</w:t>
            </w:r>
          </w:p>
        </w:tc>
        <w:tc>
          <w:tcPr>
            <w:tcW w:w="51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46" w:type="dxa"/>
            <w:gridSpan w:val="2"/>
            <w:vAlign w:val="center"/>
          </w:tcPr>
          <w:p w:rsidR="001A77C8" w:rsidRPr="002D4CFC" w:rsidP="007E3EDE">
            <w:pPr>
              <w:spacing w:line="440" w:lineRule="atLeast"/>
              <w:jc w:val="center"/>
              <w:rPr>
                <w:rFonts w:ascii="宋体" w:hAnsi="宋体" w:hint="eastAsia"/>
                <w:sz w:val="24"/>
              </w:rPr>
            </w:pPr>
          </w:p>
        </w:tc>
        <w:tc>
          <w:tcPr>
            <w:tcW w:w="485" w:type="dxa"/>
            <w:vAlign w:val="center"/>
          </w:tcPr>
          <w:p w:rsidR="001A77C8" w:rsidRPr="002D4CFC" w:rsidP="007E3EDE">
            <w:pPr>
              <w:spacing w:line="440" w:lineRule="atLeast"/>
              <w:jc w:val="center"/>
              <w:rPr>
                <w:rFonts w:ascii="宋体" w:hAnsi="宋体" w:hint="eastAsia"/>
                <w:sz w:val="24"/>
              </w:rPr>
            </w:pPr>
          </w:p>
        </w:tc>
        <w:tc>
          <w:tcPr>
            <w:tcW w:w="516" w:type="dxa"/>
            <w:gridSpan w:val="2"/>
            <w:vAlign w:val="center"/>
          </w:tcPr>
          <w:p w:rsidR="001A77C8" w:rsidRPr="002D4CFC" w:rsidP="007E3EDE">
            <w:pPr>
              <w:spacing w:line="440" w:lineRule="atLeast"/>
              <w:jc w:val="center"/>
              <w:rPr>
                <w:rFonts w:ascii="宋体" w:hAnsi="宋体" w:hint="eastAsia"/>
                <w:sz w:val="24"/>
              </w:rPr>
            </w:pPr>
          </w:p>
        </w:tc>
        <w:tc>
          <w:tcPr>
            <w:tcW w:w="522" w:type="dxa"/>
            <w:gridSpan w:val="2"/>
            <w:vAlign w:val="center"/>
          </w:tcPr>
          <w:p w:rsidR="001A77C8" w:rsidRPr="002D4CFC" w:rsidP="007E3EDE">
            <w:pPr>
              <w:spacing w:line="440" w:lineRule="atLeast"/>
              <w:jc w:val="center"/>
              <w:rPr>
                <w:rFonts w:ascii="宋体" w:hAnsi="宋体" w:hint="eastAsia"/>
                <w:sz w:val="24"/>
              </w:rPr>
            </w:pPr>
          </w:p>
        </w:tc>
        <w:tc>
          <w:tcPr>
            <w:tcW w:w="560" w:type="dxa"/>
            <w:vAlign w:val="center"/>
          </w:tcPr>
          <w:p w:rsidR="001A77C8" w:rsidRPr="002D4CFC" w:rsidP="007E3EDE">
            <w:pPr>
              <w:spacing w:line="440" w:lineRule="atLeast"/>
              <w:jc w:val="center"/>
              <w:rPr>
                <w:rFonts w:ascii="宋体" w:hAnsi="宋体" w:hint="eastAsia"/>
                <w:sz w:val="24"/>
              </w:rPr>
            </w:pPr>
          </w:p>
        </w:tc>
        <w:tc>
          <w:tcPr>
            <w:tcW w:w="500" w:type="dxa"/>
            <w:gridSpan w:val="2"/>
            <w:vAlign w:val="center"/>
          </w:tcPr>
          <w:p w:rsidR="001A77C8" w:rsidRPr="002D4CFC" w:rsidP="007E3EDE">
            <w:pPr>
              <w:spacing w:line="440" w:lineRule="atLeast"/>
              <w:jc w:val="center"/>
              <w:rPr>
                <w:rFonts w:ascii="宋体" w:hAnsi="宋体" w:hint="eastAsia"/>
                <w:sz w:val="24"/>
              </w:rPr>
            </w:pPr>
          </w:p>
        </w:tc>
        <w:tc>
          <w:tcPr>
            <w:tcW w:w="525" w:type="dxa"/>
            <w:vAlign w:val="center"/>
          </w:tcPr>
          <w:p w:rsidR="001A77C8" w:rsidRPr="002D4CFC" w:rsidP="007E3EDE">
            <w:pPr>
              <w:spacing w:line="440" w:lineRule="atLeast"/>
              <w:jc w:val="center"/>
              <w:rPr>
                <w:rFonts w:ascii="宋体" w:hAnsi="宋体" w:hint="eastAsia"/>
                <w:sz w:val="24"/>
              </w:rPr>
            </w:pPr>
          </w:p>
        </w:tc>
        <w:tc>
          <w:tcPr>
            <w:tcW w:w="567" w:type="dxa"/>
            <w:gridSpan w:val="2"/>
            <w:vAlign w:val="center"/>
          </w:tcPr>
          <w:p w:rsidR="001A77C8" w:rsidRPr="002D4CFC" w:rsidP="007E3EDE">
            <w:pPr>
              <w:spacing w:line="440" w:lineRule="atLeast"/>
              <w:jc w:val="center"/>
              <w:rPr>
                <w:rFonts w:ascii="宋体" w:hAnsi="宋体" w:hint="eastAsia"/>
                <w:sz w:val="24"/>
              </w:rPr>
            </w:pPr>
          </w:p>
        </w:tc>
        <w:tc>
          <w:tcPr>
            <w:tcW w:w="541" w:type="dxa"/>
            <w:gridSpan w:val="2"/>
            <w:vAlign w:val="center"/>
          </w:tcPr>
          <w:p w:rsidR="001A77C8" w:rsidRPr="002D4CFC" w:rsidP="007E3EDE">
            <w:pPr>
              <w:spacing w:line="440" w:lineRule="atLeast"/>
              <w:jc w:val="center"/>
              <w:rPr>
                <w:rFonts w:ascii="宋体" w:hAnsi="宋体" w:hint="eastAsia"/>
                <w:sz w:val="24"/>
              </w:rPr>
            </w:pPr>
          </w:p>
        </w:tc>
      </w:tr>
      <w:tr w:rsidTr="007E3EDE">
        <w:tblPrEx>
          <w:tblW w:w="0" w:type="auto"/>
          <w:jc w:val="center"/>
          <w:tblLayout w:type="fixed"/>
          <w:tblLook w:val="0000"/>
        </w:tblPrEx>
        <w:trPr>
          <w:gridAfter w:val="1"/>
          <w:wAfter w:w="10" w:type="dxa"/>
          <w:jc w:val="center"/>
        </w:trPr>
        <w:tc>
          <w:tcPr>
            <w:tcW w:w="490"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20</w:t>
            </w:r>
          </w:p>
        </w:tc>
        <w:tc>
          <w:tcPr>
            <w:tcW w:w="3022"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统计技术</w:t>
            </w:r>
          </w:p>
        </w:tc>
        <w:tc>
          <w:tcPr>
            <w:tcW w:w="515" w:type="dxa"/>
            <w:vAlign w:val="center"/>
          </w:tcPr>
          <w:p w:rsidR="001A77C8" w:rsidRPr="002D4CFC" w:rsidP="007E3EDE">
            <w:pPr>
              <w:spacing w:line="440" w:lineRule="atLeast"/>
              <w:jc w:val="center"/>
              <w:rPr>
                <w:rFonts w:ascii="宋体" w:hAnsi="宋体" w:hint="eastAsia"/>
                <w:sz w:val="24"/>
              </w:rPr>
            </w:pPr>
          </w:p>
        </w:tc>
        <w:tc>
          <w:tcPr>
            <w:tcW w:w="546" w:type="dxa"/>
            <w:gridSpan w:val="2"/>
            <w:vAlign w:val="center"/>
          </w:tcPr>
          <w:p w:rsidR="001A77C8" w:rsidRPr="002D4CFC" w:rsidP="007E3EDE">
            <w:pPr>
              <w:spacing w:line="440" w:lineRule="atLeast"/>
              <w:jc w:val="center"/>
              <w:rPr>
                <w:rFonts w:ascii="宋体" w:hAnsi="宋体" w:hint="eastAsia"/>
                <w:sz w:val="24"/>
              </w:rPr>
            </w:pPr>
          </w:p>
        </w:tc>
        <w:tc>
          <w:tcPr>
            <w:tcW w:w="48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16"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22"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0" w:type="dxa"/>
            <w:vAlign w:val="center"/>
          </w:tcPr>
          <w:p w:rsidR="001A77C8" w:rsidRPr="002D4CFC" w:rsidP="007E3EDE">
            <w:pPr>
              <w:spacing w:line="440" w:lineRule="atLeast"/>
              <w:jc w:val="center"/>
              <w:rPr>
                <w:rFonts w:ascii="宋体" w:hAnsi="宋体" w:hint="eastAsia"/>
                <w:sz w:val="24"/>
              </w:rPr>
            </w:pPr>
          </w:p>
        </w:tc>
        <w:tc>
          <w:tcPr>
            <w:tcW w:w="500" w:type="dxa"/>
            <w:gridSpan w:val="2"/>
            <w:vAlign w:val="center"/>
          </w:tcPr>
          <w:p w:rsidR="001A77C8" w:rsidRPr="002D4CFC" w:rsidP="007E3EDE">
            <w:pPr>
              <w:spacing w:line="440" w:lineRule="atLeast"/>
              <w:jc w:val="center"/>
              <w:rPr>
                <w:rFonts w:ascii="宋体" w:hAnsi="宋体" w:hint="eastAsia"/>
                <w:sz w:val="24"/>
              </w:rPr>
            </w:pPr>
          </w:p>
        </w:tc>
        <w:tc>
          <w:tcPr>
            <w:tcW w:w="525" w:type="dxa"/>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c>
          <w:tcPr>
            <w:tcW w:w="567" w:type="dxa"/>
            <w:gridSpan w:val="2"/>
            <w:vAlign w:val="center"/>
          </w:tcPr>
          <w:p w:rsidR="001A77C8" w:rsidRPr="002D4CFC" w:rsidP="007E3EDE">
            <w:pPr>
              <w:spacing w:line="440" w:lineRule="atLeast"/>
              <w:jc w:val="center"/>
              <w:rPr>
                <w:rFonts w:ascii="宋体" w:hAnsi="宋体" w:hint="eastAsia"/>
                <w:sz w:val="24"/>
              </w:rPr>
            </w:pPr>
          </w:p>
        </w:tc>
        <w:tc>
          <w:tcPr>
            <w:tcW w:w="541" w:type="dxa"/>
            <w:gridSpan w:val="2"/>
            <w:vAlign w:val="center"/>
          </w:tcPr>
          <w:p w:rsidR="001A77C8" w:rsidRPr="002D4CFC" w:rsidP="007E3EDE">
            <w:pPr>
              <w:spacing w:line="440" w:lineRule="atLeast"/>
              <w:jc w:val="center"/>
              <w:rPr>
                <w:rFonts w:ascii="宋体" w:hAnsi="宋体" w:hint="eastAsia"/>
                <w:sz w:val="24"/>
              </w:rPr>
            </w:pPr>
            <w:r w:rsidRPr="002D4CFC">
              <w:rPr>
                <w:rFonts w:ascii="宋体" w:hAnsi="宋体" w:hint="eastAsia"/>
                <w:sz w:val="24"/>
              </w:rPr>
              <w:t>△</w:t>
            </w:r>
          </w:p>
        </w:tc>
      </w:tr>
    </w:tbl>
    <w:p w:rsidR="001A77C8" w:rsidP="001A77C8">
      <w:pPr>
        <w:spacing w:line="360" w:lineRule="auto"/>
        <w:outlineLvl w:val="0"/>
        <w:rPr>
          <w:rFonts w:ascii="宋体" w:hint="eastAsia"/>
          <w:sz w:val="24"/>
        </w:rPr>
        <w:sectPr>
          <w:headerReference w:type="default" r:id="rId18"/>
          <w:footerReference w:type="default" r:id="rId19"/>
          <w:type w:val="nextPage"/>
          <w:pgSz w:w="11906" w:h="16838"/>
          <w:pgMar w:top="1440" w:right="1286" w:bottom="1402" w:left="1440" w:header="851" w:footer="992" w:gutter="0"/>
          <w:pgNumType w:start="8"/>
          <w:cols w:space="720"/>
          <w:titlePg w:val="0"/>
          <w:docGrid w:type="lines" w:linePitch="312"/>
        </w:sectPr>
      </w:pPr>
    </w:p>
    <w:p w:rsidR="001A77C8" w:rsidRPr="0062725C" w:rsidP="001A77C8">
      <w:pPr>
        <w:spacing w:line="360" w:lineRule="auto"/>
        <w:rPr>
          <w:rFonts w:ascii="宋体" w:hint="eastAsia"/>
          <w:sz w:val="24"/>
        </w:rPr>
      </w:pPr>
      <w:r>
        <w:rPr>
          <w:rFonts w:ascii="宋体" w:hint="eastAsia"/>
          <w:sz w:val="24"/>
        </w:rPr>
        <w:t>4、</w:t>
      </w:r>
      <w:r w:rsidRPr="0062725C">
        <w:rPr>
          <w:rFonts w:ascii="宋体" w:hint="eastAsia"/>
          <w:sz w:val="24"/>
        </w:rPr>
        <w:t>管理职责</w:t>
      </w:r>
    </w:p>
    <w:p w:rsidR="001A77C8" w:rsidRPr="00534476" w:rsidP="001A77C8">
      <w:pPr>
        <w:numPr>
          <w:ilvl w:val="0"/>
          <w:numId w:val="27"/>
        </w:numPr>
        <w:spacing w:line="360" w:lineRule="auto"/>
        <w:rPr>
          <w:rFonts w:ascii="宋体" w:hint="eastAsia"/>
          <w:sz w:val="24"/>
        </w:rPr>
      </w:pPr>
      <w:r w:rsidRPr="00534476">
        <w:rPr>
          <w:rFonts w:ascii="宋体" w:hint="eastAsia"/>
          <w:sz w:val="24"/>
        </w:rPr>
        <w:t>项目经理</w:t>
      </w:r>
    </w:p>
    <w:p w:rsidR="001A77C8" w:rsidRPr="00360B69" w:rsidP="001A77C8">
      <w:pPr>
        <w:pStyle w:val="BodyText"/>
        <w:ind w:firstLine="420" w:firstLineChars="200"/>
        <w:rPr>
          <w:rFonts w:ascii="宋体" w:hAnsi="宋体"/>
          <w:szCs w:val="21"/>
        </w:rPr>
      </w:pPr>
      <w:r w:rsidRPr="00360B69">
        <w:rPr>
          <w:rFonts w:ascii="宋体" w:hAnsi="宋体" w:hint="eastAsia"/>
          <w:szCs w:val="21"/>
        </w:rPr>
        <w:t>履行合同，执行企业质量方针，实现工程质量目标，组织建立和完善项目管理机构，明确项目管理人员职责，建立健全项目内部各种责任制；组织项目质量策划和质量计划的编制、实施及修改工作；组织制定项目其他各项规划、计划。对工程项目的成本、质量、安全、工期及现场文明施工等日常管理工作全面负责；合理配置并组织落实项目的各种资源，按质量体系要求组织项目的施工生产活动；协调项目经理部和业主之间的关系。</w:t>
      </w:r>
    </w:p>
    <w:p w:rsidR="001A77C8" w:rsidRPr="00534476" w:rsidP="001A77C8">
      <w:pPr>
        <w:numPr>
          <w:ilvl w:val="0"/>
          <w:numId w:val="27"/>
        </w:numPr>
        <w:tabs>
          <w:tab w:val="left" w:pos="540"/>
        </w:tabs>
        <w:spacing w:line="360" w:lineRule="auto"/>
        <w:outlineLvl w:val="0"/>
        <w:rPr>
          <w:rFonts w:ascii="宋体" w:hint="eastAsia"/>
          <w:sz w:val="24"/>
        </w:rPr>
      </w:pPr>
      <w:r w:rsidRPr="00534476">
        <w:rPr>
          <w:rFonts w:ascii="宋体" w:hint="eastAsia"/>
          <w:sz w:val="24"/>
        </w:rPr>
        <w:t>项目副经理</w:t>
      </w:r>
    </w:p>
    <w:p w:rsidR="001A77C8" w:rsidRPr="00360B69" w:rsidP="001A77C8">
      <w:pPr>
        <w:pStyle w:val="BodyText"/>
        <w:ind w:firstLine="420" w:firstLineChars="200"/>
        <w:rPr>
          <w:rFonts w:ascii="宋体" w:hAnsi="宋体" w:hint="eastAsia"/>
        </w:rPr>
      </w:pPr>
      <w:r w:rsidRPr="00360B69">
        <w:rPr>
          <w:rFonts w:ascii="宋体" w:hAnsi="宋体" w:hint="eastAsia"/>
        </w:rPr>
        <w:t>项目副经理作为负责生产的主管项目领导，应把抓工程质量作为首要任务，在布置施工任务时，充分考虑施工进度对施工质量带来的影响，在检查正常生产工作时，严格按方案、作业指导书等进行操作检查，按规范、标准组织自检、互检、交接检的内部验收。负责组织生产，协调各工种的配合，合理调配资源，安排各工序、各工种之间的衔</w:t>
      </w:r>
      <w:r w:rsidRPr="00360B69">
        <w:rPr>
          <w:rFonts w:ascii="宋体" w:hAnsi="宋体" w:hint="eastAsia"/>
          <w:spacing w:val="-20"/>
        </w:rPr>
        <w:t>接。</w:t>
      </w:r>
    </w:p>
    <w:p w:rsidR="001A77C8" w:rsidRPr="00534476" w:rsidP="001A77C8">
      <w:pPr>
        <w:numPr>
          <w:ilvl w:val="0"/>
          <w:numId w:val="27"/>
        </w:numPr>
        <w:tabs>
          <w:tab w:val="left" w:pos="540"/>
        </w:tabs>
        <w:spacing w:line="360" w:lineRule="auto"/>
        <w:outlineLvl w:val="0"/>
        <w:rPr>
          <w:rFonts w:ascii="宋体" w:hint="eastAsia"/>
          <w:sz w:val="24"/>
        </w:rPr>
      </w:pPr>
      <w:r w:rsidRPr="00534476">
        <w:rPr>
          <w:rFonts w:ascii="宋体" w:hint="eastAsia"/>
          <w:sz w:val="24"/>
        </w:rPr>
        <w:t>项目总工程师</w:t>
      </w:r>
    </w:p>
    <w:p w:rsidR="001A77C8" w:rsidRPr="00462A35" w:rsidP="001A77C8">
      <w:pPr>
        <w:pStyle w:val="BodyText"/>
        <w:ind w:firstLine="420" w:firstLineChars="200"/>
        <w:rPr>
          <w:rFonts w:ascii="宋体" w:hAnsi="宋体"/>
        </w:rPr>
      </w:pPr>
      <w:r w:rsidRPr="00462A35">
        <w:rPr>
          <w:rFonts w:ascii="宋体" w:hAnsi="宋体" w:hint="eastAsia"/>
        </w:rPr>
        <w:t>组织项目人员进行图纸会审；编制施工组织设计，并发放至有关部门和人员；确定施工关键过程和特殊过程，并编制质量保证计划；组织编制作业指导书，并逐级交底至作业班组；负责项目技术洽商，处理设计变更有关事宜，负责项目的技术复核工作，参与质量事故和不合格品的处理，编制技术处理方案，组织对工程质量进行检查评定；负责项目竣工技术资料的收集、整理和归档及统计技术的选用。负责项目质量检验计划和项目试验计划的审核</w:t>
      </w:r>
    </w:p>
    <w:p w:rsidR="001A77C8" w:rsidRPr="00534476" w:rsidP="001A77C8">
      <w:pPr>
        <w:numPr>
          <w:ilvl w:val="0"/>
          <w:numId w:val="27"/>
        </w:numPr>
        <w:tabs>
          <w:tab w:val="left" w:pos="540"/>
        </w:tabs>
        <w:spacing w:line="360" w:lineRule="auto"/>
        <w:outlineLvl w:val="0"/>
        <w:rPr>
          <w:rFonts w:ascii="宋体" w:hint="eastAsia"/>
          <w:sz w:val="24"/>
        </w:rPr>
      </w:pPr>
      <w:r w:rsidRPr="00534476">
        <w:rPr>
          <w:rFonts w:ascii="宋体" w:hint="eastAsia"/>
          <w:sz w:val="24"/>
        </w:rPr>
        <w:t>质量</w:t>
      </w:r>
      <w:r>
        <w:rPr>
          <w:rFonts w:ascii="宋体" w:hint="eastAsia"/>
          <w:sz w:val="24"/>
        </w:rPr>
        <w:t>工程师职责</w:t>
      </w:r>
    </w:p>
    <w:p w:rsidR="001A77C8" w:rsidP="001A77C8">
      <w:pPr>
        <w:pStyle w:val="BodyText"/>
        <w:ind w:firstLine="420" w:firstLineChars="200"/>
        <w:rPr>
          <w:rFonts w:ascii="宋体" w:hAnsi="宋体" w:hint="eastAsia"/>
        </w:rPr>
      </w:pPr>
      <w:r w:rsidRPr="00462A35">
        <w:rPr>
          <w:rFonts w:ascii="宋体" w:hAnsi="宋体" w:hint="eastAsia"/>
        </w:rPr>
        <w:t>对工程质量严格执行国家、行业和地方政府主管部门颁布的质量检验评定标准和规范，代表项目经理进行项目质量管理工作；负责工程施工过程的质量控制，行使监督检查职能，巡回检查，随时掌握辖区内的工程质量情况，对不符合质量标准的情况有现场处置权；负责分部分项工程的检查验收与评定，对发现不合格品应及时报告工程负责人，参加制定处理方案，并验证方案的实施效果，行使现场质量处罚权。收集整理有关质量记录，确保工程质量达到预定目标。</w:t>
      </w:r>
    </w:p>
    <w:p w:rsidR="001A77C8" w:rsidP="001A77C8">
      <w:pPr>
        <w:pStyle w:val="BodyText"/>
        <w:ind w:firstLine="420" w:firstLineChars="200"/>
        <w:rPr>
          <w:rFonts w:ascii="宋体" w:hAnsi="宋体" w:hint="eastAsia"/>
        </w:rPr>
      </w:pPr>
    </w:p>
    <w:p w:rsidR="001A77C8" w:rsidRPr="00A92CEC" w:rsidP="001A77C8">
      <w:pPr>
        <w:numPr>
          <w:ilvl w:val="0"/>
          <w:numId w:val="27"/>
        </w:numPr>
        <w:tabs>
          <w:tab w:val="left" w:pos="540"/>
        </w:tabs>
        <w:spacing w:line="360" w:lineRule="auto"/>
        <w:outlineLvl w:val="0"/>
        <w:rPr>
          <w:rFonts w:ascii="宋体"/>
          <w:sz w:val="24"/>
        </w:rPr>
      </w:pPr>
      <w:r w:rsidRPr="00A92CEC">
        <w:rPr>
          <w:rFonts w:ascii="宋体" w:hint="eastAsia"/>
          <w:sz w:val="24"/>
        </w:rPr>
        <w:t>技术部门职责</w:t>
      </w:r>
    </w:p>
    <w:p w:rsidR="001A77C8" w:rsidRPr="00A92CEC" w:rsidP="001A77C8">
      <w:pPr>
        <w:pStyle w:val="BodyText"/>
        <w:ind w:firstLine="420" w:firstLineChars="200"/>
        <w:rPr>
          <w:rFonts w:ascii="宋体" w:hAnsi="宋体"/>
        </w:rPr>
      </w:pPr>
      <w:r w:rsidRPr="00A92CEC">
        <w:rPr>
          <w:rFonts w:ascii="宋体" w:hAnsi="宋体" w:hint="eastAsia"/>
        </w:rPr>
        <w:t>组织参与编制施工组织设计、施工技术方案、项目质量计划；负责执行和落实各项技术管理制度和措施。参加不合格品、不合格项分析会，负责制定、检查、纠正和预防措施的实施情况。负责各项检验和试验，正确选择取样、送检工作。负责工程施工全过程的测量工作。做好各项计量器具验收、登记、统计、送检工作。负责建筑安装施工过程控制。负责工程技术文件资料、质量记录的管理和控制。</w:t>
      </w:r>
    </w:p>
    <w:p w:rsidR="001A77C8" w:rsidRPr="00A92CEC" w:rsidP="001A77C8">
      <w:pPr>
        <w:numPr>
          <w:ilvl w:val="0"/>
          <w:numId w:val="27"/>
        </w:numPr>
        <w:tabs>
          <w:tab w:val="left" w:pos="540"/>
        </w:tabs>
        <w:spacing w:line="360" w:lineRule="auto"/>
        <w:outlineLvl w:val="0"/>
        <w:rPr>
          <w:rFonts w:ascii="宋体"/>
          <w:sz w:val="24"/>
        </w:rPr>
      </w:pPr>
      <w:r w:rsidRPr="00A92CEC">
        <w:rPr>
          <w:rFonts w:ascii="宋体" w:hint="eastAsia"/>
          <w:sz w:val="24"/>
        </w:rPr>
        <w:t>施工工长职责</w:t>
      </w:r>
    </w:p>
    <w:p w:rsidR="001A77C8" w:rsidRPr="00534476" w:rsidP="001A77C8">
      <w:pPr>
        <w:spacing w:line="360" w:lineRule="auto"/>
        <w:ind w:firstLine="570"/>
        <w:rPr>
          <w:rFonts w:ascii="宋体" w:hint="eastAsia"/>
          <w:sz w:val="24"/>
        </w:rPr>
        <w:sectPr>
          <w:headerReference w:type="default" r:id="rId20"/>
          <w:footerReference w:type="default" r:id="rId21"/>
          <w:type w:val="nextPage"/>
          <w:pgSz w:w="11906" w:h="16838"/>
          <w:pgMar w:top="1440" w:right="1286" w:bottom="1402" w:left="1440" w:header="851" w:footer="992" w:gutter="0"/>
          <w:pgNumType w:start="9"/>
          <w:cols w:space="720"/>
          <w:titlePg w:val="0"/>
          <w:docGrid w:type="lines" w:linePitch="312"/>
        </w:sectPr>
      </w:pPr>
      <w:r w:rsidRPr="00A92CEC">
        <w:rPr>
          <w:rFonts w:ascii="宋体" w:hAnsi="宋体" w:hint="eastAsia"/>
          <w:sz w:val="24"/>
        </w:rPr>
        <w:t>施工工长作为施工现场的直接指挥者，首先其自身应树立质量第一的观念</w:t>
      </w:r>
      <w:r>
        <w:rPr>
          <w:rFonts w:ascii="宋体" w:hAnsi="宋体" w:hint="eastAsia"/>
        </w:rPr>
        <w:t>，</w:t>
      </w:r>
      <w:r w:rsidRPr="00534476">
        <w:rPr>
          <w:rFonts w:ascii="宋体" w:hint="eastAsia"/>
          <w:sz w:val="24"/>
        </w:rPr>
        <w:t>对本工种的进度、质量、安全、文明施工负责</w:t>
      </w:r>
      <w:r w:rsidRPr="00A92CEC">
        <w:rPr>
          <w:rFonts w:ascii="宋体" w:hAnsi="宋体" w:hint="eastAsia"/>
          <w:sz w:val="24"/>
        </w:rPr>
        <w:t>，并在施工过程中随时对作业班组进行质量检查，随时指出作业班组的不规范操作，质量达不到要求的施工内容，督促其整改。施工工长亦是各分项施工方案，作业指导书的主要编制者，应做好技术交底工作。</w:t>
      </w:r>
    </w:p>
    <w:p w:rsidR="001A77C8" w:rsidRPr="00534476" w:rsidP="001A77C8">
      <w:pPr>
        <w:spacing w:line="360" w:lineRule="auto"/>
        <w:ind w:firstLine="570"/>
        <w:rPr>
          <w:rFonts w:ascii="宋体" w:hint="eastAsia"/>
          <w:sz w:val="24"/>
        </w:rPr>
      </w:pPr>
      <w:r w:rsidRPr="00534476">
        <w:rPr>
          <w:rFonts w:ascii="宋体" w:hint="eastAsia"/>
          <w:sz w:val="24"/>
        </w:rPr>
        <w:t>监督施工队伍完成本工种定额项目及合同的全部工作内容，对本工程工种劳务队伍材料消耗量负连带责任。</w:t>
      </w:r>
    </w:p>
    <w:p w:rsidR="001A77C8" w:rsidRPr="00534476" w:rsidP="001A77C8">
      <w:pPr>
        <w:numPr>
          <w:ilvl w:val="0"/>
          <w:numId w:val="27"/>
        </w:numPr>
        <w:tabs>
          <w:tab w:val="left" w:pos="540"/>
        </w:tabs>
        <w:spacing w:line="360" w:lineRule="auto"/>
        <w:outlineLvl w:val="0"/>
        <w:rPr>
          <w:rFonts w:ascii="宋体" w:hint="eastAsia"/>
          <w:sz w:val="24"/>
        </w:rPr>
      </w:pPr>
      <w:r w:rsidRPr="00534476">
        <w:rPr>
          <w:rFonts w:ascii="宋体" w:hint="eastAsia"/>
          <w:sz w:val="24"/>
        </w:rPr>
        <w:t>材料组</w:t>
      </w:r>
    </w:p>
    <w:p w:rsidR="001A77C8" w:rsidRPr="00534476" w:rsidP="001A77C8">
      <w:pPr>
        <w:tabs>
          <w:tab w:val="left" w:pos="540"/>
          <w:tab w:val="left" w:pos="720"/>
        </w:tabs>
        <w:spacing w:line="360" w:lineRule="auto"/>
        <w:rPr>
          <w:rFonts w:ascii="宋体" w:hint="eastAsia"/>
          <w:sz w:val="24"/>
        </w:rPr>
      </w:pPr>
      <w:r w:rsidRPr="00534476">
        <w:rPr>
          <w:rFonts w:ascii="宋体" w:hint="eastAsia"/>
          <w:sz w:val="24"/>
        </w:rPr>
        <w:t xml:space="preserve">    编制物资采购计划，负责物资的采购和管理，对进场和在场材料的质量、规格、数量采取相应管理措施，组织或参与对分供商的评审</w:t>
      </w:r>
      <w:r w:rsidRPr="00534476">
        <w:rPr>
          <w:rFonts w:ascii="宋体"/>
          <w:sz w:val="24"/>
        </w:rPr>
        <w:t xml:space="preserve"> </w:t>
      </w:r>
      <w:r w:rsidRPr="00534476">
        <w:rPr>
          <w:rFonts w:ascii="宋体" w:hint="eastAsia"/>
          <w:sz w:val="24"/>
        </w:rPr>
        <w:t>。</w:t>
      </w:r>
    </w:p>
    <w:p w:rsidR="001A77C8" w:rsidRPr="00534476" w:rsidP="001A77C8">
      <w:pPr>
        <w:numPr>
          <w:ilvl w:val="0"/>
          <w:numId w:val="27"/>
        </w:numPr>
        <w:tabs>
          <w:tab w:val="left" w:pos="540"/>
        </w:tabs>
        <w:spacing w:line="360" w:lineRule="auto"/>
        <w:outlineLvl w:val="0"/>
        <w:rPr>
          <w:rFonts w:ascii="宋体" w:hint="eastAsia"/>
          <w:sz w:val="24"/>
        </w:rPr>
      </w:pPr>
      <w:r w:rsidRPr="00534476">
        <w:rPr>
          <w:rFonts w:ascii="宋体" w:hint="eastAsia"/>
          <w:sz w:val="24"/>
        </w:rPr>
        <w:t>其他管理人员的职责在各项控制程序中列出。</w:t>
      </w:r>
    </w:p>
    <w:p w:rsidR="001A77C8" w:rsidRPr="0062725C" w:rsidP="001A77C8">
      <w:pPr>
        <w:numPr>
          <w:ilvl w:val="0"/>
          <w:numId w:val="46"/>
        </w:numPr>
        <w:spacing w:line="360" w:lineRule="auto"/>
        <w:rPr>
          <w:rFonts w:ascii="宋体" w:hint="eastAsia"/>
          <w:sz w:val="24"/>
        </w:rPr>
      </w:pPr>
      <w:r w:rsidRPr="0062725C">
        <w:rPr>
          <w:rFonts w:ascii="宋体" w:hint="eastAsia"/>
          <w:sz w:val="24"/>
        </w:rPr>
        <w:t>质量体系</w:t>
      </w:r>
    </w:p>
    <w:p w:rsidR="001A77C8" w:rsidRPr="009B7F12" w:rsidP="001A77C8">
      <w:pPr>
        <w:pStyle w:val="BodyText"/>
        <w:ind w:firstLine="420" w:firstLineChars="200"/>
        <w:rPr>
          <w:rFonts w:ascii="宋体" w:hAnsi="宋体"/>
        </w:rPr>
      </w:pPr>
      <w:r w:rsidRPr="009B7F12">
        <w:rPr>
          <w:rFonts w:ascii="宋体" w:hAnsi="宋体" w:hint="eastAsia"/>
        </w:rPr>
        <w:t>施工质量管理体系的设置及运转均要围绕质量管理职责、质量控制来进行的，只要当职责明确、控制严格的前提下，才能使质量管理体系落到实处。本标段工程在管理过程中，将对这两个方面进行严格的控制，</w:t>
      </w:r>
    </w:p>
    <w:p w:rsidR="001A77C8" w:rsidRPr="0062725C" w:rsidP="001A77C8">
      <w:pPr>
        <w:numPr>
          <w:ilvl w:val="0"/>
          <w:numId w:val="7"/>
        </w:numPr>
        <w:tabs>
          <w:tab w:val="left" w:pos="900"/>
        </w:tabs>
        <w:spacing w:line="360" w:lineRule="auto"/>
        <w:ind w:left="0"/>
        <w:rPr>
          <w:rFonts w:ascii="宋体" w:hint="eastAsia"/>
          <w:b/>
          <w:sz w:val="24"/>
        </w:rPr>
      </w:pPr>
      <w:r w:rsidRPr="0062725C">
        <w:rPr>
          <w:rFonts w:ascii="宋体" w:hint="eastAsia"/>
          <w:b/>
          <w:sz w:val="24"/>
        </w:rPr>
        <w:t>质量控制措施</w:t>
      </w:r>
    </w:p>
    <w:p w:rsidR="001A77C8" w:rsidRPr="00EC7B99" w:rsidP="001A77C8">
      <w:pPr>
        <w:numPr>
          <w:ilvl w:val="0"/>
          <w:numId w:val="42"/>
        </w:numPr>
        <w:tabs>
          <w:tab w:val="left" w:pos="900"/>
        </w:tabs>
        <w:spacing w:line="360" w:lineRule="auto"/>
        <w:rPr>
          <w:rFonts w:ascii="宋体" w:hAnsi="宋体"/>
          <w:sz w:val="24"/>
        </w:rPr>
      </w:pPr>
      <w:r w:rsidRPr="00EC7B99">
        <w:rPr>
          <w:rFonts w:ascii="宋体" w:hAnsi="宋体" w:hint="eastAsia"/>
          <w:sz w:val="24"/>
        </w:rPr>
        <w:t>合同控制</w:t>
      </w:r>
    </w:p>
    <w:p w:rsidR="001A77C8" w:rsidRPr="00EC7B99" w:rsidP="001A77C8">
      <w:pPr>
        <w:numPr>
          <w:ilvl w:val="0"/>
          <w:numId w:val="23"/>
        </w:numPr>
        <w:spacing w:line="360" w:lineRule="auto"/>
        <w:rPr>
          <w:rFonts w:ascii="宋体" w:hint="eastAsia"/>
          <w:sz w:val="24"/>
        </w:rPr>
      </w:pPr>
      <w:r w:rsidRPr="00EC7B99">
        <w:rPr>
          <w:rFonts w:ascii="宋体" w:hint="eastAsia"/>
          <w:sz w:val="24"/>
        </w:rPr>
        <w:t>合同评审</w:t>
      </w:r>
    </w:p>
    <w:p w:rsidR="001A77C8" w:rsidRPr="00A17F4F" w:rsidP="001A77C8">
      <w:pPr>
        <w:pStyle w:val="Date"/>
        <w:numPr>
          <w:ilvl w:val="0"/>
          <w:numId w:val="29"/>
        </w:numPr>
        <w:spacing w:line="360" w:lineRule="auto"/>
        <w:outlineLvl w:val="0"/>
        <w:rPr>
          <w:rFonts w:hint="eastAsia"/>
          <w:b/>
          <w:sz w:val="24"/>
          <w:szCs w:val="24"/>
        </w:rPr>
      </w:pPr>
      <w:r w:rsidRPr="00EC7B99">
        <w:rPr>
          <w:rFonts w:hint="eastAsia"/>
          <w:b/>
          <w:sz w:val="24"/>
          <w:szCs w:val="24"/>
        </w:rPr>
        <w:t>目的：</w:t>
      </w:r>
      <w:r w:rsidRPr="00A17F4F">
        <w:rPr>
          <w:rFonts w:hint="eastAsia"/>
          <w:b/>
          <w:sz w:val="24"/>
          <w:szCs w:val="24"/>
        </w:rPr>
        <w:t>为明确和保证公司与业主、项目与公司以及项目与各劳务分包队伍之间的合同关系保证，合同双方对于合同所规定的责、权、利的有效执行以及保证项目一系列活动均能在合同约束条件下正常协调运转。</w:t>
      </w:r>
    </w:p>
    <w:p w:rsidR="001A77C8" w:rsidRPr="00EC7B99" w:rsidP="001A77C8">
      <w:pPr>
        <w:pStyle w:val="Date"/>
        <w:numPr>
          <w:ilvl w:val="0"/>
          <w:numId w:val="29"/>
        </w:numPr>
        <w:spacing w:line="360" w:lineRule="auto"/>
        <w:outlineLvl w:val="0"/>
        <w:rPr>
          <w:rFonts w:hint="eastAsia"/>
          <w:b/>
          <w:sz w:val="24"/>
          <w:szCs w:val="24"/>
        </w:rPr>
      </w:pPr>
      <w:r w:rsidRPr="00EC7B99">
        <w:rPr>
          <w:rFonts w:hint="eastAsia"/>
          <w:b/>
          <w:sz w:val="24"/>
          <w:szCs w:val="24"/>
        </w:rPr>
        <w:t>合同的评审</w:t>
      </w:r>
    </w:p>
    <w:p w:rsidR="001A77C8" w:rsidRPr="008A1894" w:rsidP="001A77C8">
      <w:pPr>
        <w:spacing w:line="360" w:lineRule="auto"/>
        <w:rPr>
          <w:rFonts w:ascii="宋体" w:hint="eastAsia"/>
          <w:sz w:val="24"/>
        </w:rPr>
      </w:pPr>
      <w:r w:rsidRPr="008A1894">
        <w:rPr>
          <w:rFonts w:ascii="宋体"/>
          <w:sz w:val="24"/>
        </w:rPr>
        <w:t>a</w:t>
      </w:r>
      <w:r w:rsidRPr="008A1894">
        <w:rPr>
          <w:rFonts w:ascii="宋体" w:hint="eastAsia"/>
          <w:sz w:val="24"/>
        </w:rPr>
        <w:t>）公司与业主签定合同前，项目经理应参加公司组织的评审活动，以明确工程的风格和特点：理解合同条件和业主的特定要求及隐含要求，满足合同要求应配备的各种资源；参与公司的经营决策。</w:t>
      </w:r>
    </w:p>
    <w:p w:rsidR="001A77C8" w:rsidRPr="008A1894" w:rsidP="001A77C8">
      <w:pPr>
        <w:spacing w:line="360" w:lineRule="auto"/>
        <w:rPr>
          <w:rFonts w:ascii="宋体" w:hint="eastAsia"/>
          <w:sz w:val="24"/>
        </w:rPr>
      </w:pPr>
      <w:r w:rsidRPr="008A1894">
        <w:rPr>
          <w:rFonts w:ascii="宋体"/>
          <w:sz w:val="24"/>
        </w:rPr>
        <w:t>b</w:t>
      </w:r>
      <w:r w:rsidRPr="008A1894">
        <w:rPr>
          <w:rFonts w:ascii="宋体" w:hint="eastAsia"/>
          <w:sz w:val="24"/>
        </w:rPr>
        <w:t>）项目经理组织相关部门对项目与劳务分包及材料供应商之间所签定的合同的评审活动。</w:t>
      </w:r>
    </w:p>
    <w:p w:rsidR="001A77C8" w:rsidRPr="00EC7B99" w:rsidP="001A77C8">
      <w:pPr>
        <w:pStyle w:val="Date"/>
        <w:numPr>
          <w:ilvl w:val="0"/>
          <w:numId w:val="29"/>
        </w:numPr>
        <w:spacing w:line="360" w:lineRule="auto"/>
        <w:outlineLvl w:val="0"/>
        <w:rPr>
          <w:rFonts w:hint="eastAsia"/>
          <w:b/>
          <w:sz w:val="24"/>
          <w:szCs w:val="24"/>
        </w:rPr>
      </w:pPr>
      <w:r w:rsidRPr="00EC7B99">
        <w:rPr>
          <w:rFonts w:hint="eastAsia"/>
          <w:b/>
          <w:sz w:val="24"/>
          <w:szCs w:val="24"/>
        </w:rPr>
        <w:t>合同的交底</w:t>
      </w:r>
    </w:p>
    <w:p w:rsidR="001A77C8" w:rsidRPr="008A1894" w:rsidP="001A77C8">
      <w:pPr>
        <w:spacing w:line="360" w:lineRule="auto"/>
        <w:rPr>
          <w:rFonts w:hint="eastAsia"/>
          <w:sz w:val="24"/>
        </w:rPr>
      </w:pPr>
      <w:r w:rsidRPr="008A1894">
        <w:rPr>
          <w:rFonts w:hint="eastAsia"/>
          <w:sz w:val="24"/>
        </w:rPr>
        <w:t xml:space="preserve">    合同签定后，由项目经理召集项目各职能部门及相关人员进行合同交底，以便能确认合同内容，并取得正确的理解。根据合同要求制定施工方案；落实履行合同和质量目标需配备的资源；确定项目人员的工作职责。</w:t>
      </w:r>
    </w:p>
    <w:p w:rsidR="001A77C8" w:rsidRPr="00EC7B99" w:rsidP="001A77C8">
      <w:pPr>
        <w:pStyle w:val="Date"/>
        <w:numPr>
          <w:ilvl w:val="0"/>
          <w:numId w:val="29"/>
        </w:numPr>
        <w:spacing w:line="360" w:lineRule="auto"/>
        <w:outlineLvl w:val="0"/>
        <w:rPr>
          <w:rFonts w:hint="eastAsia"/>
          <w:b/>
          <w:sz w:val="24"/>
          <w:szCs w:val="24"/>
        </w:rPr>
      </w:pPr>
      <w:r w:rsidRPr="00EC7B99">
        <w:rPr>
          <w:rFonts w:hint="eastAsia"/>
          <w:b/>
          <w:sz w:val="24"/>
          <w:szCs w:val="24"/>
        </w:rPr>
        <w:t>合同更改的评审</w:t>
      </w:r>
    </w:p>
    <w:p w:rsidR="001A77C8" w:rsidRPr="008A1894" w:rsidP="001A77C8">
      <w:pPr>
        <w:spacing w:line="360" w:lineRule="auto"/>
        <w:ind w:firstLine="400"/>
        <w:rPr>
          <w:rFonts w:ascii="宋体" w:hint="eastAsia"/>
          <w:sz w:val="24"/>
        </w:rPr>
      </w:pPr>
      <w:r w:rsidRPr="008A1894">
        <w:rPr>
          <w:rFonts w:ascii="宋体"/>
          <w:sz w:val="24"/>
        </w:rPr>
        <w:t>a)</w:t>
      </w:r>
      <w:r w:rsidRPr="008A1894">
        <w:rPr>
          <w:rFonts w:ascii="宋体" w:hint="eastAsia"/>
          <w:sz w:val="24"/>
        </w:rPr>
        <w:t>当由于业主提出要求或在施工过程中发现不合理而需要对合同进行更改时，由项目经理会同分公司主管部门召集有关职能部门进行评审。</w:t>
      </w:r>
    </w:p>
    <w:p w:rsidR="001A77C8" w:rsidRPr="008A1894" w:rsidP="001A77C8">
      <w:pPr>
        <w:spacing w:line="360" w:lineRule="auto"/>
        <w:ind w:firstLine="400"/>
        <w:rPr>
          <w:rFonts w:ascii="宋体" w:hint="eastAsia"/>
          <w:spacing w:val="-6"/>
          <w:sz w:val="24"/>
        </w:rPr>
        <w:sectPr>
          <w:headerReference w:type="default" r:id="rId22"/>
          <w:footerReference w:type="default" r:id="rId23"/>
          <w:type w:val="nextPage"/>
          <w:pgSz w:w="11906" w:h="16838"/>
          <w:pgMar w:top="1440" w:right="1286" w:bottom="1402" w:left="1440" w:header="851" w:footer="992" w:gutter="0"/>
          <w:pgNumType w:start="10"/>
          <w:cols w:space="720"/>
          <w:titlePg w:val="0"/>
          <w:docGrid w:type="lines" w:linePitch="312"/>
        </w:sectPr>
      </w:pPr>
      <w:r w:rsidRPr="008A1894">
        <w:rPr>
          <w:rFonts w:ascii="宋体"/>
          <w:sz w:val="24"/>
        </w:rPr>
        <w:t>b)</w:t>
      </w:r>
    </w:p>
    <w:p w:rsidR="001A77C8" w:rsidRPr="008A1894" w:rsidP="001A77C8">
      <w:pPr>
        <w:spacing w:line="360" w:lineRule="auto"/>
        <w:ind w:firstLine="400"/>
        <w:rPr>
          <w:rFonts w:ascii="宋体" w:hint="eastAsia"/>
          <w:spacing w:val="-6"/>
          <w:sz w:val="24"/>
        </w:rPr>
      </w:pPr>
      <w:r w:rsidRPr="008A1894">
        <w:rPr>
          <w:rFonts w:ascii="宋体" w:hint="eastAsia"/>
          <w:sz w:val="24"/>
        </w:rPr>
        <w:t>一般变更不影响原定施工方案的由项目经理部技术部门办理技术核定单或工作联系单，经业主设计院确认后，由项目部执行。</w:t>
      </w:r>
    </w:p>
    <w:p w:rsidR="001A77C8" w:rsidRPr="008A1894" w:rsidP="001A77C8">
      <w:pPr>
        <w:spacing w:line="360" w:lineRule="auto"/>
        <w:ind w:firstLine="400"/>
        <w:rPr>
          <w:rFonts w:ascii="宋体" w:hint="eastAsia"/>
          <w:spacing w:val="-6"/>
          <w:sz w:val="24"/>
        </w:rPr>
      </w:pPr>
      <w:r w:rsidRPr="008A1894">
        <w:rPr>
          <w:rFonts w:ascii="宋体"/>
          <w:sz w:val="24"/>
        </w:rPr>
        <w:t>c)</w:t>
      </w:r>
      <w:r w:rsidRPr="008A1894">
        <w:rPr>
          <w:rFonts w:ascii="宋体" w:hint="eastAsia"/>
          <w:sz w:val="24"/>
        </w:rPr>
        <w:t>项目经理部对于合同更改而引起的工期、施工技术和质量、工程成本、物资订货、机械设备配置等方面带来的影响，</w:t>
      </w:r>
      <w:r w:rsidRPr="008A1894">
        <w:rPr>
          <w:rFonts w:ascii="宋体" w:hint="eastAsia"/>
          <w:spacing w:val="-6"/>
          <w:sz w:val="24"/>
        </w:rPr>
        <w:t>项目经理部和业主协商一致，并报告合同管理部门，由合同管理部门与业主签定补充协议或更改合同的内容、要求。项目经理组织在项目部贯彻实施。</w:t>
      </w:r>
    </w:p>
    <w:p w:rsidR="001A77C8" w:rsidRPr="00EC7B99" w:rsidP="001A77C8">
      <w:pPr>
        <w:pStyle w:val="Date"/>
        <w:numPr>
          <w:ilvl w:val="0"/>
          <w:numId w:val="29"/>
        </w:numPr>
        <w:spacing w:line="360" w:lineRule="auto"/>
        <w:outlineLvl w:val="0"/>
        <w:rPr>
          <w:rFonts w:hint="eastAsia"/>
          <w:b/>
          <w:sz w:val="24"/>
          <w:szCs w:val="24"/>
        </w:rPr>
      </w:pPr>
      <w:r w:rsidRPr="00EC7B99">
        <w:rPr>
          <w:rFonts w:hint="eastAsia"/>
          <w:b/>
          <w:sz w:val="24"/>
          <w:szCs w:val="24"/>
        </w:rPr>
        <w:t>合同评审文件的管理</w:t>
      </w:r>
    </w:p>
    <w:p w:rsidR="001A77C8" w:rsidRPr="008A1894" w:rsidP="001A77C8">
      <w:pPr>
        <w:spacing w:line="360" w:lineRule="auto"/>
        <w:ind w:firstLine="400"/>
        <w:rPr>
          <w:sz w:val="24"/>
        </w:rPr>
      </w:pPr>
      <w:r w:rsidRPr="008A1894">
        <w:rPr>
          <w:rFonts w:hint="eastAsia"/>
          <w:sz w:val="24"/>
        </w:rPr>
        <w:t>项目部所有合同文件、合同评审文件均由项目经理保管、发放，并报分公司办公室和工程科存档备案。</w:t>
      </w:r>
    </w:p>
    <w:p w:rsidR="001A77C8" w:rsidRPr="00EC7B99" w:rsidP="001A77C8">
      <w:pPr>
        <w:numPr>
          <w:ilvl w:val="0"/>
          <w:numId w:val="42"/>
        </w:numPr>
        <w:tabs>
          <w:tab w:val="left" w:pos="900"/>
        </w:tabs>
        <w:spacing w:line="360" w:lineRule="auto"/>
        <w:rPr>
          <w:rFonts w:ascii="宋体" w:hint="eastAsia"/>
          <w:sz w:val="24"/>
        </w:rPr>
      </w:pPr>
      <w:r w:rsidRPr="00EC7B99">
        <w:rPr>
          <w:rFonts w:ascii="宋体" w:hint="eastAsia"/>
          <w:sz w:val="24"/>
        </w:rPr>
        <w:t>文件和资料控制</w:t>
      </w:r>
    </w:p>
    <w:p w:rsidR="001A77C8" w:rsidRPr="00A17F4F" w:rsidP="001A77C8">
      <w:pPr>
        <w:pStyle w:val="Date"/>
        <w:numPr>
          <w:ilvl w:val="0"/>
          <w:numId w:val="31"/>
        </w:numPr>
        <w:spacing w:line="360" w:lineRule="auto"/>
        <w:rPr>
          <w:rFonts w:hint="eastAsia"/>
          <w:spacing w:val="-6"/>
          <w:sz w:val="24"/>
          <w:szCs w:val="24"/>
        </w:rPr>
      </w:pPr>
      <w:r w:rsidRPr="00EC7B99">
        <w:rPr>
          <w:rFonts w:hint="eastAsia"/>
          <w:b/>
          <w:sz w:val="24"/>
          <w:szCs w:val="24"/>
        </w:rPr>
        <w:t>目的：</w:t>
      </w:r>
      <w:r w:rsidRPr="00A17F4F">
        <w:rPr>
          <w:rFonts w:hint="eastAsia"/>
          <w:b/>
          <w:spacing w:val="-6"/>
          <w:sz w:val="24"/>
          <w:szCs w:val="24"/>
        </w:rPr>
        <w:t>为使本项目的文件和资料的发布、更正处于受控状态，确保各有关场所使用的文件和资料均为有效版本，特制定文件和资料控制计划。</w:t>
      </w:r>
    </w:p>
    <w:p w:rsidR="001A77C8" w:rsidRPr="00EC7B99" w:rsidP="001A77C8">
      <w:pPr>
        <w:pStyle w:val="Date"/>
        <w:numPr>
          <w:ilvl w:val="0"/>
          <w:numId w:val="31"/>
        </w:numPr>
        <w:spacing w:line="360" w:lineRule="auto"/>
        <w:rPr>
          <w:rFonts w:hint="eastAsia"/>
          <w:b/>
          <w:sz w:val="24"/>
          <w:szCs w:val="24"/>
        </w:rPr>
      </w:pPr>
      <w:r w:rsidRPr="00EC7B99">
        <w:rPr>
          <w:rFonts w:hint="eastAsia"/>
          <w:b/>
          <w:sz w:val="24"/>
          <w:szCs w:val="24"/>
        </w:rPr>
        <w:t>管理职责</w:t>
      </w:r>
    </w:p>
    <w:p w:rsidR="001A77C8" w:rsidRPr="008A1894" w:rsidP="001A77C8">
      <w:pPr>
        <w:spacing w:line="360" w:lineRule="auto"/>
        <w:rPr>
          <w:rFonts w:ascii="宋体" w:hint="eastAsia"/>
          <w:sz w:val="24"/>
        </w:rPr>
      </w:pPr>
      <w:r>
        <w:rPr>
          <w:rFonts w:ascii="宋体"/>
          <w:sz w:val="28"/>
        </w:rPr>
        <w:t xml:space="preserve"> </w:t>
      </w:r>
      <w:r w:rsidRPr="008A1894">
        <w:rPr>
          <w:rFonts w:ascii="宋体"/>
          <w:sz w:val="24"/>
        </w:rPr>
        <w:t>a</w:t>
      </w:r>
      <w:r w:rsidRPr="008A1894">
        <w:rPr>
          <w:rFonts w:ascii="宋体" w:hint="eastAsia"/>
          <w:sz w:val="24"/>
        </w:rPr>
        <w:t>)文件和资料的编号、收发、登记、标识和存档，由资料员按公司《文件和资料控制程序》规定执行。</w:t>
      </w:r>
    </w:p>
    <w:p w:rsidR="001A77C8" w:rsidRPr="008A1894" w:rsidP="001A77C8">
      <w:pPr>
        <w:spacing w:line="360" w:lineRule="auto"/>
        <w:ind w:firstLine="240" w:firstLineChars="100"/>
        <w:rPr>
          <w:rFonts w:ascii="宋体" w:hint="eastAsia"/>
          <w:sz w:val="24"/>
        </w:rPr>
      </w:pPr>
      <w:r w:rsidRPr="008A1894">
        <w:rPr>
          <w:rFonts w:ascii="宋体"/>
          <w:sz w:val="24"/>
        </w:rPr>
        <w:t>b</w:t>
      </w:r>
      <w:r w:rsidRPr="008A1894">
        <w:rPr>
          <w:rFonts w:ascii="宋体" w:hint="eastAsia"/>
          <w:sz w:val="24"/>
        </w:rPr>
        <w:t>)设计文件和技术资料、标准、规范由项目技术组管理。</w:t>
      </w:r>
    </w:p>
    <w:p w:rsidR="001A77C8" w:rsidRPr="008A1894" w:rsidP="001A77C8">
      <w:pPr>
        <w:spacing w:line="360" w:lineRule="auto"/>
        <w:ind w:firstLine="240" w:firstLineChars="100"/>
        <w:rPr>
          <w:rFonts w:ascii="宋体" w:hint="eastAsia"/>
          <w:sz w:val="24"/>
        </w:rPr>
      </w:pPr>
      <w:r w:rsidRPr="008A1894">
        <w:rPr>
          <w:rFonts w:ascii="宋体"/>
          <w:sz w:val="24"/>
        </w:rPr>
        <w:t>c</w:t>
      </w:r>
      <w:r w:rsidRPr="008A1894">
        <w:rPr>
          <w:rFonts w:ascii="宋体" w:hint="eastAsia"/>
          <w:sz w:val="24"/>
        </w:rPr>
        <w:t>)项目总承包合同及行政文件由项目经理管理。</w:t>
      </w:r>
    </w:p>
    <w:p w:rsidR="001A77C8" w:rsidRPr="008A1894" w:rsidP="001A77C8">
      <w:pPr>
        <w:spacing w:line="360" w:lineRule="auto"/>
        <w:ind w:firstLine="240" w:firstLineChars="100"/>
        <w:rPr>
          <w:rFonts w:ascii="宋体" w:hint="eastAsia"/>
          <w:sz w:val="24"/>
        </w:rPr>
      </w:pPr>
      <w:r w:rsidRPr="008A1894">
        <w:rPr>
          <w:rFonts w:ascii="宋体"/>
          <w:sz w:val="24"/>
        </w:rPr>
        <w:t>d</w:t>
      </w:r>
      <w:r w:rsidRPr="008A1894">
        <w:rPr>
          <w:rFonts w:ascii="宋体" w:hint="eastAsia"/>
          <w:sz w:val="24"/>
        </w:rPr>
        <w:t>)物资采购合同及资料由项目及分公司材料部门管理。</w:t>
      </w:r>
    </w:p>
    <w:p w:rsidR="001A77C8" w:rsidRPr="008A1894" w:rsidP="001A77C8">
      <w:pPr>
        <w:spacing w:line="360" w:lineRule="auto"/>
        <w:ind w:firstLine="240" w:firstLineChars="100"/>
        <w:rPr>
          <w:rFonts w:ascii="宋体" w:hint="eastAsia"/>
          <w:sz w:val="24"/>
        </w:rPr>
      </w:pPr>
      <w:r w:rsidRPr="008A1894">
        <w:rPr>
          <w:rFonts w:ascii="宋体"/>
          <w:sz w:val="24"/>
        </w:rPr>
        <w:t>e</w:t>
      </w:r>
      <w:r w:rsidRPr="008A1894">
        <w:rPr>
          <w:rFonts w:ascii="宋体" w:hint="eastAsia"/>
          <w:sz w:val="24"/>
        </w:rPr>
        <w:t>)人员培训资料和分包合同由项目</w:t>
      </w:r>
      <w:r>
        <w:rPr>
          <w:rFonts w:ascii="宋体" w:hint="eastAsia"/>
          <w:sz w:val="24"/>
        </w:rPr>
        <w:t>预算</w:t>
      </w:r>
      <w:r w:rsidRPr="008A1894">
        <w:rPr>
          <w:rFonts w:ascii="宋体" w:hint="eastAsia"/>
          <w:sz w:val="24"/>
        </w:rPr>
        <w:t>部门管理。</w:t>
      </w:r>
    </w:p>
    <w:p w:rsidR="001A77C8" w:rsidP="001A77C8">
      <w:pPr>
        <w:spacing w:line="360" w:lineRule="auto"/>
        <w:ind w:firstLine="240" w:firstLineChars="100"/>
        <w:rPr>
          <w:rFonts w:ascii="宋体" w:hint="eastAsia"/>
          <w:sz w:val="24"/>
        </w:rPr>
      </w:pPr>
      <w:r w:rsidRPr="008A1894">
        <w:rPr>
          <w:rFonts w:ascii="宋体"/>
          <w:sz w:val="24"/>
        </w:rPr>
        <w:t>f</w:t>
      </w:r>
      <w:r w:rsidRPr="008A1894">
        <w:rPr>
          <w:rFonts w:ascii="宋体" w:hint="eastAsia"/>
          <w:sz w:val="24"/>
        </w:rPr>
        <w:t>)施工日记、技术复核、由工长管理，竣工后交资料员入档。</w:t>
      </w:r>
    </w:p>
    <w:p w:rsidR="001A77C8" w:rsidP="001A77C8">
      <w:pPr>
        <w:spacing w:line="360" w:lineRule="auto"/>
        <w:ind w:firstLine="240" w:firstLineChars="100"/>
        <w:rPr>
          <w:rFonts w:ascii="宋体" w:hint="eastAsia"/>
          <w:sz w:val="24"/>
        </w:rPr>
      </w:pPr>
      <w:r w:rsidRPr="008A1894">
        <w:rPr>
          <w:rFonts w:ascii="宋体"/>
          <w:sz w:val="24"/>
        </w:rPr>
        <w:t>g)</w:t>
      </w:r>
      <w:r w:rsidRPr="008A1894">
        <w:rPr>
          <w:rFonts w:ascii="宋体" w:hint="eastAsia"/>
          <w:sz w:val="24"/>
        </w:rPr>
        <w:t>分部、分项工程质量评定等质量资料，由质安部门保管并交资料员入档。</w:t>
      </w:r>
    </w:p>
    <w:p w:rsidR="001A77C8" w:rsidRPr="008A1894" w:rsidP="001A77C8">
      <w:pPr>
        <w:spacing w:line="360" w:lineRule="auto"/>
        <w:ind w:firstLine="240" w:firstLineChars="100"/>
        <w:rPr>
          <w:rFonts w:ascii="宋体" w:hint="eastAsia"/>
          <w:sz w:val="24"/>
        </w:rPr>
      </w:pPr>
      <w:r w:rsidRPr="008A1894">
        <w:rPr>
          <w:rFonts w:ascii="宋体" w:hint="eastAsia"/>
          <w:sz w:val="24"/>
        </w:rPr>
        <w:t>h</w:t>
      </w:r>
      <w:r w:rsidRPr="008A1894">
        <w:rPr>
          <w:rFonts w:ascii="宋体"/>
          <w:sz w:val="24"/>
        </w:rPr>
        <w:t>)</w:t>
      </w:r>
      <w:r w:rsidRPr="008A1894">
        <w:rPr>
          <w:rFonts w:ascii="宋体" w:hint="eastAsia"/>
          <w:sz w:val="24"/>
        </w:rPr>
        <w:t>机械设备的使用及管理资料由项目动力部门管理。</w:t>
      </w:r>
    </w:p>
    <w:p w:rsidR="001A77C8" w:rsidRPr="00EC7B99" w:rsidP="001A77C8">
      <w:pPr>
        <w:pStyle w:val="Date"/>
        <w:numPr>
          <w:ilvl w:val="0"/>
          <w:numId w:val="31"/>
        </w:numPr>
        <w:spacing w:line="360" w:lineRule="auto"/>
        <w:rPr>
          <w:rFonts w:hint="eastAsia"/>
          <w:b/>
          <w:sz w:val="24"/>
          <w:szCs w:val="24"/>
        </w:rPr>
      </w:pPr>
      <w:r w:rsidRPr="00EC7B99">
        <w:rPr>
          <w:rFonts w:hint="eastAsia"/>
          <w:b/>
          <w:sz w:val="24"/>
          <w:szCs w:val="24"/>
        </w:rPr>
        <w:t>文件和资料的批准、更改和发放</w:t>
      </w:r>
    </w:p>
    <w:p w:rsidR="001A77C8" w:rsidRPr="0000620D" w:rsidP="001A77C8">
      <w:pPr>
        <w:spacing w:line="360" w:lineRule="auto"/>
        <w:rPr>
          <w:rFonts w:ascii="宋体" w:hint="eastAsia"/>
          <w:sz w:val="24"/>
        </w:rPr>
      </w:pPr>
      <w:r>
        <w:rPr>
          <w:rFonts w:ascii="宋体"/>
          <w:sz w:val="28"/>
        </w:rPr>
        <w:t xml:space="preserve">  </w:t>
      </w:r>
      <w:r w:rsidRPr="0000620D">
        <w:rPr>
          <w:rFonts w:ascii="宋体"/>
          <w:sz w:val="24"/>
        </w:rPr>
        <w:t xml:space="preserve">  a</w:t>
      </w:r>
      <w:r w:rsidRPr="0000620D">
        <w:rPr>
          <w:rFonts w:ascii="宋体" w:hint="eastAsia"/>
          <w:sz w:val="24"/>
        </w:rPr>
        <w:t>)项目质量保证计划由主任工程师组织编写，报分公司总工程师审定后作为项目组织质量体系运行的指导性文件，由资料员发送至各使用部门。</w:t>
      </w:r>
    </w:p>
    <w:p w:rsidR="001A77C8" w:rsidRPr="0000620D" w:rsidP="001A77C8">
      <w:pPr>
        <w:spacing w:line="360" w:lineRule="auto"/>
        <w:rPr>
          <w:rFonts w:ascii="宋体" w:hint="eastAsia"/>
          <w:sz w:val="24"/>
        </w:rPr>
      </w:pPr>
      <w:r w:rsidRPr="0000620D">
        <w:rPr>
          <w:rFonts w:ascii="宋体"/>
          <w:sz w:val="24"/>
        </w:rPr>
        <w:t xml:space="preserve">    b</w:t>
      </w:r>
      <w:r w:rsidRPr="0000620D">
        <w:rPr>
          <w:rFonts w:ascii="宋体" w:hint="eastAsia"/>
          <w:sz w:val="24"/>
        </w:rPr>
        <w:t>)项目施工组织设计由项目总工程师组织编写，报分公司总工程师审批后，由资料员发送至各使用部门。施工方案由专业技术人员编制，主任工程师审批。</w:t>
      </w:r>
    </w:p>
    <w:p w:rsidR="001A77C8" w:rsidRPr="0000620D" w:rsidP="001A77C8">
      <w:pPr>
        <w:spacing w:line="360" w:lineRule="auto"/>
        <w:rPr>
          <w:rFonts w:ascii="宋体" w:hint="eastAsia"/>
          <w:sz w:val="24"/>
        </w:rPr>
      </w:pPr>
      <w:r w:rsidRPr="0000620D">
        <w:rPr>
          <w:rFonts w:ascii="宋体"/>
          <w:sz w:val="24"/>
        </w:rPr>
        <w:t xml:space="preserve">    c)</w:t>
      </w:r>
      <w:r w:rsidRPr="0000620D">
        <w:rPr>
          <w:rFonts w:ascii="宋体" w:hint="eastAsia"/>
          <w:sz w:val="24"/>
        </w:rPr>
        <w:t>项目部其他文件由项目经理或授权人编制，经分公司主管领导审核，项目经理批准发布，由资料员发送各使用部门。</w:t>
      </w:r>
    </w:p>
    <w:p w:rsidR="001A77C8" w:rsidRPr="0000620D" w:rsidP="001A77C8">
      <w:pPr>
        <w:spacing w:line="360" w:lineRule="auto"/>
        <w:rPr>
          <w:rFonts w:ascii="宋体" w:hint="eastAsia"/>
          <w:sz w:val="24"/>
        </w:rPr>
        <w:sectPr>
          <w:headerReference w:type="default" r:id="rId24"/>
          <w:footerReference w:type="default" r:id="rId25"/>
          <w:type w:val="nextPage"/>
          <w:pgSz w:w="11906" w:h="16838"/>
          <w:pgMar w:top="1440" w:right="1286" w:bottom="1402" w:left="1440" w:header="851" w:footer="992" w:gutter="0"/>
          <w:pgNumType w:start="11"/>
          <w:cols w:space="720"/>
          <w:titlePg w:val="0"/>
          <w:docGrid w:type="lines" w:linePitch="312"/>
        </w:sectPr>
      </w:pPr>
      <w:r w:rsidRPr="0000620D">
        <w:rPr>
          <w:rFonts w:ascii="宋体"/>
          <w:sz w:val="24"/>
        </w:rPr>
        <w:t xml:space="preserve">    d)</w:t>
      </w:r>
    </w:p>
    <w:p w:rsidR="001A77C8" w:rsidRPr="0000620D" w:rsidP="001A77C8">
      <w:pPr>
        <w:spacing w:line="360" w:lineRule="auto"/>
        <w:rPr>
          <w:rFonts w:ascii="宋体" w:hint="eastAsia"/>
          <w:sz w:val="24"/>
        </w:rPr>
      </w:pPr>
      <w:r w:rsidRPr="0000620D">
        <w:rPr>
          <w:rFonts w:ascii="宋体" w:hint="eastAsia"/>
          <w:sz w:val="24"/>
        </w:rPr>
        <w:t>项目部对设计文件的一般更改，由项目技术部门填写技术核定单，经项目总工程师审批，报告业主、设计院批准，由资料员分发各使用部门。技术组及使用部门应根据技术核定单在原设计文件的变更部位用文字或图文作出标识。</w:t>
      </w:r>
    </w:p>
    <w:p w:rsidR="001A77C8" w:rsidRPr="0000620D" w:rsidP="001A77C8">
      <w:pPr>
        <w:spacing w:line="360" w:lineRule="auto"/>
        <w:rPr>
          <w:rFonts w:ascii="宋体" w:hint="eastAsia"/>
          <w:sz w:val="24"/>
        </w:rPr>
      </w:pPr>
      <w:r w:rsidRPr="0000620D">
        <w:rPr>
          <w:rFonts w:ascii="宋体"/>
          <w:sz w:val="24"/>
        </w:rPr>
        <w:t xml:space="preserve">    e)</w:t>
      </w:r>
      <w:r w:rsidRPr="0000620D">
        <w:rPr>
          <w:rFonts w:ascii="宋体" w:hint="eastAsia"/>
          <w:sz w:val="24"/>
        </w:rPr>
        <w:t>业主或设计院需对原设计文件更改时，由项目技术部门组织协调，经项目总工程师批准，由资料员分发给各使用部门，并在原设计文件的变更部位用文字或图文作出标识。</w:t>
      </w:r>
    </w:p>
    <w:p w:rsidR="001A77C8" w:rsidRPr="0000620D" w:rsidP="001A77C8">
      <w:pPr>
        <w:spacing w:line="360" w:lineRule="auto"/>
        <w:rPr>
          <w:rFonts w:ascii="宋体" w:hint="eastAsia"/>
          <w:sz w:val="24"/>
        </w:rPr>
      </w:pPr>
      <w:r w:rsidRPr="0000620D">
        <w:rPr>
          <w:rFonts w:ascii="宋体"/>
          <w:sz w:val="24"/>
        </w:rPr>
        <w:t xml:space="preserve">    f)</w:t>
      </w:r>
      <w:r w:rsidRPr="0000620D">
        <w:rPr>
          <w:rFonts w:ascii="宋体" w:hint="eastAsia"/>
          <w:sz w:val="24"/>
        </w:rPr>
        <w:t>文件或资料的更改应由原发布部门出具《文件更改通知单》，各使用部门根据要求将更改内容在原文件或资料上进行更改，所</w:t>
      </w:r>
      <w:r w:rsidRPr="0000620D">
        <w:rPr>
          <w:rFonts w:ascii="宋体" w:hint="eastAsia"/>
          <w:spacing w:val="-20"/>
          <w:sz w:val="24"/>
        </w:rPr>
        <w:t>有更改应在发文登记表中予以注明。署上修改人姓名及日期、依</w:t>
      </w:r>
      <w:r w:rsidRPr="0000620D">
        <w:rPr>
          <w:rFonts w:ascii="宋体" w:hint="eastAsia"/>
          <w:sz w:val="24"/>
        </w:rPr>
        <w:t>据。</w:t>
      </w:r>
    </w:p>
    <w:p w:rsidR="001A77C8" w:rsidRPr="0000620D" w:rsidP="001A77C8">
      <w:pPr>
        <w:spacing w:line="360" w:lineRule="auto"/>
        <w:rPr>
          <w:rFonts w:ascii="宋体" w:hint="eastAsia"/>
          <w:sz w:val="24"/>
        </w:rPr>
      </w:pPr>
      <w:r w:rsidRPr="0000620D">
        <w:rPr>
          <w:rFonts w:ascii="宋体"/>
          <w:sz w:val="24"/>
        </w:rPr>
        <w:t xml:space="preserve">    g</w:t>
      </w:r>
      <w:r w:rsidRPr="0000620D">
        <w:rPr>
          <w:rFonts w:ascii="宋体" w:hint="eastAsia"/>
          <w:sz w:val="24"/>
        </w:rPr>
        <w:t>）对作废的文件和资料，由原发布部门发出</w:t>
      </w:r>
      <w:r w:rsidRPr="0000620D">
        <w:rPr>
          <w:rFonts w:ascii="宋体" w:hint="eastAsia"/>
          <w:sz w:val="24"/>
        </w:rPr>
        <w:t>“</w:t>
      </w:r>
      <w:r w:rsidRPr="0000620D">
        <w:rPr>
          <w:rFonts w:ascii="宋体" w:hint="eastAsia"/>
          <w:sz w:val="24"/>
        </w:rPr>
        <w:t>作废通知单</w:t>
      </w:r>
      <w:r w:rsidRPr="0000620D">
        <w:rPr>
          <w:rFonts w:ascii="宋体" w:hint="eastAsia"/>
          <w:sz w:val="24"/>
        </w:rPr>
        <w:t>”</w:t>
      </w:r>
      <w:r w:rsidRPr="0000620D">
        <w:rPr>
          <w:rFonts w:ascii="宋体" w:hint="eastAsia"/>
          <w:sz w:val="24"/>
        </w:rPr>
        <w:t>，收回作废文件予以销毁，需保留的作废文件应加盖</w:t>
      </w:r>
      <w:r w:rsidRPr="0000620D">
        <w:rPr>
          <w:rFonts w:ascii="宋体" w:hint="eastAsia"/>
          <w:sz w:val="24"/>
        </w:rPr>
        <w:t>“</w:t>
      </w:r>
      <w:r w:rsidRPr="0000620D">
        <w:rPr>
          <w:rFonts w:ascii="宋体" w:hint="eastAsia"/>
          <w:sz w:val="24"/>
        </w:rPr>
        <w:t>作废</w:t>
      </w:r>
      <w:r w:rsidRPr="0000620D">
        <w:rPr>
          <w:rFonts w:ascii="宋体" w:hint="eastAsia"/>
          <w:sz w:val="24"/>
        </w:rPr>
        <w:t>”</w:t>
      </w:r>
      <w:r w:rsidRPr="0000620D">
        <w:rPr>
          <w:rFonts w:ascii="宋体" w:hint="eastAsia"/>
          <w:sz w:val="24"/>
        </w:rPr>
        <w:t>标识。</w:t>
      </w:r>
    </w:p>
    <w:p w:rsidR="001A77C8" w:rsidRPr="0000620D" w:rsidP="001A77C8">
      <w:pPr>
        <w:spacing w:line="360" w:lineRule="auto"/>
        <w:rPr>
          <w:rFonts w:ascii="宋体" w:hint="eastAsia"/>
          <w:sz w:val="24"/>
        </w:rPr>
      </w:pPr>
      <w:r w:rsidRPr="0000620D">
        <w:rPr>
          <w:rFonts w:ascii="宋体"/>
          <w:sz w:val="24"/>
        </w:rPr>
        <w:t xml:space="preserve">    h)</w:t>
      </w:r>
      <w:r w:rsidRPr="0000620D">
        <w:rPr>
          <w:rFonts w:ascii="宋体" w:hint="eastAsia"/>
          <w:sz w:val="24"/>
        </w:rPr>
        <w:t>文件和资料应按《文件和资料控制程序》规定发放，并填写《收发文记录》，对于《项目质量保证计划》《施工组织设计》等文件和发放应填写文件发放清单，经审批后按清单发放。</w:t>
      </w:r>
    </w:p>
    <w:p w:rsidR="001A77C8" w:rsidRPr="00EC7B99" w:rsidP="001A77C8">
      <w:pPr>
        <w:pStyle w:val="Date"/>
        <w:numPr>
          <w:ilvl w:val="0"/>
          <w:numId w:val="31"/>
        </w:numPr>
        <w:spacing w:line="360" w:lineRule="auto"/>
        <w:rPr>
          <w:rFonts w:hint="eastAsia"/>
          <w:b/>
          <w:sz w:val="24"/>
          <w:szCs w:val="24"/>
        </w:rPr>
      </w:pPr>
      <w:r w:rsidRPr="00EC7B99">
        <w:rPr>
          <w:rFonts w:hint="eastAsia"/>
          <w:b/>
          <w:sz w:val="24"/>
          <w:szCs w:val="24"/>
        </w:rPr>
        <w:t>文件和资料的收集和整理</w:t>
      </w:r>
    </w:p>
    <w:p w:rsidR="001A77C8" w:rsidRPr="0000620D" w:rsidP="001A77C8">
      <w:pPr>
        <w:spacing w:line="360" w:lineRule="auto"/>
        <w:rPr>
          <w:rFonts w:ascii="宋体"/>
          <w:sz w:val="24"/>
        </w:rPr>
      </w:pPr>
      <w:r>
        <w:rPr>
          <w:rFonts w:ascii="宋体"/>
          <w:sz w:val="28"/>
        </w:rPr>
        <w:t xml:space="preserve">    </w:t>
      </w:r>
      <w:r w:rsidRPr="0000620D">
        <w:rPr>
          <w:rFonts w:ascii="宋体"/>
          <w:sz w:val="24"/>
        </w:rPr>
        <w:t>a</w:t>
      </w:r>
      <w:r w:rsidRPr="0000620D">
        <w:rPr>
          <w:rFonts w:ascii="宋体" w:hint="eastAsia"/>
          <w:sz w:val="24"/>
        </w:rPr>
        <w:t>)工程竣工资料，由各部门记录，统一交项目资料员收集整理，竣工后交业主和分公司档案室归档。</w:t>
      </w:r>
    </w:p>
    <w:p w:rsidR="001A77C8" w:rsidRPr="0000620D" w:rsidP="001A77C8">
      <w:pPr>
        <w:spacing w:line="360" w:lineRule="auto"/>
        <w:rPr>
          <w:rFonts w:ascii="宋体" w:hint="eastAsia"/>
          <w:sz w:val="24"/>
        </w:rPr>
      </w:pPr>
      <w:r w:rsidRPr="0000620D">
        <w:rPr>
          <w:rFonts w:ascii="宋体"/>
          <w:sz w:val="24"/>
        </w:rPr>
        <w:t xml:space="preserve">    b)</w:t>
      </w:r>
      <w:r w:rsidRPr="0000620D">
        <w:rPr>
          <w:rFonts w:ascii="宋体" w:hint="eastAsia"/>
          <w:sz w:val="24"/>
        </w:rPr>
        <w:t>施工技术文件，与质量有关的行政文件以及质量体系文件，由资料员保存，竣工后交付分公司资料室按规定处理。</w:t>
      </w:r>
    </w:p>
    <w:p w:rsidR="001A77C8" w:rsidRPr="00EC7B99" w:rsidP="001A77C8">
      <w:pPr>
        <w:pStyle w:val="Date"/>
        <w:numPr>
          <w:ilvl w:val="0"/>
          <w:numId w:val="31"/>
        </w:numPr>
        <w:spacing w:line="360" w:lineRule="auto"/>
        <w:rPr>
          <w:rFonts w:hint="eastAsia"/>
          <w:b/>
          <w:sz w:val="24"/>
          <w:szCs w:val="24"/>
        </w:rPr>
      </w:pPr>
      <w:r w:rsidRPr="00EC7B99">
        <w:rPr>
          <w:rFonts w:hint="eastAsia"/>
          <w:b/>
          <w:sz w:val="24"/>
          <w:szCs w:val="24"/>
        </w:rPr>
        <w:t>《项目质量计划》的修改</w:t>
      </w:r>
    </w:p>
    <w:p w:rsidR="001A77C8" w:rsidRPr="0000620D" w:rsidP="001A77C8">
      <w:pPr>
        <w:spacing w:line="360" w:lineRule="auto"/>
        <w:rPr>
          <w:rFonts w:ascii="宋体" w:hint="eastAsia"/>
          <w:sz w:val="24"/>
        </w:rPr>
      </w:pPr>
      <w:r>
        <w:rPr>
          <w:rFonts w:ascii="宋体" w:hint="eastAsia"/>
          <w:sz w:val="28"/>
        </w:rPr>
        <w:t xml:space="preserve">   </w:t>
      </w:r>
      <w:r w:rsidRPr="0000620D">
        <w:rPr>
          <w:rFonts w:ascii="宋体" w:hint="eastAsia"/>
          <w:sz w:val="24"/>
        </w:rPr>
        <w:t>当遇到下列情况时，项目经理应组织有关人员修改《项目质量计划》。</w:t>
      </w:r>
    </w:p>
    <w:p w:rsidR="001A77C8" w:rsidRPr="0000620D" w:rsidP="001A77C8">
      <w:pPr>
        <w:spacing w:line="360" w:lineRule="auto"/>
        <w:rPr>
          <w:rFonts w:ascii="宋体"/>
          <w:sz w:val="24"/>
        </w:rPr>
      </w:pPr>
      <w:r w:rsidRPr="0000620D">
        <w:rPr>
          <w:rFonts w:ascii="宋体"/>
          <w:sz w:val="24"/>
        </w:rPr>
        <w:t>a)</w:t>
      </w:r>
      <w:r w:rsidRPr="0000620D">
        <w:rPr>
          <w:rFonts w:ascii="宋体" w:hint="eastAsia"/>
          <w:sz w:val="24"/>
        </w:rPr>
        <w:t>合同发生重大变化时</w:t>
      </w:r>
    </w:p>
    <w:p w:rsidR="001A77C8" w:rsidRPr="0000620D" w:rsidP="001A77C8">
      <w:pPr>
        <w:spacing w:line="360" w:lineRule="auto"/>
        <w:rPr>
          <w:rFonts w:ascii="宋体"/>
          <w:sz w:val="24"/>
        </w:rPr>
      </w:pPr>
      <w:r w:rsidRPr="0000620D">
        <w:rPr>
          <w:rFonts w:ascii="宋体"/>
          <w:sz w:val="24"/>
        </w:rPr>
        <w:t>b</w:t>
      </w:r>
      <w:r w:rsidRPr="0000620D">
        <w:rPr>
          <w:rFonts w:ascii="宋体" w:hint="eastAsia"/>
          <w:sz w:val="24"/>
        </w:rPr>
        <w:t>)设计文件出现重大变更时</w:t>
      </w:r>
    </w:p>
    <w:p w:rsidR="001A77C8" w:rsidRPr="0000620D" w:rsidP="001A77C8">
      <w:pPr>
        <w:spacing w:line="360" w:lineRule="auto"/>
        <w:rPr>
          <w:rFonts w:ascii="宋体"/>
          <w:sz w:val="24"/>
        </w:rPr>
      </w:pPr>
      <w:r w:rsidRPr="0000620D">
        <w:rPr>
          <w:rFonts w:ascii="宋体"/>
          <w:sz w:val="24"/>
        </w:rPr>
        <w:t>c</w:t>
      </w:r>
      <w:r w:rsidRPr="0000620D">
        <w:rPr>
          <w:rFonts w:ascii="宋体" w:hint="eastAsia"/>
          <w:sz w:val="24"/>
        </w:rPr>
        <w:t>)质量体系文件更改时</w:t>
      </w:r>
    </w:p>
    <w:p w:rsidR="001A77C8" w:rsidRPr="0000620D" w:rsidP="001A77C8">
      <w:pPr>
        <w:spacing w:line="360" w:lineRule="auto"/>
        <w:rPr>
          <w:rFonts w:ascii="宋体" w:hint="eastAsia"/>
          <w:sz w:val="24"/>
        </w:rPr>
      </w:pPr>
      <w:r w:rsidRPr="0000620D">
        <w:rPr>
          <w:rFonts w:ascii="宋体"/>
          <w:sz w:val="24"/>
        </w:rPr>
        <w:t>d</w:t>
      </w:r>
      <w:r w:rsidRPr="0000620D">
        <w:rPr>
          <w:rFonts w:ascii="宋体" w:hint="eastAsia"/>
          <w:sz w:val="24"/>
        </w:rPr>
        <w:t>)出现其他情况而影响质量计划执行时</w:t>
      </w:r>
    </w:p>
    <w:p w:rsidR="001A77C8" w:rsidRPr="0000620D" w:rsidP="001A77C8">
      <w:pPr>
        <w:spacing w:line="360" w:lineRule="auto"/>
        <w:rPr>
          <w:rFonts w:ascii="宋体"/>
          <w:sz w:val="24"/>
        </w:rPr>
      </w:pPr>
      <w:r w:rsidRPr="0000620D">
        <w:rPr>
          <w:rFonts w:ascii="宋体" w:hint="eastAsia"/>
          <w:sz w:val="24"/>
        </w:rPr>
        <w:t xml:space="preserve">   修改的《质量计划》按</w:t>
      </w:r>
      <w:r>
        <w:rPr>
          <w:rFonts w:ascii="宋体" w:hint="eastAsia"/>
          <w:sz w:val="24"/>
        </w:rPr>
        <w:t>本公司</w:t>
      </w:r>
      <w:r w:rsidRPr="0000620D">
        <w:rPr>
          <w:rFonts w:ascii="宋体" w:hint="eastAsia"/>
          <w:sz w:val="24"/>
        </w:rPr>
        <w:t>《文件和资料控制程序》执行。</w:t>
      </w:r>
    </w:p>
    <w:p w:rsidR="001A77C8" w:rsidRPr="00EC7B99" w:rsidP="001A77C8">
      <w:pPr>
        <w:numPr>
          <w:ilvl w:val="0"/>
          <w:numId w:val="42"/>
        </w:numPr>
        <w:tabs>
          <w:tab w:val="left" w:pos="900"/>
        </w:tabs>
        <w:spacing w:line="360" w:lineRule="auto"/>
        <w:rPr>
          <w:rFonts w:ascii="宋体" w:hint="eastAsia"/>
          <w:sz w:val="24"/>
        </w:rPr>
      </w:pPr>
      <w:r w:rsidRPr="00EC7B99">
        <w:rPr>
          <w:rFonts w:ascii="宋体" w:hint="eastAsia"/>
          <w:sz w:val="24"/>
        </w:rPr>
        <w:t>采购和分包</w:t>
      </w:r>
    </w:p>
    <w:p w:rsidR="001A77C8" w:rsidRPr="00EC7B99" w:rsidP="001A77C8">
      <w:pPr>
        <w:numPr>
          <w:ilvl w:val="0"/>
          <w:numId w:val="33"/>
        </w:numPr>
        <w:spacing w:line="360" w:lineRule="auto"/>
        <w:rPr>
          <w:rFonts w:ascii="宋体" w:hint="eastAsia"/>
          <w:sz w:val="24"/>
        </w:rPr>
      </w:pPr>
      <w:r w:rsidRPr="00EC7B99">
        <w:rPr>
          <w:rFonts w:ascii="宋体" w:hint="eastAsia"/>
          <w:sz w:val="24"/>
        </w:rPr>
        <w:t>采购</w:t>
      </w:r>
    </w:p>
    <w:p w:rsidR="001A77C8" w:rsidRPr="00D6542F" w:rsidP="001A77C8">
      <w:pPr>
        <w:numPr>
          <w:ilvl w:val="0"/>
          <w:numId w:val="34"/>
        </w:numPr>
        <w:spacing w:line="360" w:lineRule="auto"/>
        <w:rPr>
          <w:rFonts w:ascii="宋体" w:hint="eastAsia"/>
          <w:sz w:val="24"/>
        </w:rPr>
      </w:pPr>
      <w:r w:rsidRPr="00D6542F">
        <w:rPr>
          <w:rFonts w:ascii="宋体" w:hint="eastAsia"/>
          <w:sz w:val="24"/>
        </w:rPr>
        <w:t>目的：项目经理部根据公司《采购控制程序》做好采购管理工作，保证由合格物资供应商提供的合格物资用于本工程。</w:t>
      </w:r>
    </w:p>
    <w:p w:rsidR="001A77C8" w:rsidRPr="00D6542F" w:rsidP="001A77C8">
      <w:pPr>
        <w:numPr>
          <w:ilvl w:val="0"/>
          <w:numId w:val="34"/>
        </w:numPr>
        <w:spacing w:line="360" w:lineRule="auto"/>
        <w:rPr>
          <w:rFonts w:ascii="宋体" w:hint="eastAsia"/>
          <w:sz w:val="24"/>
        </w:rPr>
        <w:sectPr>
          <w:headerReference w:type="default" r:id="rId26"/>
          <w:footerReference w:type="default" r:id="rId27"/>
          <w:type w:val="nextPage"/>
          <w:pgSz w:w="11906" w:h="16838"/>
          <w:pgMar w:top="1440" w:right="1286" w:bottom="1402" w:left="1440" w:header="851" w:footer="992" w:gutter="0"/>
          <w:pgNumType w:start="12"/>
          <w:cols w:space="720"/>
          <w:titlePg w:val="0"/>
          <w:docGrid w:type="lines" w:linePitch="312"/>
        </w:sectPr>
      </w:pPr>
      <w:r w:rsidRPr="00D6542F">
        <w:rPr>
          <w:rFonts w:ascii="宋体" w:hint="eastAsia"/>
          <w:sz w:val="24"/>
        </w:rPr>
        <w:t>职责：</w:t>
      </w:r>
    </w:p>
    <w:p w:rsidR="001A77C8" w:rsidRPr="0000620D" w:rsidP="001A77C8">
      <w:pPr>
        <w:spacing w:line="360" w:lineRule="auto"/>
        <w:rPr>
          <w:rFonts w:ascii="宋体" w:hint="eastAsia"/>
          <w:sz w:val="24"/>
        </w:rPr>
      </w:pPr>
      <w:r>
        <w:rPr>
          <w:rFonts w:ascii="宋体"/>
          <w:sz w:val="28"/>
        </w:rPr>
        <w:t xml:space="preserve">    </w:t>
      </w:r>
      <w:r w:rsidRPr="0000620D">
        <w:rPr>
          <w:rFonts w:ascii="宋体"/>
          <w:sz w:val="24"/>
        </w:rPr>
        <w:t>a)</w:t>
      </w:r>
      <w:r w:rsidRPr="0000620D">
        <w:rPr>
          <w:rFonts w:ascii="宋体" w:hint="eastAsia"/>
          <w:sz w:val="24"/>
        </w:rPr>
        <w:t>项目经理部预算员根据施工图编制施工图预算、施工预算和工料分析，经项目经理审批后，送项目材料组和技术组，作为审核用料计划和技术要求的依据。</w:t>
      </w:r>
    </w:p>
    <w:p w:rsidR="001A77C8" w:rsidRPr="00D6542F" w:rsidP="001A77C8">
      <w:pPr>
        <w:spacing w:line="360" w:lineRule="auto"/>
        <w:rPr>
          <w:rFonts w:ascii="宋体" w:hint="eastAsia"/>
          <w:sz w:val="24"/>
        </w:rPr>
      </w:pPr>
      <w:r w:rsidRPr="00D6542F">
        <w:rPr>
          <w:rFonts w:ascii="宋体"/>
          <w:sz w:val="24"/>
        </w:rPr>
        <w:t xml:space="preserve">    b)</w:t>
      </w:r>
      <w:r w:rsidRPr="00D6542F">
        <w:rPr>
          <w:rFonts w:ascii="宋体" w:hint="eastAsia"/>
          <w:sz w:val="24"/>
        </w:rPr>
        <w:t>生产部门编制材料需用计划，经项目负责人审核后由材料部门安排采购。</w:t>
      </w:r>
    </w:p>
    <w:p w:rsidR="001A77C8" w:rsidRPr="0000620D" w:rsidP="001A77C8">
      <w:pPr>
        <w:spacing w:line="360" w:lineRule="auto"/>
        <w:rPr>
          <w:rFonts w:ascii="宋体" w:hint="eastAsia"/>
          <w:sz w:val="24"/>
        </w:rPr>
      </w:pPr>
      <w:r w:rsidRPr="0000620D">
        <w:rPr>
          <w:rFonts w:ascii="宋体"/>
          <w:sz w:val="24"/>
        </w:rPr>
        <w:t xml:space="preserve">    c)</w:t>
      </w:r>
      <w:r w:rsidRPr="0000620D">
        <w:rPr>
          <w:rFonts w:ascii="宋体" w:hint="eastAsia"/>
          <w:sz w:val="24"/>
        </w:rPr>
        <w:t>材料组根据材料需用计划和工程进度计划编制物资采购计划，根据公司《采购控制程序》要求，委托分公司材料科进行采购管理工作。</w:t>
      </w:r>
    </w:p>
    <w:p w:rsidR="001A77C8" w:rsidRPr="0000620D" w:rsidP="001A77C8">
      <w:pPr>
        <w:spacing w:line="360" w:lineRule="auto"/>
        <w:rPr>
          <w:rFonts w:ascii="宋体" w:hint="eastAsia"/>
          <w:sz w:val="24"/>
        </w:rPr>
      </w:pPr>
      <w:r w:rsidRPr="0000620D">
        <w:rPr>
          <w:rFonts w:ascii="宋体"/>
          <w:sz w:val="24"/>
        </w:rPr>
        <w:t xml:space="preserve">    d)</w:t>
      </w:r>
      <w:r w:rsidRPr="0000620D">
        <w:rPr>
          <w:rFonts w:ascii="宋体" w:hint="eastAsia"/>
          <w:sz w:val="24"/>
        </w:rPr>
        <w:t>材料进场后，根据有关程序文件进行检验、标识、搬运、储存。</w:t>
      </w:r>
    </w:p>
    <w:p w:rsidR="001A77C8" w:rsidRPr="00D6542F" w:rsidP="001A77C8">
      <w:pPr>
        <w:numPr>
          <w:ilvl w:val="0"/>
          <w:numId w:val="34"/>
        </w:numPr>
        <w:spacing w:line="360" w:lineRule="auto"/>
        <w:rPr>
          <w:rFonts w:ascii="宋体" w:hAnsi="宋体" w:hint="eastAsia"/>
          <w:sz w:val="24"/>
        </w:rPr>
      </w:pPr>
      <w:r w:rsidRPr="00D6542F">
        <w:rPr>
          <w:rFonts w:ascii="宋体" w:hAnsi="宋体" w:hint="eastAsia"/>
          <w:sz w:val="24"/>
        </w:rPr>
        <w:t>物资分类</w:t>
      </w:r>
    </w:p>
    <w:p w:rsidR="001A77C8" w:rsidRPr="00D6542F" w:rsidP="001A77C8">
      <w:pPr>
        <w:tabs>
          <w:tab w:val="left" w:pos="360"/>
          <w:tab w:val="left" w:pos="540"/>
        </w:tabs>
        <w:spacing w:line="360" w:lineRule="auto"/>
        <w:rPr>
          <w:rFonts w:ascii="宋体" w:hint="eastAsia"/>
          <w:sz w:val="24"/>
        </w:rPr>
      </w:pPr>
      <w:r>
        <w:rPr>
          <w:rFonts w:ascii="宋体" w:hint="eastAsia"/>
          <w:sz w:val="28"/>
        </w:rPr>
        <w:t xml:space="preserve"> </w:t>
      </w:r>
      <w:r w:rsidRPr="00D6542F">
        <w:rPr>
          <w:rFonts w:ascii="宋体"/>
          <w:sz w:val="24"/>
        </w:rPr>
        <w:t xml:space="preserve"> </w:t>
      </w:r>
      <w:r w:rsidRPr="00D6542F">
        <w:rPr>
          <w:rFonts w:ascii="宋体" w:hint="eastAsia"/>
          <w:sz w:val="24"/>
        </w:rPr>
        <w:t xml:space="preserve"> </w:t>
      </w:r>
      <w:r w:rsidRPr="00D6542F">
        <w:rPr>
          <w:rFonts w:ascii="宋体"/>
          <w:sz w:val="24"/>
        </w:rPr>
        <w:t>A</w:t>
      </w:r>
      <w:r w:rsidRPr="00D6542F">
        <w:rPr>
          <w:rFonts w:ascii="宋体" w:hint="eastAsia"/>
          <w:sz w:val="24"/>
        </w:rPr>
        <w:t>类物资</w:t>
      </w:r>
    </w:p>
    <w:p w:rsidR="001A77C8" w:rsidRPr="00D6542F" w:rsidP="001A77C8">
      <w:pPr>
        <w:spacing w:line="360" w:lineRule="auto"/>
        <w:rPr>
          <w:rFonts w:ascii="宋体" w:hint="eastAsia"/>
          <w:sz w:val="24"/>
        </w:rPr>
      </w:pPr>
      <w:r w:rsidRPr="00D6542F">
        <w:rPr>
          <w:rFonts w:ascii="宋体" w:hint="eastAsia"/>
          <w:sz w:val="24"/>
        </w:rPr>
        <w:t xml:space="preserve">   建筑工程主体材料（如钢材、水泥、砼、楼板、砖块、砂、碎石、外购加工件、大中型设备等）。</w:t>
      </w:r>
    </w:p>
    <w:p w:rsidR="001A77C8" w:rsidRPr="00D6542F" w:rsidP="001A77C8">
      <w:pPr>
        <w:tabs>
          <w:tab w:val="left" w:pos="360"/>
          <w:tab w:val="left" w:pos="540"/>
        </w:tabs>
        <w:spacing w:line="360" w:lineRule="auto"/>
        <w:rPr>
          <w:rFonts w:ascii="宋体" w:hint="eastAsia"/>
          <w:sz w:val="24"/>
        </w:rPr>
      </w:pPr>
      <w:r w:rsidRPr="00D6542F">
        <w:rPr>
          <w:rFonts w:ascii="宋体" w:hint="eastAsia"/>
          <w:sz w:val="24"/>
        </w:rPr>
        <w:t xml:space="preserve">   </w:t>
      </w:r>
      <w:r w:rsidRPr="00D6542F">
        <w:rPr>
          <w:rFonts w:ascii="宋体"/>
          <w:sz w:val="24"/>
        </w:rPr>
        <w:t>B</w:t>
      </w:r>
      <w:r w:rsidRPr="00D6542F">
        <w:rPr>
          <w:rFonts w:ascii="宋体" w:hint="eastAsia"/>
          <w:sz w:val="24"/>
        </w:rPr>
        <w:t>类物资</w:t>
      </w:r>
    </w:p>
    <w:p w:rsidR="001A77C8" w:rsidRPr="00D6542F" w:rsidP="001A77C8">
      <w:pPr>
        <w:spacing w:line="360" w:lineRule="auto"/>
        <w:rPr>
          <w:rFonts w:ascii="宋体" w:hint="eastAsia"/>
          <w:sz w:val="24"/>
        </w:rPr>
      </w:pPr>
      <w:r w:rsidRPr="00D6542F">
        <w:rPr>
          <w:rFonts w:ascii="宋体" w:hint="eastAsia"/>
          <w:sz w:val="24"/>
        </w:rPr>
        <w:t xml:space="preserve">  批量采购的装饰材料，安装材料、防水材料、电焊条、小型设备等。</w:t>
      </w:r>
    </w:p>
    <w:p w:rsidR="001A77C8" w:rsidRPr="00D6542F" w:rsidP="001A77C8">
      <w:pPr>
        <w:spacing w:line="360" w:lineRule="auto"/>
        <w:rPr>
          <w:rFonts w:ascii="宋体" w:hint="eastAsia"/>
          <w:sz w:val="24"/>
        </w:rPr>
      </w:pPr>
      <w:r w:rsidRPr="00D6542F">
        <w:rPr>
          <w:rFonts w:ascii="宋体"/>
          <w:sz w:val="24"/>
        </w:rPr>
        <w:t xml:space="preserve">   C</w:t>
      </w:r>
      <w:r w:rsidRPr="00D6542F">
        <w:rPr>
          <w:rFonts w:ascii="宋体" w:hint="eastAsia"/>
          <w:sz w:val="24"/>
        </w:rPr>
        <w:t>类物资</w:t>
      </w:r>
    </w:p>
    <w:p w:rsidR="001A77C8" w:rsidP="001A77C8">
      <w:pPr>
        <w:spacing w:line="360" w:lineRule="auto"/>
        <w:rPr>
          <w:rFonts w:ascii="宋体" w:hint="eastAsia"/>
          <w:sz w:val="24"/>
        </w:rPr>
      </w:pPr>
      <w:r w:rsidRPr="00D6542F">
        <w:rPr>
          <w:rFonts w:ascii="宋体"/>
          <w:sz w:val="24"/>
        </w:rPr>
        <w:t xml:space="preserve">   </w:t>
      </w:r>
      <w:r w:rsidRPr="00D6542F">
        <w:rPr>
          <w:rFonts w:ascii="宋体" w:hint="eastAsia"/>
          <w:sz w:val="24"/>
        </w:rPr>
        <w:t>小五金、油漆化工材料、磨具、砂轮、刀具水电配件以及其它零星采购物资等低值易耗材料。</w:t>
      </w:r>
    </w:p>
    <w:p w:rsidR="001A77C8" w:rsidRPr="00D6542F" w:rsidP="001A77C8">
      <w:pPr>
        <w:spacing w:line="360" w:lineRule="auto"/>
        <w:rPr>
          <w:rFonts w:ascii="宋体" w:hint="eastAsia"/>
          <w:sz w:val="24"/>
        </w:rPr>
      </w:pPr>
      <w:r w:rsidRPr="00D6542F">
        <w:rPr>
          <w:rFonts w:ascii="宋体" w:hint="eastAsia"/>
          <w:sz w:val="24"/>
        </w:rPr>
        <w:t>A、B类物资，由分公司相关部门提供，C类物资由项目材料部门自行采购。</w:t>
      </w:r>
    </w:p>
    <w:p w:rsidR="001A77C8" w:rsidRPr="00D6542F" w:rsidP="001A77C8">
      <w:pPr>
        <w:numPr>
          <w:ilvl w:val="0"/>
          <w:numId w:val="34"/>
        </w:numPr>
        <w:spacing w:line="360" w:lineRule="auto"/>
        <w:rPr>
          <w:rFonts w:ascii="宋体" w:hAnsi="宋体" w:hint="eastAsia"/>
          <w:sz w:val="24"/>
        </w:rPr>
      </w:pPr>
      <w:r w:rsidRPr="00D6542F">
        <w:rPr>
          <w:rFonts w:ascii="宋体" w:hAnsi="宋体" w:hint="eastAsia"/>
          <w:sz w:val="24"/>
        </w:rPr>
        <w:t>物资供应商的评审</w:t>
      </w:r>
    </w:p>
    <w:p w:rsidR="001A77C8" w:rsidRPr="00D6542F" w:rsidP="001A77C8">
      <w:pPr>
        <w:spacing w:line="360" w:lineRule="auto"/>
        <w:rPr>
          <w:rFonts w:ascii="宋体" w:hint="eastAsia"/>
          <w:sz w:val="24"/>
        </w:rPr>
      </w:pPr>
      <w:r>
        <w:rPr>
          <w:rFonts w:ascii="宋体"/>
          <w:sz w:val="28"/>
        </w:rPr>
        <w:t xml:space="preserve">   </w:t>
      </w:r>
      <w:r w:rsidRPr="00D6542F">
        <w:rPr>
          <w:rFonts w:ascii="宋体"/>
          <w:sz w:val="24"/>
        </w:rPr>
        <w:t xml:space="preserve"> a)</w:t>
      </w:r>
      <w:r w:rsidRPr="00D6542F">
        <w:rPr>
          <w:rFonts w:ascii="宋体" w:hint="eastAsia"/>
          <w:sz w:val="24"/>
        </w:rPr>
        <w:t>分公司材料科、动力科对A、B两类物资进行现场考察及产品验证，并将评审结果填入《供应商考察记录》，建立统一的《合格物资供应商名册》。</w:t>
      </w:r>
    </w:p>
    <w:p w:rsidR="001A77C8" w:rsidRPr="00D6542F" w:rsidP="001A77C8">
      <w:pPr>
        <w:spacing w:line="360" w:lineRule="auto"/>
        <w:rPr>
          <w:rFonts w:ascii="宋体" w:hint="eastAsia"/>
          <w:sz w:val="24"/>
        </w:rPr>
      </w:pPr>
      <w:r w:rsidRPr="00D6542F">
        <w:rPr>
          <w:rFonts w:ascii="宋体"/>
          <w:sz w:val="24"/>
        </w:rPr>
        <w:t xml:space="preserve">    b</w:t>
      </w:r>
      <w:r w:rsidRPr="00D6542F">
        <w:rPr>
          <w:rFonts w:ascii="宋体" w:hint="eastAsia"/>
          <w:sz w:val="24"/>
        </w:rPr>
        <w:t>)C类材料供应商由材料员和采购员进行选择。</w:t>
      </w:r>
    </w:p>
    <w:p w:rsidR="001A77C8" w:rsidRPr="00D6542F" w:rsidP="001A77C8">
      <w:pPr>
        <w:numPr>
          <w:ilvl w:val="0"/>
          <w:numId w:val="34"/>
        </w:numPr>
        <w:spacing w:line="360" w:lineRule="auto"/>
        <w:rPr>
          <w:rFonts w:ascii="宋体" w:hAnsi="宋体" w:hint="eastAsia"/>
          <w:sz w:val="24"/>
        </w:rPr>
      </w:pPr>
      <w:r w:rsidRPr="00D6542F">
        <w:rPr>
          <w:rFonts w:ascii="宋体" w:hAnsi="宋体" w:hint="eastAsia"/>
          <w:sz w:val="24"/>
        </w:rPr>
        <w:t>采购程序</w:t>
      </w:r>
    </w:p>
    <w:p w:rsidR="001A77C8" w:rsidRPr="00D6542F" w:rsidP="001A77C8">
      <w:pPr>
        <w:spacing w:line="360" w:lineRule="auto"/>
        <w:rPr>
          <w:rFonts w:ascii="宋体" w:hint="eastAsia"/>
          <w:sz w:val="24"/>
        </w:rPr>
      </w:pPr>
      <w:r>
        <w:rPr>
          <w:rFonts w:ascii="宋体"/>
          <w:sz w:val="28"/>
        </w:rPr>
        <w:t xml:space="preserve">    </w:t>
      </w:r>
      <w:r w:rsidRPr="00D6542F">
        <w:rPr>
          <w:rFonts w:ascii="宋体"/>
          <w:sz w:val="24"/>
        </w:rPr>
        <w:t>a)</w:t>
      </w:r>
      <w:r w:rsidRPr="00D6542F">
        <w:rPr>
          <w:rFonts w:ascii="宋体" w:hint="eastAsia"/>
          <w:sz w:val="24"/>
        </w:rPr>
        <w:t>根据已审批的采购计划，在合格供应商名册内选择采购物资。</w:t>
      </w:r>
    </w:p>
    <w:p w:rsidR="001A77C8" w:rsidRPr="00D6542F" w:rsidP="001A77C8">
      <w:pPr>
        <w:spacing w:line="360" w:lineRule="auto"/>
        <w:rPr>
          <w:rFonts w:ascii="宋体" w:hint="eastAsia"/>
          <w:sz w:val="24"/>
        </w:rPr>
      </w:pPr>
      <w:r w:rsidRPr="00D6542F">
        <w:rPr>
          <w:rFonts w:ascii="宋体"/>
          <w:sz w:val="24"/>
        </w:rPr>
        <w:t xml:space="preserve">    b)</w:t>
      </w:r>
      <w:r w:rsidRPr="00D6542F">
        <w:rPr>
          <w:rFonts w:ascii="宋体" w:hint="eastAsia"/>
          <w:sz w:val="24"/>
        </w:rPr>
        <w:t>所有A类、B类物资的采购必须从合格物资供应商名册中选择。如确因需要另行采购时，应在采购前将该供应商的资质、信誉、供货能力经分公司材料科组织有关部门审定认可后方可进行采购。</w:t>
      </w:r>
    </w:p>
    <w:p w:rsidR="001A77C8" w:rsidRPr="00D6542F" w:rsidP="001A77C8">
      <w:pPr>
        <w:spacing w:line="360" w:lineRule="auto"/>
        <w:rPr>
          <w:rFonts w:ascii="宋体" w:hint="eastAsia"/>
          <w:sz w:val="24"/>
        </w:rPr>
      </w:pPr>
      <w:r w:rsidRPr="00D6542F">
        <w:rPr>
          <w:rFonts w:ascii="宋体"/>
          <w:sz w:val="24"/>
        </w:rPr>
        <w:t xml:space="preserve">    c)</w:t>
      </w:r>
      <w:r w:rsidRPr="00D6542F">
        <w:rPr>
          <w:rFonts w:ascii="宋体" w:hint="eastAsia"/>
          <w:sz w:val="24"/>
        </w:rPr>
        <w:t>由分公司材料科提供的物资应有</w:t>
      </w:r>
      <w:r w:rsidRPr="00D6542F">
        <w:rPr>
          <w:rFonts w:ascii="宋体" w:hint="eastAsia"/>
          <w:sz w:val="24"/>
        </w:rPr>
        <w:t>“</w:t>
      </w:r>
      <w:r w:rsidRPr="00D6542F">
        <w:rPr>
          <w:rFonts w:ascii="宋体" w:hint="eastAsia"/>
          <w:sz w:val="24"/>
        </w:rPr>
        <w:t>出厂合格证</w:t>
      </w:r>
      <w:r w:rsidRPr="00D6542F">
        <w:rPr>
          <w:rFonts w:ascii="宋体" w:hint="eastAsia"/>
          <w:sz w:val="24"/>
        </w:rPr>
        <w:t>”</w:t>
      </w:r>
      <w:r w:rsidRPr="00D6542F">
        <w:rPr>
          <w:rFonts w:ascii="宋体" w:hint="eastAsia"/>
          <w:sz w:val="24"/>
        </w:rPr>
        <w:t>，</w:t>
      </w:r>
      <w:r w:rsidRPr="00D6542F">
        <w:rPr>
          <w:rFonts w:ascii="宋体" w:hint="eastAsia"/>
          <w:sz w:val="24"/>
        </w:rPr>
        <w:t>“</w:t>
      </w:r>
      <w:r w:rsidRPr="00D6542F">
        <w:rPr>
          <w:rFonts w:ascii="宋体" w:hint="eastAsia"/>
          <w:sz w:val="24"/>
        </w:rPr>
        <w:t>质量保证书</w:t>
      </w:r>
      <w:r w:rsidRPr="00D6542F">
        <w:rPr>
          <w:rFonts w:ascii="宋体" w:hint="eastAsia"/>
          <w:sz w:val="24"/>
        </w:rPr>
        <w:t>”</w:t>
      </w:r>
      <w:r w:rsidRPr="00D6542F">
        <w:rPr>
          <w:rFonts w:ascii="宋体" w:hint="eastAsia"/>
          <w:sz w:val="24"/>
        </w:rPr>
        <w:t>等质量保证资料。进场物资经项目部经检验发现不合格品时，由项目技术负责人出具</w:t>
      </w:r>
      <w:r w:rsidRPr="00D6542F">
        <w:rPr>
          <w:rFonts w:ascii="宋体" w:hint="eastAsia"/>
          <w:sz w:val="24"/>
        </w:rPr>
        <w:t>“</w:t>
      </w:r>
      <w:r w:rsidRPr="00D6542F">
        <w:rPr>
          <w:rFonts w:ascii="宋体" w:hint="eastAsia"/>
          <w:sz w:val="24"/>
        </w:rPr>
        <w:t>不合格品报告</w:t>
      </w:r>
      <w:r w:rsidRPr="00D6542F">
        <w:rPr>
          <w:rFonts w:ascii="宋体" w:hint="eastAsia"/>
          <w:sz w:val="24"/>
        </w:rPr>
        <w:t>”</w:t>
      </w:r>
      <w:r w:rsidRPr="00D6542F">
        <w:rPr>
          <w:rFonts w:ascii="宋体" w:hint="eastAsia"/>
          <w:sz w:val="24"/>
        </w:rPr>
        <w:t>，进行拒收处理，由材料部门办理退货。</w:t>
      </w:r>
    </w:p>
    <w:p w:rsidR="001A77C8" w:rsidRPr="00D6542F" w:rsidP="001A77C8">
      <w:pPr>
        <w:spacing w:line="360" w:lineRule="auto"/>
        <w:rPr>
          <w:rFonts w:ascii="宋体" w:hint="eastAsia"/>
          <w:sz w:val="24"/>
        </w:rPr>
        <w:sectPr>
          <w:headerReference w:type="default" r:id="rId28"/>
          <w:footerReference w:type="default" r:id="rId29"/>
          <w:type w:val="nextPage"/>
          <w:pgSz w:w="11906" w:h="16838"/>
          <w:pgMar w:top="1440" w:right="1286" w:bottom="1402" w:left="1440" w:header="851" w:footer="992" w:gutter="0"/>
          <w:pgNumType w:start="13"/>
          <w:cols w:space="720"/>
          <w:titlePg w:val="0"/>
          <w:docGrid w:type="lines" w:linePitch="312"/>
        </w:sectPr>
      </w:pPr>
      <w:r w:rsidRPr="00D6542F">
        <w:rPr>
          <w:rFonts w:ascii="宋体"/>
          <w:sz w:val="24"/>
        </w:rPr>
        <w:t xml:space="preserve">    d)</w:t>
      </w:r>
      <w:r w:rsidRPr="00D6542F">
        <w:rPr>
          <w:rFonts w:ascii="宋体" w:hint="eastAsia"/>
          <w:sz w:val="24"/>
        </w:rPr>
        <w:t>所有物资进场后，项目材料组应做好物资保管工作。</w:t>
      </w:r>
    </w:p>
    <w:p w:rsidR="001A77C8" w:rsidRPr="00D6542F" w:rsidP="001A77C8">
      <w:pPr>
        <w:numPr>
          <w:ilvl w:val="0"/>
          <w:numId w:val="34"/>
        </w:numPr>
        <w:spacing w:line="360" w:lineRule="auto"/>
        <w:rPr>
          <w:rFonts w:ascii="宋体" w:hAnsi="宋体" w:hint="eastAsia"/>
          <w:sz w:val="24"/>
        </w:rPr>
      </w:pPr>
      <w:r w:rsidRPr="00D6542F">
        <w:rPr>
          <w:rFonts w:ascii="宋体" w:hAnsi="宋体" w:hint="eastAsia"/>
          <w:sz w:val="24"/>
        </w:rPr>
        <w:t xml:space="preserve"> 进货验证</w:t>
      </w:r>
    </w:p>
    <w:p w:rsidR="001A77C8" w:rsidRPr="00BE10DB" w:rsidP="001A77C8">
      <w:pPr>
        <w:spacing w:line="360" w:lineRule="auto"/>
        <w:rPr>
          <w:rFonts w:ascii="宋体" w:hint="eastAsia"/>
          <w:sz w:val="24"/>
        </w:rPr>
      </w:pPr>
      <w:r w:rsidRPr="00BE10DB">
        <w:rPr>
          <w:rFonts w:ascii="宋体"/>
          <w:sz w:val="24"/>
        </w:rPr>
        <w:t xml:space="preserve">    a</w:t>
      </w:r>
      <w:r w:rsidRPr="00BE10DB">
        <w:rPr>
          <w:rFonts w:ascii="宋体" w:hint="eastAsia"/>
          <w:sz w:val="24"/>
        </w:rPr>
        <w:t>)所有进场物资由项目材料员组织进行文件和实物验证，并做好记录，质安部门负责监督。</w:t>
      </w:r>
    </w:p>
    <w:p w:rsidR="001A77C8" w:rsidRPr="00BE10DB" w:rsidP="001A77C8">
      <w:pPr>
        <w:spacing w:line="360" w:lineRule="auto"/>
        <w:rPr>
          <w:rFonts w:ascii="宋体" w:hint="eastAsia"/>
          <w:sz w:val="24"/>
        </w:rPr>
      </w:pPr>
      <w:r w:rsidRPr="00BE10DB">
        <w:rPr>
          <w:rFonts w:ascii="宋体"/>
          <w:sz w:val="24"/>
        </w:rPr>
        <w:t xml:space="preserve">    b</w:t>
      </w:r>
      <w:r w:rsidRPr="00BE10DB">
        <w:rPr>
          <w:rFonts w:ascii="宋体" w:hint="eastAsia"/>
          <w:sz w:val="24"/>
        </w:rPr>
        <w:t>)实物验证：主要确定所进物资的数量、品种、规格和型号是否与进货单相符；是否达到有关建筑材料规范规定的标准。</w:t>
      </w:r>
    </w:p>
    <w:p w:rsidR="001A77C8" w:rsidRPr="00BE10DB" w:rsidP="001A77C8">
      <w:pPr>
        <w:spacing w:line="360" w:lineRule="auto"/>
        <w:rPr>
          <w:rFonts w:ascii="宋体" w:hint="eastAsia"/>
          <w:sz w:val="24"/>
        </w:rPr>
      </w:pPr>
      <w:r w:rsidRPr="00BE10DB">
        <w:rPr>
          <w:rFonts w:ascii="宋体"/>
          <w:sz w:val="24"/>
        </w:rPr>
        <w:t xml:space="preserve">    c)</w:t>
      </w:r>
      <w:r w:rsidRPr="00BE10DB">
        <w:rPr>
          <w:rFonts w:ascii="宋体" w:hint="eastAsia"/>
          <w:sz w:val="24"/>
        </w:rPr>
        <w:t>文件验证：进货单上的数量、品种、规格、型号、标准等是否满足采购合同的要求；随货同行的质保书或产品合格证。当业主提出要求，要去供应商处验证供应商品时，材料科应与供应商联系并安排执行，但是业主的验证不能作为材料部门对供应商产品质量进行验收的依据，同时也不能排除今后业主的拒收。</w:t>
      </w:r>
    </w:p>
    <w:p w:rsidR="001A77C8" w:rsidRPr="00EC7B99" w:rsidP="001A77C8">
      <w:pPr>
        <w:numPr>
          <w:ilvl w:val="0"/>
          <w:numId w:val="33"/>
        </w:numPr>
        <w:spacing w:line="360" w:lineRule="auto"/>
        <w:rPr>
          <w:rFonts w:ascii="宋体" w:hint="eastAsia"/>
          <w:sz w:val="24"/>
        </w:rPr>
      </w:pPr>
      <w:r w:rsidRPr="00EC7B99">
        <w:rPr>
          <w:rFonts w:ascii="宋体" w:hint="eastAsia"/>
          <w:sz w:val="24"/>
        </w:rPr>
        <w:t xml:space="preserve"> 分包</w:t>
      </w:r>
    </w:p>
    <w:p w:rsidR="001A77C8" w:rsidRPr="00BE10DB" w:rsidP="001A77C8">
      <w:pPr>
        <w:numPr>
          <w:ilvl w:val="0"/>
          <w:numId w:val="34"/>
        </w:numPr>
        <w:spacing w:line="360" w:lineRule="auto"/>
        <w:rPr>
          <w:rFonts w:ascii="宋体" w:hint="eastAsia"/>
          <w:sz w:val="24"/>
        </w:rPr>
      </w:pPr>
      <w:r w:rsidRPr="00BE10DB">
        <w:rPr>
          <w:rFonts w:ascii="宋体" w:hint="eastAsia"/>
          <w:sz w:val="24"/>
        </w:rPr>
        <w:t>分包队伍的选择</w:t>
      </w:r>
    </w:p>
    <w:p w:rsidR="001A77C8" w:rsidRPr="00BE10DB" w:rsidP="001A77C8">
      <w:pPr>
        <w:spacing w:line="360" w:lineRule="auto"/>
        <w:rPr>
          <w:rFonts w:ascii="宋体"/>
          <w:sz w:val="24"/>
        </w:rPr>
      </w:pPr>
      <w:r>
        <w:rPr>
          <w:rFonts w:ascii="宋体"/>
          <w:sz w:val="28"/>
        </w:rPr>
        <w:t xml:space="preserve">   </w:t>
      </w:r>
      <w:r w:rsidRPr="00BE10DB">
        <w:rPr>
          <w:rFonts w:ascii="宋体"/>
          <w:sz w:val="24"/>
        </w:rPr>
        <w:t xml:space="preserve"> a)</w:t>
      </w:r>
      <w:r w:rsidRPr="00BE10DB">
        <w:rPr>
          <w:rFonts w:ascii="宋体" w:hint="eastAsia"/>
          <w:sz w:val="24"/>
        </w:rPr>
        <w:t>由分公司从合格分承包商中选择一支成建制分包队伍,进行本工程的结构施工。</w:t>
      </w:r>
    </w:p>
    <w:p w:rsidR="001A77C8" w:rsidRPr="00BE10DB" w:rsidP="001A77C8">
      <w:pPr>
        <w:spacing w:line="360" w:lineRule="auto"/>
        <w:rPr>
          <w:rFonts w:ascii="宋体" w:hint="eastAsia"/>
          <w:sz w:val="24"/>
        </w:rPr>
      </w:pPr>
      <w:r w:rsidRPr="00BE10DB">
        <w:rPr>
          <w:rFonts w:ascii="宋体"/>
          <w:sz w:val="24"/>
        </w:rPr>
        <w:t xml:space="preserve">    b)</w:t>
      </w:r>
      <w:r w:rsidRPr="00BE10DB">
        <w:rPr>
          <w:rFonts w:ascii="宋体" w:hint="eastAsia"/>
          <w:sz w:val="24"/>
        </w:rPr>
        <w:t>劳务分包商在进场前由分公司劳资部门负责组织对其进行上岗前的教育。</w:t>
      </w:r>
    </w:p>
    <w:p w:rsidR="001A77C8" w:rsidRPr="00BE10DB" w:rsidP="001A77C8">
      <w:pPr>
        <w:spacing w:line="360" w:lineRule="auto"/>
        <w:rPr>
          <w:rFonts w:ascii="宋体" w:hint="eastAsia"/>
          <w:sz w:val="24"/>
        </w:rPr>
      </w:pPr>
      <w:r w:rsidRPr="00BE10DB">
        <w:rPr>
          <w:rFonts w:ascii="宋体"/>
          <w:sz w:val="24"/>
        </w:rPr>
        <w:t xml:space="preserve">    c)</w:t>
      </w:r>
      <w:r w:rsidRPr="00BE10DB">
        <w:rPr>
          <w:rFonts w:ascii="宋体" w:hint="eastAsia"/>
          <w:sz w:val="24"/>
        </w:rPr>
        <w:t>劳务分包商在进场后由项目经理部组织进行定期的季度考核，考核记录由项目预算员填写。</w:t>
      </w:r>
    </w:p>
    <w:p w:rsidR="001A77C8" w:rsidRPr="00BE10DB" w:rsidP="001A77C8">
      <w:pPr>
        <w:numPr>
          <w:ilvl w:val="0"/>
          <w:numId w:val="34"/>
        </w:numPr>
        <w:spacing w:line="360" w:lineRule="auto"/>
        <w:rPr>
          <w:rFonts w:ascii="宋体" w:hint="eastAsia"/>
          <w:sz w:val="24"/>
        </w:rPr>
      </w:pPr>
      <w:r w:rsidRPr="00BE10DB">
        <w:rPr>
          <w:rFonts w:ascii="宋体" w:hint="eastAsia"/>
          <w:sz w:val="24"/>
        </w:rPr>
        <w:t>分包队伍的管理</w:t>
      </w:r>
    </w:p>
    <w:p w:rsidR="001A77C8" w:rsidRPr="00BE10DB" w:rsidP="001A77C8">
      <w:pPr>
        <w:spacing w:line="360" w:lineRule="auto"/>
        <w:rPr>
          <w:rFonts w:ascii="宋体" w:hAnsi="宋体" w:hint="eastAsia"/>
          <w:sz w:val="24"/>
        </w:rPr>
      </w:pPr>
      <w:r>
        <w:rPr>
          <w:rFonts w:ascii="宋体"/>
          <w:sz w:val="28"/>
        </w:rPr>
        <w:t xml:space="preserve">    </w:t>
      </w:r>
      <w:r w:rsidRPr="00BE10DB">
        <w:rPr>
          <w:rFonts w:ascii="宋体" w:hAnsi="宋体"/>
          <w:sz w:val="24"/>
        </w:rPr>
        <w:t>a</w:t>
      </w:r>
      <w:r w:rsidRPr="00BE10DB">
        <w:rPr>
          <w:rFonts w:ascii="宋体" w:hAnsi="宋体" w:hint="eastAsia"/>
          <w:sz w:val="24"/>
        </w:rPr>
        <w:t>)对分包队伍实行</w:t>
      </w:r>
      <w:r w:rsidRPr="00BE10DB">
        <w:rPr>
          <w:rFonts w:ascii="宋体" w:hAnsi="宋体" w:hint="eastAsia"/>
          <w:sz w:val="24"/>
        </w:rPr>
        <w:t>“</w:t>
      </w:r>
      <w:r w:rsidRPr="00BE10DB">
        <w:rPr>
          <w:rFonts w:ascii="宋体" w:hAnsi="宋体" w:hint="eastAsia"/>
          <w:sz w:val="24"/>
        </w:rPr>
        <w:t>管、帮、促</w:t>
      </w:r>
      <w:r w:rsidRPr="00BE10DB">
        <w:rPr>
          <w:rFonts w:ascii="宋体" w:hAnsi="宋体" w:hint="eastAsia"/>
          <w:sz w:val="24"/>
        </w:rPr>
        <w:t>”</w:t>
      </w:r>
      <w:r w:rsidRPr="00BE10DB">
        <w:rPr>
          <w:rFonts w:ascii="宋体" w:hAnsi="宋体" w:hint="eastAsia"/>
          <w:sz w:val="24"/>
        </w:rPr>
        <w:t>的管理原则，使各分包人员诚服于我公司的管理，协调及控制。</w:t>
      </w:r>
    </w:p>
    <w:p w:rsidR="001A77C8" w:rsidRPr="00BE10DB" w:rsidP="001A77C8">
      <w:pPr>
        <w:spacing w:line="360" w:lineRule="auto"/>
        <w:rPr>
          <w:rFonts w:ascii="宋体" w:hAnsi="宋体" w:hint="eastAsia"/>
          <w:sz w:val="24"/>
        </w:rPr>
      </w:pPr>
      <w:r w:rsidRPr="00BE10DB">
        <w:rPr>
          <w:rFonts w:ascii="宋体" w:hAnsi="宋体"/>
          <w:sz w:val="24"/>
        </w:rPr>
        <w:t xml:space="preserve">    b</w:t>
      </w:r>
      <w:r w:rsidRPr="00BE10DB">
        <w:rPr>
          <w:rFonts w:ascii="宋体" w:hAnsi="宋体" w:hint="eastAsia"/>
          <w:sz w:val="24"/>
        </w:rPr>
        <w:t>)各分包队伍均是成建制队伍，都拥有各自的技术、质量、安全等管理人员，与本项目相关职能部门进行对口管理。</w:t>
      </w:r>
    </w:p>
    <w:p w:rsidR="001A77C8" w:rsidRPr="00BE10DB" w:rsidP="001A77C8">
      <w:pPr>
        <w:spacing w:line="360" w:lineRule="auto"/>
        <w:rPr>
          <w:rFonts w:ascii="宋体" w:hAnsi="宋体" w:hint="eastAsia"/>
          <w:sz w:val="24"/>
        </w:rPr>
      </w:pPr>
      <w:r w:rsidRPr="00BE10DB">
        <w:rPr>
          <w:rFonts w:ascii="宋体" w:hAnsi="宋体"/>
          <w:sz w:val="24"/>
        </w:rPr>
        <w:t xml:space="preserve">    c)</w:t>
      </w:r>
      <w:r w:rsidRPr="00BE10DB">
        <w:rPr>
          <w:rFonts w:ascii="宋体" w:hAnsi="宋体" w:hint="eastAsia"/>
          <w:sz w:val="24"/>
        </w:rPr>
        <w:t>制定</w:t>
      </w:r>
      <w:r w:rsidRPr="00BE10DB">
        <w:rPr>
          <w:rFonts w:ascii="宋体" w:hAnsi="宋体" w:hint="eastAsia"/>
          <w:sz w:val="24"/>
        </w:rPr>
        <w:t>“</w:t>
      </w:r>
      <w:r w:rsidRPr="00BE10DB">
        <w:rPr>
          <w:rFonts w:ascii="宋体" w:hAnsi="宋体" w:hint="eastAsia"/>
          <w:sz w:val="24"/>
        </w:rPr>
        <w:t>工期控制点奖罚合同</w:t>
      </w:r>
      <w:r w:rsidRPr="00BE10DB">
        <w:rPr>
          <w:rFonts w:ascii="宋体" w:hAnsi="宋体" w:hint="eastAsia"/>
          <w:sz w:val="24"/>
        </w:rPr>
        <w:t>”</w:t>
      </w:r>
      <w:r w:rsidRPr="00BE10DB">
        <w:rPr>
          <w:rFonts w:ascii="宋体" w:hAnsi="宋体" w:hint="eastAsia"/>
          <w:sz w:val="24"/>
        </w:rPr>
        <w:t>，把总进度计划按关键线路所示分成若干控制点，对完成控制计划的进行奖励，对完不成的进行处罚，直至清退出场。</w:t>
      </w:r>
    </w:p>
    <w:p w:rsidR="001A77C8" w:rsidRPr="00BE10DB" w:rsidP="001A77C8">
      <w:pPr>
        <w:spacing w:line="360" w:lineRule="auto"/>
        <w:rPr>
          <w:rFonts w:ascii="宋体" w:hAnsi="宋体"/>
          <w:sz w:val="24"/>
        </w:rPr>
      </w:pPr>
      <w:r w:rsidRPr="00BE10DB">
        <w:rPr>
          <w:rFonts w:ascii="宋体" w:hAnsi="宋体"/>
          <w:sz w:val="24"/>
        </w:rPr>
        <w:t xml:space="preserve">    d)</w:t>
      </w:r>
      <w:r w:rsidRPr="00BE10DB">
        <w:rPr>
          <w:rFonts w:ascii="宋体" w:hAnsi="宋体" w:hint="eastAsia"/>
          <w:sz w:val="24"/>
        </w:rPr>
        <w:t>建立业务队伍质量考核制度，并在劳务分包合同中予以明确奖罚措施，定期对各分包队伍的施工过程进行质量考核，并给以奖罚。以此来调动施工队伍的积极性，确保工程优质完成。</w:t>
      </w:r>
    </w:p>
    <w:p w:rsidR="001A77C8" w:rsidRPr="00CA314A" w:rsidP="001A77C8">
      <w:pPr>
        <w:numPr>
          <w:ilvl w:val="0"/>
          <w:numId w:val="42"/>
        </w:numPr>
        <w:tabs>
          <w:tab w:val="left" w:pos="900"/>
        </w:tabs>
        <w:spacing w:line="360" w:lineRule="auto"/>
        <w:rPr>
          <w:rFonts w:ascii="宋体" w:hint="eastAsia"/>
          <w:sz w:val="24"/>
        </w:rPr>
      </w:pPr>
      <w:r w:rsidRPr="00CA314A">
        <w:rPr>
          <w:rFonts w:ascii="宋体" w:hint="eastAsia"/>
          <w:sz w:val="24"/>
        </w:rPr>
        <w:t>产品的标识和可追溯性</w:t>
      </w:r>
    </w:p>
    <w:p w:rsidR="001A77C8" w:rsidRPr="00CA314A" w:rsidP="001A77C8">
      <w:pPr>
        <w:numPr>
          <w:ilvl w:val="0"/>
          <w:numId w:val="36"/>
        </w:numPr>
        <w:spacing w:line="360" w:lineRule="auto"/>
        <w:rPr>
          <w:rFonts w:ascii="宋体" w:hint="eastAsia"/>
          <w:sz w:val="24"/>
        </w:rPr>
      </w:pPr>
      <w:r w:rsidRPr="00CA314A">
        <w:rPr>
          <w:rFonts w:ascii="宋体" w:hint="eastAsia"/>
          <w:sz w:val="24"/>
        </w:rPr>
        <w:t>目的</w:t>
      </w:r>
    </w:p>
    <w:p w:rsidR="001A77C8" w:rsidRPr="00BE10DB" w:rsidP="001A77C8">
      <w:pPr>
        <w:spacing w:line="360" w:lineRule="auto"/>
        <w:rPr>
          <w:rFonts w:ascii="宋体" w:hint="eastAsia"/>
          <w:sz w:val="24"/>
        </w:rPr>
        <w:sectPr>
          <w:headerReference w:type="default" r:id="rId30"/>
          <w:footerReference w:type="default" r:id="rId31"/>
          <w:type w:val="nextPage"/>
          <w:pgSz w:w="11906" w:h="16838"/>
          <w:pgMar w:top="1440" w:right="1286" w:bottom="1402" w:left="1440" w:header="851" w:footer="992" w:gutter="0"/>
          <w:pgNumType w:start="14"/>
          <w:cols w:space="720"/>
          <w:titlePg w:val="0"/>
          <w:docGrid w:type="lines" w:linePitch="312"/>
        </w:sectPr>
      </w:pPr>
      <w:r w:rsidRPr="00BE10DB">
        <w:rPr>
          <w:rFonts w:ascii="宋体" w:hint="eastAsia"/>
          <w:sz w:val="24"/>
        </w:rPr>
        <w:t xml:space="preserve">    对进场的材料、半成品、工程设备、施工过程中各施工工序、单位竣工工程进行适当标识，确保在需要时对影响工程质量的施工过程实行追溯。</w:t>
      </w:r>
    </w:p>
    <w:p w:rsidR="001A77C8" w:rsidRPr="00CA314A" w:rsidP="001A77C8">
      <w:pPr>
        <w:numPr>
          <w:ilvl w:val="0"/>
          <w:numId w:val="36"/>
        </w:numPr>
        <w:spacing w:line="360" w:lineRule="auto"/>
        <w:rPr>
          <w:rFonts w:ascii="宋体" w:hint="eastAsia"/>
          <w:sz w:val="24"/>
        </w:rPr>
      </w:pPr>
      <w:r w:rsidRPr="00CA314A">
        <w:rPr>
          <w:rFonts w:ascii="宋体" w:hint="eastAsia"/>
          <w:sz w:val="24"/>
        </w:rPr>
        <w:t>现场物资标识方法</w:t>
      </w:r>
    </w:p>
    <w:p w:rsidR="001A77C8" w:rsidRPr="00BE10DB" w:rsidP="001A77C8">
      <w:pPr>
        <w:spacing w:line="360" w:lineRule="auto"/>
        <w:rPr>
          <w:rFonts w:ascii="宋体" w:hint="eastAsia"/>
          <w:sz w:val="24"/>
        </w:rPr>
      </w:pPr>
      <w:r>
        <w:rPr>
          <w:rFonts w:ascii="宋体"/>
          <w:sz w:val="28"/>
        </w:rPr>
        <w:t xml:space="preserve">  </w:t>
      </w:r>
      <w:r w:rsidRPr="00BE10DB">
        <w:rPr>
          <w:rFonts w:ascii="宋体"/>
          <w:sz w:val="24"/>
        </w:rPr>
        <w:t xml:space="preserve">  a</w:t>
      </w:r>
      <w:r w:rsidRPr="00BE10DB">
        <w:rPr>
          <w:rFonts w:ascii="宋体" w:hint="eastAsia"/>
          <w:sz w:val="24"/>
        </w:rPr>
        <w:t>)重要材料标识（钢筋、砌块、门窗等）由材料部门负责，标识牌应挂在物资堆放的醒目之处，注明物资名称、规格、型号。</w:t>
      </w:r>
    </w:p>
    <w:p w:rsidR="001A77C8" w:rsidRPr="00BE10DB" w:rsidP="001A77C8">
      <w:pPr>
        <w:spacing w:line="360" w:lineRule="auto"/>
        <w:ind w:firstLine="570"/>
        <w:rPr>
          <w:rFonts w:ascii="宋体"/>
          <w:sz w:val="24"/>
        </w:rPr>
      </w:pPr>
      <w:r w:rsidRPr="00BE10DB">
        <w:rPr>
          <w:rFonts w:ascii="宋体"/>
          <w:sz w:val="24"/>
        </w:rPr>
        <w:t>b)</w:t>
      </w:r>
      <w:r w:rsidRPr="00BE10DB">
        <w:rPr>
          <w:rFonts w:ascii="宋体" w:hint="eastAsia"/>
          <w:sz w:val="24"/>
        </w:rPr>
        <w:t>工程设备进入现场和仓库后，要以设备的铭牌进行标识。</w:t>
      </w:r>
    </w:p>
    <w:p w:rsidR="001A77C8" w:rsidRPr="00BE10DB" w:rsidP="001A77C8">
      <w:pPr>
        <w:spacing w:line="360" w:lineRule="auto"/>
        <w:ind w:firstLine="570"/>
        <w:rPr>
          <w:rFonts w:ascii="宋体"/>
          <w:sz w:val="24"/>
        </w:rPr>
      </w:pPr>
      <w:r w:rsidRPr="00BE10DB">
        <w:rPr>
          <w:rFonts w:ascii="宋体"/>
          <w:sz w:val="24"/>
        </w:rPr>
        <w:t>c)</w:t>
      </w:r>
      <w:r w:rsidRPr="00BE10DB">
        <w:rPr>
          <w:rFonts w:ascii="宋体" w:hint="eastAsia"/>
          <w:sz w:val="24"/>
        </w:rPr>
        <w:t>半成品（预制构件、钢筋加工件、预埋件、门窗等半成品）由相应的施工工长标明规格、数量、使用部位。</w:t>
      </w:r>
    </w:p>
    <w:p w:rsidR="001A77C8" w:rsidRPr="00BE10DB" w:rsidP="001A77C8">
      <w:pPr>
        <w:spacing w:line="360" w:lineRule="auto"/>
        <w:ind w:firstLine="570"/>
        <w:rPr>
          <w:rFonts w:ascii="宋体"/>
          <w:sz w:val="24"/>
        </w:rPr>
      </w:pPr>
      <w:r w:rsidRPr="00BE10DB">
        <w:rPr>
          <w:rFonts w:ascii="宋体"/>
          <w:sz w:val="24"/>
        </w:rPr>
        <w:t>d)</w:t>
      </w:r>
      <w:r w:rsidRPr="00BE10DB">
        <w:rPr>
          <w:rFonts w:ascii="宋体" w:hint="eastAsia"/>
          <w:sz w:val="24"/>
        </w:rPr>
        <w:t>竣工工程以单位工程核验竣工申请单位工程综合评定表以及竣工图作为竣工工程标识。</w:t>
      </w:r>
    </w:p>
    <w:p w:rsidR="001A77C8" w:rsidRPr="00BE10DB" w:rsidP="001A77C8">
      <w:pPr>
        <w:spacing w:line="360" w:lineRule="auto"/>
        <w:ind w:firstLine="570"/>
        <w:rPr>
          <w:rFonts w:ascii="宋体" w:hint="eastAsia"/>
          <w:sz w:val="24"/>
        </w:rPr>
      </w:pPr>
      <w:r w:rsidRPr="00BE10DB">
        <w:rPr>
          <w:rFonts w:ascii="宋体"/>
          <w:sz w:val="24"/>
        </w:rPr>
        <w:t>e)</w:t>
      </w:r>
      <w:r w:rsidRPr="00BE10DB">
        <w:rPr>
          <w:rFonts w:ascii="宋体" w:hint="eastAsia"/>
          <w:sz w:val="24"/>
        </w:rPr>
        <w:t>未经标识的材料、半成品、工程设备不得使用。</w:t>
      </w:r>
    </w:p>
    <w:p w:rsidR="001A77C8" w:rsidRPr="00CA314A" w:rsidP="001A77C8">
      <w:pPr>
        <w:numPr>
          <w:ilvl w:val="0"/>
          <w:numId w:val="36"/>
        </w:numPr>
        <w:spacing w:line="360" w:lineRule="auto"/>
        <w:rPr>
          <w:rFonts w:ascii="宋体" w:hint="eastAsia"/>
          <w:sz w:val="24"/>
        </w:rPr>
      </w:pPr>
      <w:r w:rsidRPr="00CA314A">
        <w:rPr>
          <w:rFonts w:ascii="宋体" w:hint="eastAsia"/>
          <w:sz w:val="24"/>
        </w:rPr>
        <w:t>标识的移置管理：</w:t>
      </w:r>
    </w:p>
    <w:p w:rsidR="001A77C8" w:rsidRPr="00BE10DB" w:rsidP="001A77C8">
      <w:pPr>
        <w:pStyle w:val="Date"/>
        <w:spacing w:line="360" w:lineRule="auto"/>
        <w:rPr>
          <w:rFonts w:hint="eastAsia"/>
          <w:b/>
          <w:sz w:val="24"/>
          <w:szCs w:val="24"/>
        </w:rPr>
      </w:pPr>
      <w:r>
        <w:rPr>
          <w:rFonts w:hint="eastAsia"/>
          <w:b/>
        </w:rPr>
        <w:t xml:space="preserve">   </w:t>
      </w:r>
      <w:r w:rsidRPr="00BE10DB">
        <w:rPr>
          <w:rFonts w:hint="eastAsia"/>
          <w:b/>
          <w:sz w:val="24"/>
          <w:szCs w:val="24"/>
        </w:rPr>
        <w:t>当工艺原因或其它因素而使标识损坏消失，字迹不准时，施工人员应立即报告现场质安部门，并对其原有标识状态进行最终再追溯，由质安部门要求相关责任部门追补或重新标识，并保持原有标识状态不变，以保持产品的可追溯性。</w:t>
      </w:r>
    </w:p>
    <w:p w:rsidR="001A77C8" w:rsidRPr="00CA314A" w:rsidP="001A77C8">
      <w:pPr>
        <w:numPr>
          <w:ilvl w:val="0"/>
          <w:numId w:val="36"/>
        </w:numPr>
        <w:spacing w:line="360" w:lineRule="auto"/>
        <w:rPr>
          <w:rFonts w:ascii="宋体" w:hint="eastAsia"/>
          <w:sz w:val="24"/>
        </w:rPr>
      </w:pPr>
      <w:r w:rsidRPr="00CA314A">
        <w:rPr>
          <w:rFonts w:ascii="宋体" w:hint="eastAsia"/>
          <w:sz w:val="24"/>
        </w:rPr>
        <w:t>追溯方法</w:t>
      </w:r>
    </w:p>
    <w:p w:rsidR="001A77C8" w:rsidRPr="00BE10DB" w:rsidP="001A77C8">
      <w:pPr>
        <w:spacing w:line="360" w:lineRule="auto"/>
        <w:rPr>
          <w:rFonts w:ascii="宋体" w:hint="eastAsia"/>
          <w:spacing w:val="-4"/>
          <w:sz w:val="24"/>
        </w:rPr>
      </w:pPr>
      <w:r>
        <w:rPr>
          <w:rFonts w:ascii="宋体" w:hint="eastAsia"/>
          <w:spacing w:val="-4"/>
          <w:sz w:val="28"/>
        </w:rPr>
        <w:t xml:space="preserve">   </w:t>
      </w:r>
      <w:r w:rsidRPr="00BE10DB">
        <w:rPr>
          <w:rFonts w:ascii="宋体" w:hint="eastAsia"/>
          <w:spacing w:val="-4"/>
          <w:sz w:val="24"/>
        </w:rPr>
        <w:t xml:space="preserve"> </w:t>
      </w:r>
      <w:r w:rsidRPr="00BE10DB">
        <w:rPr>
          <w:rFonts w:ascii="宋体"/>
          <w:spacing w:val="-4"/>
          <w:sz w:val="24"/>
        </w:rPr>
        <w:t>a</w:t>
      </w:r>
      <w:r w:rsidRPr="00BE10DB">
        <w:rPr>
          <w:rFonts w:ascii="宋体" w:hint="eastAsia"/>
          <w:spacing w:val="-4"/>
          <w:sz w:val="24"/>
        </w:rPr>
        <w:t>）进货物资的追溯，当发现问题时，可依据发现问题的工程部位施工日期、使用材料，按材料明细表，领料凭证，材料台帐进行追溯。</w:t>
      </w:r>
    </w:p>
    <w:p w:rsidR="001A77C8" w:rsidRPr="00BE10DB" w:rsidP="001A77C8">
      <w:pPr>
        <w:spacing w:line="360" w:lineRule="auto"/>
        <w:rPr>
          <w:rFonts w:ascii="宋体" w:hint="eastAsia"/>
          <w:sz w:val="24"/>
        </w:rPr>
      </w:pPr>
      <w:r w:rsidRPr="00BE10DB">
        <w:rPr>
          <w:rFonts w:ascii="宋体" w:hint="eastAsia"/>
          <w:sz w:val="24"/>
        </w:rPr>
        <w:t xml:space="preserve">    </w:t>
      </w:r>
      <w:r w:rsidRPr="00BE10DB">
        <w:rPr>
          <w:rFonts w:ascii="宋体"/>
          <w:sz w:val="24"/>
        </w:rPr>
        <w:t>b)</w:t>
      </w:r>
      <w:r w:rsidRPr="00BE10DB">
        <w:rPr>
          <w:rFonts w:ascii="宋体" w:hint="eastAsia"/>
          <w:sz w:val="24"/>
        </w:rPr>
        <w:t>施工过程各阶段的追溯。对施工过程中的</w:t>
      </w:r>
      <w:r w:rsidRPr="00BE10DB">
        <w:rPr>
          <w:rFonts w:ascii="宋体" w:hint="eastAsia"/>
          <w:sz w:val="24"/>
        </w:rPr>
        <w:t>“</w:t>
      </w:r>
      <w:r w:rsidRPr="00BE10DB">
        <w:rPr>
          <w:rFonts w:ascii="宋体" w:hint="eastAsia"/>
          <w:sz w:val="24"/>
        </w:rPr>
        <w:t>人、机、料、清、环</w:t>
      </w:r>
      <w:r w:rsidRPr="00BE10DB">
        <w:rPr>
          <w:rFonts w:ascii="宋体" w:hint="eastAsia"/>
          <w:sz w:val="24"/>
        </w:rPr>
        <w:t>”</w:t>
      </w:r>
      <w:r w:rsidRPr="00BE10DB">
        <w:rPr>
          <w:rFonts w:ascii="宋体" w:hint="eastAsia"/>
          <w:sz w:val="24"/>
        </w:rPr>
        <w:t>等因素追溯时，可依据施工资料与原材料的追溯来完成施工过程的追溯。</w:t>
      </w:r>
    </w:p>
    <w:p w:rsidR="001A77C8" w:rsidP="001A77C8">
      <w:pPr>
        <w:spacing w:line="360" w:lineRule="auto"/>
        <w:ind w:firstLine="480"/>
        <w:rPr>
          <w:rFonts w:ascii="宋体" w:hint="eastAsia"/>
          <w:sz w:val="24"/>
        </w:rPr>
      </w:pPr>
      <w:r w:rsidRPr="00BE10DB">
        <w:rPr>
          <w:rFonts w:ascii="宋体"/>
          <w:sz w:val="24"/>
        </w:rPr>
        <w:t>c)</w:t>
      </w:r>
      <w:r w:rsidRPr="00BE10DB">
        <w:rPr>
          <w:rFonts w:ascii="宋体" w:hint="eastAsia"/>
          <w:sz w:val="24"/>
        </w:rPr>
        <w:t>施工资料的追溯：施工资料是随着施工过程的结束而形成的，可依据施工过程为追溯路线。</w:t>
      </w:r>
    </w:p>
    <w:p w:rsidR="001A77C8" w:rsidRPr="00EC7B99" w:rsidP="001A77C8">
      <w:pPr>
        <w:numPr>
          <w:ilvl w:val="0"/>
          <w:numId w:val="42"/>
        </w:numPr>
        <w:tabs>
          <w:tab w:val="left" w:pos="900"/>
        </w:tabs>
        <w:spacing w:line="360" w:lineRule="auto"/>
        <w:rPr>
          <w:rFonts w:ascii="宋体" w:hint="eastAsia"/>
          <w:sz w:val="24"/>
        </w:rPr>
      </w:pPr>
      <w:r w:rsidRPr="00EC7B99">
        <w:rPr>
          <w:rFonts w:ascii="宋体" w:hint="eastAsia"/>
          <w:sz w:val="24"/>
        </w:rPr>
        <w:t>施工过程控制</w:t>
      </w:r>
    </w:p>
    <w:p w:rsidR="001A77C8" w:rsidRPr="00BB6A3F" w:rsidP="001A77C8">
      <w:pPr>
        <w:numPr>
          <w:ilvl w:val="0"/>
          <w:numId w:val="43"/>
        </w:numPr>
        <w:spacing w:line="360" w:lineRule="auto"/>
        <w:rPr>
          <w:rFonts w:ascii="仿宋_GB2312" w:eastAsia="仿宋_GB2312"/>
          <w:sz w:val="24"/>
        </w:rPr>
      </w:pPr>
      <w:r w:rsidRPr="00BB6A3F">
        <w:rPr>
          <w:rFonts w:ascii="仿宋_GB2312" w:eastAsia="仿宋_GB2312" w:hint="eastAsia"/>
          <w:sz w:val="24"/>
        </w:rPr>
        <w:t>前期工作准备</w:t>
      </w:r>
    </w:p>
    <w:p w:rsidR="001A77C8" w:rsidRPr="00EC7B99" w:rsidP="001A77C8">
      <w:pPr>
        <w:numPr>
          <w:ilvl w:val="0"/>
          <w:numId w:val="34"/>
        </w:numPr>
        <w:spacing w:line="360" w:lineRule="auto"/>
        <w:rPr>
          <w:sz w:val="24"/>
        </w:rPr>
      </w:pPr>
      <w:r w:rsidRPr="00EC7B99">
        <w:rPr>
          <w:rFonts w:hint="eastAsia"/>
          <w:sz w:val="24"/>
        </w:rPr>
        <w:t>总则</w:t>
      </w:r>
    </w:p>
    <w:p w:rsidR="001A77C8" w:rsidRPr="00F45FFE" w:rsidP="001A77C8">
      <w:pPr>
        <w:pStyle w:val="BodyText"/>
        <w:ind w:firstLine="315" w:firstLineChars="150"/>
        <w:rPr>
          <w:rFonts w:ascii="宋体" w:hAnsi="宋体"/>
        </w:rPr>
      </w:pPr>
      <w:r w:rsidRPr="00F45FFE">
        <w:rPr>
          <w:rFonts w:ascii="宋体" w:hAnsi="宋体" w:hint="eastAsia"/>
        </w:rPr>
        <w:t>1）做好各单项施工方案工作，对各级施工人员进行技术交底到位。并做好施工的各项准备工作。</w:t>
      </w:r>
    </w:p>
    <w:p w:rsidR="001A77C8" w:rsidRPr="00F45FFE" w:rsidP="001A77C8">
      <w:pPr>
        <w:pStyle w:val="BodyText"/>
        <w:ind w:firstLine="315" w:firstLineChars="150"/>
        <w:rPr>
          <w:rFonts w:ascii="宋体" w:hAnsi="宋体"/>
        </w:rPr>
      </w:pPr>
      <w:r w:rsidRPr="00F45FFE">
        <w:rPr>
          <w:rFonts w:ascii="宋体" w:hAnsi="宋体" w:hint="eastAsia"/>
        </w:rPr>
        <w:t>2）严格按照施工组织设计确定的合理施工工序进行操作施工，发现问题及时上报，并会同公司有关部门研究解决。</w:t>
      </w:r>
    </w:p>
    <w:p w:rsidR="001A77C8" w:rsidRPr="00F45FFE" w:rsidP="001A77C8">
      <w:pPr>
        <w:pStyle w:val="BodyText"/>
        <w:ind w:firstLine="315" w:firstLineChars="150"/>
        <w:rPr>
          <w:rFonts w:ascii="宋体" w:hAnsi="宋体"/>
        </w:rPr>
      </w:pPr>
      <w:r w:rsidRPr="00F45FFE">
        <w:rPr>
          <w:rFonts w:ascii="宋体" w:hAnsi="宋体" w:hint="eastAsia"/>
        </w:rPr>
        <w:t>3）质</w:t>
      </w:r>
      <w:r>
        <w:rPr>
          <w:rFonts w:ascii="宋体" w:hAnsi="宋体" w:hint="eastAsia"/>
        </w:rPr>
        <w:t>检</w:t>
      </w:r>
      <w:r w:rsidRPr="00F45FFE">
        <w:rPr>
          <w:rFonts w:ascii="宋体" w:hAnsi="宋体" w:hint="eastAsia"/>
        </w:rPr>
        <w:t>员实行跟班质量监督，发现问题及时处理。对有不按设计要求、施工验收规范、操作规程及施工方案施工，有损害工程质量行为的，有权停止施工并限期整改，实行质量一票否决权。</w:t>
      </w:r>
    </w:p>
    <w:p w:rsidR="001A77C8" w:rsidRPr="00F45FFE" w:rsidP="001A77C8">
      <w:pPr>
        <w:pStyle w:val="BodyText"/>
        <w:ind w:firstLine="315" w:firstLineChars="150"/>
        <w:rPr>
          <w:rFonts w:ascii="宋体" w:hAnsi="宋体"/>
        </w:rPr>
        <w:sectPr>
          <w:headerReference w:type="default" r:id="rId32"/>
          <w:footerReference w:type="default" r:id="rId33"/>
          <w:type w:val="nextPage"/>
          <w:pgSz w:w="11906" w:h="16838"/>
          <w:pgMar w:top="1440" w:right="1286" w:bottom="1402" w:left="1440" w:header="851" w:footer="992" w:gutter="0"/>
          <w:pgNumType w:start="15"/>
          <w:cols w:space="720"/>
          <w:titlePg w:val="0"/>
          <w:docGrid w:type="lines" w:linePitch="312"/>
        </w:sectPr>
      </w:pPr>
      <w:r w:rsidRPr="00F45FFE">
        <w:rPr>
          <w:rFonts w:ascii="宋体" w:hAnsi="宋体" w:hint="eastAsia"/>
        </w:rPr>
        <w:t>4）严格上下工序和交叉工序的交接、验收制度，做到本标段工程质量不合格不交，上工序不符合要求，下工序不继续施工。分部（分项）工程的检查、验收按建设部相应的质量评定标准执行。</w:t>
      </w:r>
    </w:p>
    <w:p w:rsidR="001A77C8" w:rsidRPr="00F45FFE" w:rsidP="001A77C8">
      <w:pPr>
        <w:pStyle w:val="BodyText"/>
        <w:ind w:firstLine="315" w:firstLineChars="150"/>
        <w:rPr>
          <w:rFonts w:ascii="宋体" w:hAnsi="宋体"/>
        </w:rPr>
      </w:pPr>
      <w:r w:rsidRPr="00F45FFE">
        <w:rPr>
          <w:rFonts w:ascii="宋体" w:hAnsi="宋体" w:hint="eastAsia"/>
        </w:rPr>
        <w:t>5）合理安排施工工序的穿插，相应穿插的单位要明确责任，要办好交底和验收，加强产品的保护。</w:t>
      </w:r>
    </w:p>
    <w:p w:rsidR="001A77C8" w:rsidRPr="00F45FFE" w:rsidP="001A77C8">
      <w:pPr>
        <w:pStyle w:val="BodyText"/>
        <w:ind w:firstLine="315" w:firstLineChars="150"/>
        <w:rPr>
          <w:rFonts w:ascii="宋体" w:hAnsi="宋体"/>
        </w:rPr>
      </w:pPr>
      <w:r w:rsidRPr="00F45FFE">
        <w:rPr>
          <w:rFonts w:ascii="宋体" w:hAnsi="宋体" w:hint="eastAsia"/>
        </w:rPr>
        <w:t>6）认真处理好土建与水电等安装施工的关系，积极配合安装工程按照图纸和甲方要求进行预留，严禁事后打凿。</w:t>
      </w:r>
    </w:p>
    <w:p w:rsidR="001A77C8" w:rsidRPr="00F45FFE" w:rsidP="001A77C8">
      <w:pPr>
        <w:pStyle w:val="BodyText"/>
        <w:ind w:firstLine="315" w:firstLineChars="150"/>
        <w:rPr>
          <w:rFonts w:ascii="宋体" w:hAnsi="宋体"/>
        </w:rPr>
      </w:pPr>
      <w:r w:rsidRPr="00F45FFE">
        <w:rPr>
          <w:rFonts w:ascii="宋体" w:hAnsi="宋体" w:hint="eastAsia"/>
        </w:rPr>
        <w:t>7）各施工工序要坚持</w:t>
      </w:r>
      <w:r w:rsidRPr="00F45FFE">
        <w:rPr>
          <w:rFonts w:ascii="宋体" w:hAnsi="宋体" w:hint="eastAsia"/>
        </w:rPr>
        <w:t>“</w:t>
      </w:r>
      <w:r w:rsidRPr="00F45FFE">
        <w:rPr>
          <w:rFonts w:ascii="宋体" w:hAnsi="宋体" w:hint="eastAsia"/>
        </w:rPr>
        <w:t>自检、互检、专检</w:t>
      </w:r>
      <w:r w:rsidRPr="00F45FFE">
        <w:rPr>
          <w:rFonts w:ascii="宋体" w:hAnsi="宋体" w:hint="eastAsia"/>
        </w:rPr>
        <w:t>”</w:t>
      </w:r>
      <w:r w:rsidRPr="00F45FFE">
        <w:rPr>
          <w:rFonts w:ascii="宋体" w:hAnsi="宋体" w:hint="eastAsia"/>
        </w:rPr>
        <w:t>的质量检查制度，逐级检查，层层把关，所有隐蔽工作必须经监理或设计人验收并办好隐蔽记录签证后，才能进行下一道工序的施工。要尊重业主、监理人员、质监站，要积极配合，同心协力共同把好质量关，并为检查验收提供方便。</w:t>
      </w:r>
    </w:p>
    <w:p w:rsidR="001A77C8" w:rsidRPr="00F45FFE" w:rsidP="001A77C8">
      <w:pPr>
        <w:pStyle w:val="BodyText"/>
        <w:ind w:firstLine="315" w:firstLineChars="150"/>
        <w:rPr>
          <w:rFonts w:ascii="宋体" w:hAnsi="宋体"/>
        </w:rPr>
      </w:pPr>
      <w:r w:rsidRPr="00F45FFE">
        <w:rPr>
          <w:rFonts w:ascii="宋体" w:hAnsi="宋体" w:hint="eastAsia"/>
        </w:rPr>
        <w:t>8）加强工程资料管理，由项目资料员负责进行收集、整理，确保资料齐全和数据准确、可靠，按照合同要求编制竣工资料。</w:t>
      </w:r>
    </w:p>
    <w:p w:rsidR="001A77C8" w:rsidP="001A77C8">
      <w:pPr>
        <w:pStyle w:val="BodyText"/>
        <w:ind w:firstLine="315" w:firstLineChars="150"/>
        <w:rPr>
          <w:rFonts w:ascii="宋体" w:hAnsi="宋体" w:hint="eastAsia"/>
        </w:rPr>
      </w:pPr>
      <w:r w:rsidRPr="00F45FFE">
        <w:rPr>
          <w:rFonts w:ascii="宋体" w:hAnsi="宋体" w:hint="eastAsia"/>
        </w:rPr>
        <w:t>9）实行样板引路，以样板柱、墙、工序指导施工。各分项工程实施前，应做样板，经检查满足质量达到优质结构要求后，方可大面积施工。</w:t>
      </w:r>
    </w:p>
    <w:p w:rsidR="001A77C8" w:rsidRPr="00EC7B99" w:rsidP="001A77C8">
      <w:pPr>
        <w:numPr>
          <w:ilvl w:val="0"/>
          <w:numId w:val="34"/>
        </w:numPr>
        <w:spacing w:line="360" w:lineRule="auto"/>
        <w:rPr>
          <w:rFonts w:ascii="宋体" w:hint="eastAsia"/>
          <w:sz w:val="24"/>
        </w:rPr>
      </w:pPr>
      <w:r w:rsidRPr="00EC7B99">
        <w:rPr>
          <w:rFonts w:ascii="宋体" w:hint="eastAsia"/>
          <w:sz w:val="24"/>
        </w:rPr>
        <w:t>准备工作</w:t>
      </w:r>
    </w:p>
    <w:p w:rsidR="001A77C8" w:rsidRPr="005818AA" w:rsidP="001A77C8">
      <w:pPr>
        <w:spacing w:line="360" w:lineRule="auto"/>
        <w:rPr>
          <w:rFonts w:ascii="宋体" w:hint="eastAsia"/>
          <w:sz w:val="24"/>
        </w:rPr>
      </w:pPr>
      <w:r w:rsidRPr="005818AA">
        <w:rPr>
          <w:rFonts w:ascii="宋体"/>
          <w:sz w:val="24"/>
        </w:rPr>
        <w:t xml:space="preserve">    a)</w:t>
      </w:r>
      <w:r w:rsidRPr="005818AA">
        <w:rPr>
          <w:rFonts w:ascii="宋体" w:hint="eastAsia"/>
          <w:sz w:val="24"/>
        </w:rPr>
        <w:t>设立项目组织机构，配备合适人员，由项目经理明确各部门及人员职责。</w:t>
      </w:r>
    </w:p>
    <w:p w:rsidR="001A77C8" w:rsidRPr="005818AA" w:rsidP="001A77C8">
      <w:pPr>
        <w:spacing w:line="360" w:lineRule="auto"/>
        <w:rPr>
          <w:rFonts w:ascii="宋体" w:hint="eastAsia"/>
          <w:sz w:val="24"/>
        </w:rPr>
      </w:pPr>
      <w:r w:rsidRPr="005818AA">
        <w:rPr>
          <w:rFonts w:ascii="宋体"/>
          <w:sz w:val="24"/>
        </w:rPr>
        <w:t xml:space="preserve">    b)</w:t>
      </w:r>
      <w:r w:rsidRPr="005818AA">
        <w:rPr>
          <w:rFonts w:ascii="宋体" w:hint="eastAsia"/>
          <w:sz w:val="24"/>
        </w:rPr>
        <w:t>项目总工程师组织编制施工准备计划，明确准备阶段应完成的各项工作，报分公司总工程师审定。</w:t>
      </w:r>
    </w:p>
    <w:p w:rsidR="001A77C8" w:rsidRPr="005818AA" w:rsidP="001A77C8">
      <w:pPr>
        <w:spacing w:line="360" w:lineRule="auto"/>
        <w:rPr>
          <w:rFonts w:ascii="宋体" w:hint="eastAsia"/>
          <w:sz w:val="24"/>
        </w:rPr>
      </w:pPr>
      <w:r w:rsidRPr="005818AA">
        <w:rPr>
          <w:rFonts w:ascii="宋体"/>
          <w:sz w:val="24"/>
        </w:rPr>
        <w:t xml:space="preserve">  </w:t>
      </w:r>
      <w:r w:rsidRPr="005818AA">
        <w:rPr>
          <w:rFonts w:ascii="宋体"/>
          <w:sz w:val="24"/>
        </w:rPr>
        <w:t xml:space="preserve">  c)</w:t>
      </w:r>
      <w:r w:rsidRPr="005818AA">
        <w:rPr>
          <w:rFonts w:ascii="宋体" w:hint="eastAsia"/>
          <w:sz w:val="24"/>
        </w:rPr>
        <w:t>项目总工程师组织领导编制施工组织设计，施工方案，报分公司总工室审批，批复后发至项目各使用部门。</w:t>
      </w:r>
    </w:p>
    <w:p w:rsidR="001A77C8" w:rsidRPr="005818AA" w:rsidP="001A77C8">
      <w:pPr>
        <w:spacing w:line="360" w:lineRule="auto"/>
        <w:rPr>
          <w:rFonts w:ascii="宋体" w:hint="eastAsia"/>
          <w:sz w:val="24"/>
        </w:rPr>
      </w:pPr>
      <w:r w:rsidRPr="005818AA">
        <w:rPr>
          <w:rFonts w:ascii="宋体" w:hint="eastAsia"/>
          <w:sz w:val="24"/>
        </w:rPr>
        <w:t xml:space="preserve">    </w:t>
      </w:r>
      <w:r w:rsidRPr="005818AA">
        <w:rPr>
          <w:rFonts w:ascii="宋体"/>
          <w:sz w:val="24"/>
        </w:rPr>
        <w:t>d)</w:t>
      </w:r>
      <w:r w:rsidRPr="005818AA">
        <w:rPr>
          <w:rFonts w:ascii="宋体" w:hint="eastAsia"/>
          <w:sz w:val="24"/>
        </w:rPr>
        <w:t>项目总工程师组织编制项目质量保证计划，报分公司总工程师审批，分发项目各使用部门。</w:t>
      </w:r>
    </w:p>
    <w:p w:rsidR="001A77C8" w:rsidRPr="005818AA" w:rsidP="001A77C8">
      <w:pPr>
        <w:spacing w:line="360" w:lineRule="auto"/>
        <w:rPr>
          <w:rFonts w:ascii="宋体" w:hint="eastAsia"/>
          <w:sz w:val="24"/>
        </w:rPr>
      </w:pPr>
      <w:r w:rsidRPr="005818AA">
        <w:rPr>
          <w:rFonts w:ascii="宋体" w:hint="eastAsia"/>
          <w:sz w:val="24"/>
        </w:rPr>
        <w:t xml:space="preserve">    </w:t>
      </w:r>
      <w:r w:rsidRPr="005818AA">
        <w:rPr>
          <w:rFonts w:ascii="宋体"/>
          <w:sz w:val="24"/>
        </w:rPr>
        <w:t>e)</w:t>
      </w:r>
      <w:r w:rsidRPr="005818AA">
        <w:rPr>
          <w:rFonts w:ascii="宋体" w:hint="eastAsia"/>
          <w:sz w:val="24"/>
        </w:rPr>
        <w:t>生产计划部门根据设计文件编写施工图预算和施工预算。</w:t>
      </w:r>
    </w:p>
    <w:p w:rsidR="001A77C8" w:rsidRPr="005818AA" w:rsidP="001A77C8">
      <w:pPr>
        <w:spacing w:line="360" w:lineRule="auto"/>
        <w:rPr>
          <w:rFonts w:ascii="宋体" w:hint="eastAsia"/>
          <w:sz w:val="24"/>
        </w:rPr>
      </w:pPr>
      <w:r w:rsidRPr="005818AA">
        <w:rPr>
          <w:rFonts w:ascii="宋体"/>
          <w:sz w:val="24"/>
        </w:rPr>
        <w:t xml:space="preserve">    </w:t>
      </w:r>
      <w:r w:rsidRPr="005818AA">
        <w:rPr>
          <w:rFonts w:ascii="宋体" w:hint="eastAsia"/>
          <w:sz w:val="24"/>
        </w:rPr>
        <w:t>f</w:t>
      </w:r>
      <w:r w:rsidRPr="005818AA">
        <w:rPr>
          <w:rFonts w:ascii="宋体"/>
          <w:sz w:val="24"/>
        </w:rPr>
        <w:t>)</w:t>
      </w:r>
      <w:r w:rsidRPr="005818AA">
        <w:rPr>
          <w:rFonts w:ascii="宋体" w:hint="eastAsia"/>
          <w:sz w:val="24"/>
        </w:rPr>
        <w:t>工程开工前，分公司技术科组织职能部门对设计图纸进行审核，参加由业主主持的图纸会审，并将会审资料汇总，经业主或业主方代理、监理、施工单位、设计院四方签字后，报分公司总工室及项目部各主要部门，并在设计文件上进行标识。</w:t>
      </w:r>
    </w:p>
    <w:p w:rsidR="001A77C8" w:rsidRPr="005818AA" w:rsidP="001A77C8">
      <w:pPr>
        <w:spacing w:line="360" w:lineRule="auto"/>
        <w:rPr>
          <w:rFonts w:ascii="宋体"/>
          <w:sz w:val="24"/>
        </w:rPr>
      </w:pPr>
      <w:r w:rsidRPr="005818AA">
        <w:rPr>
          <w:rFonts w:ascii="宋体"/>
          <w:sz w:val="24"/>
        </w:rPr>
        <w:t xml:space="preserve">    </w:t>
      </w:r>
      <w:r w:rsidRPr="005818AA">
        <w:rPr>
          <w:rFonts w:ascii="宋体" w:hint="eastAsia"/>
          <w:sz w:val="24"/>
        </w:rPr>
        <w:t>j</w:t>
      </w:r>
      <w:r w:rsidRPr="005818AA">
        <w:rPr>
          <w:rFonts w:ascii="宋体"/>
          <w:sz w:val="24"/>
        </w:rPr>
        <w:t>)</w:t>
      </w:r>
      <w:r w:rsidRPr="005818AA">
        <w:rPr>
          <w:rFonts w:ascii="宋体" w:hint="eastAsia"/>
          <w:sz w:val="24"/>
        </w:rPr>
        <w:t>项目经理部应与业主、监理单位在组织机构人员方面进行对接，做出规定，保持协调。</w:t>
      </w:r>
    </w:p>
    <w:p w:rsidR="001A77C8" w:rsidRPr="00F45FFE" w:rsidP="001A77C8">
      <w:pPr>
        <w:spacing w:line="360" w:lineRule="auto"/>
        <w:rPr>
          <w:rFonts w:ascii="宋体" w:hAnsi="宋体"/>
        </w:rPr>
      </w:pPr>
      <w:r w:rsidRPr="009B7F12">
        <w:rPr>
          <w:rFonts w:ascii="宋体" w:hint="eastAsia"/>
          <w:sz w:val="24"/>
        </w:rPr>
        <w:t xml:space="preserve">   对影响施工过程质量的要求进行控制，确保施工过程满足合同的要求，保证所有施工和安装处于受控状态。</w:t>
      </w:r>
    </w:p>
    <w:p w:rsidR="001A77C8" w:rsidRPr="00BB6A3F" w:rsidP="001A77C8">
      <w:pPr>
        <w:numPr>
          <w:ilvl w:val="0"/>
          <w:numId w:val="43"/>
        </w:numPr>
        <w:spacing w:line="360" w:lineRule="auto"/>
        <w:rPr>
          <w:rFonts w:ascii="仿宋_GB2312" w:eastAsia="仿宋_GB2312"/>
          <w:sz w:val="24"/>
        </w:rPr>
      </w:pPr>
      <w:r w:rsidRPr="00BB6A3F">
        <w:rPr>
          <w:rFonts w:ascii="仿宋_GB2312" w:eastAsia="仿宋_GB2312" w:hint="eastAsia"/>
          <w:sz w:val="24"/>
        </w:rPr>
        <w:t>施工测量的质量控制</w:t>
      </w:r>
    </w:p>
    <w:p w:rsidR="001A77C8" w:rsidRPr="00F45FFE" w:rsidP="001A77C8">
      <w:pPr>
        <w:pStyle w:val="BodyText"/>
        <w:ind w:left="284"/>
        <w:rPr>
          <w:rFonts w:ascii="宋体" w:hAnsi="宋体" w:hint="eastAsia"/>
        </w:rPr>
      </w:pPr>
      <w:r w:rsidRPr="00F45FFE">
        <w:rPr>
          <w:rFonts w:ascii="宋体" w:hAnsi="宋体" w:hint="eastAsia"/>
        </w:rPr>
        <w:t>1）、施工所用的测量仪器要定期送检，始终保持在良好状态。</w:t>
      </w:r>
    </w:p>
    <w:p w:rsidR="001A77C8" w:rsidRPr="00F45FFE" w:rsidP="001A77C8">
      <w:pPr>
        <w:pStyle w:val="BodyText"/>
        <w:ind w:left="284"/>
        <w:rPr>
          <w:rFonts w:ascii="宋体" w:hAnsi="宋体" w:hint="eastAsia"/>
        </w:rPr>
      </w:pPr>
      <w:r w:rsidRPr="00F45FFE">
        <w:rPr>
          <w:rFonts w:ascii="宋体" w:hAnsi="宋体" w:hint="eastAsia"/>
        </w:rPr>
        <w:t>2）、测量员要严格遵守操作规程，一定按有关规定作业。</w:t>
      </w:r>
    </w:p>
    <w:p w:rsidR="001A77C8" w:rsidRPr="00F45FFE" w:rsidP="001A77C8">
      <w:pPr>
        <w:pStyle w:val="BodyText"/>
        <w:ind w:left="284"/>
        <w:rPr>
          <w:rFonts w:ascii="宋体" w:hAnsi="宋体" w:hint="eastAsia"/>
        </w:rPr>
      </w:pPr>
      <w:r w:rsidRPr="00F45FFE">
        <w:rPr>
          <w:rFonts w:ascii="宋体" w:hAnsi="宋体" w:hint="eastAsia"/>
        </w:rPr>
        <w:t>3）、阴雨、曝晒天气，在露天测量时要对仪器进行遮盖。</w:t>
      </w:r>
    </w:p>
    <w:p w:rsidR="001A77C8" w:rsidRPr="00F45FFE" w:rsidP="001A77C8">
      <w:pPr>
        <w:pStyle w:val="BodyText"/>
        <w:ind w:left="284"/>
        <w:rPr>
          <w:rFonts w:ascii="宋体" w:hAnsi="宋体" w:hint="eastAsia"/>
        </w:rPr>
      </w:pPr>
      <w:r w:rsidRPr="00F45FFE">
        <w:rPr>
          <w:rFonts w:ascii="宋体" w:hAnsi="宋体" w:hint="eastAsia"/>
        </w:rPr>
        <w:t>4）、在观测过程中，经常检查仪器圆水泡是否居中，检查后视方向是否有变化，并及时调整好。水次观测完成后，一定要闭合或附合检查，防止仪器变化或偶然读错造成误差。</w:t>
      </w:r>
      <w:r w:rsidRPr="00F45FFE">
        <w:rPr>
          <w:rFonts w:ascii="宋体" w:hAnsi="宋体" w:hint="eastAsia"/>
        </w:rPr>
        <w:br/>
      </w:r>
      <w:r w:rsidRPr="00F45FFE">
        <w:rPr>
          <w:rFonts w:ascii="宋体" w:hAnsi="宋体"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4" w:history="1">
        <w:r>
          <w:rPr>
            <w:rFonts w:ascii="SimSun" w:eastAsia="SimSun" w:hAnsi="SimSun" w:cs="SimSun"/>
            <w:b/>
            <w:bCs/>
            <w:color w:val="0000EE"/>
            <w:kern w:val="0"/>
            <w:sz w:val="30"/>
            <w:szCs w:val="30"/>
            <w:u w:val="single" w:color="0000EE"/>
          </w:rPr>
          <w:t>https://d.book118.com/338127060056006037</w:t>
        </w:r>
      </w:hyperlink>
    </w:p>
    <w:p w:rsidR="001A77C8" w:rsidRPr="00F45FFE" w:rsidP="001A77C8">
      <w:pPr>
        <w:pStyle w:val="BodyText"/>
        <w:ind w:left="284"/>
        <w:rPr>
          <w:rFonts w:ascii="宋体" w:hAnsi="宋体" w:hint="eastAsia"/>
        </w:rPr>
      </w:pPr>
    </w:p>
    <w:sectPr>
      <w:headerReference w:type="default" r:id="rId35"/>
      <w:footerReference w:type="default" r:id="rId36"/>
      <w:type w:val="nextPage"/>
      <w:pgSz w:w="11906" w:h="16838"/>
      <w:pgMar w:top="1440" w:right="1286" w:bottom="1402" w:left="1440" w:header="851" w:footer="992" w:gutter="0"/>
      <w:pgNumType w:start="16"/>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隶书">
    <w:panose1 w:val="02010509060101010101"/>
    <w:charset w:val="86"/>
    <w:family w:val="modern"/>
    <w:pitch w:val="fixed"/>
    <w:sig w:usb0="00000001" w:usb1="080E0000" w:usb2="00000010" w:usb3="00000000" w:csb0="00040000" w:csb1="00000000"/>
  </w:font>
  <w:font w:name="楷体_GB2312">
    <w:altName w:val="宋体"/>
    <w:panose1 w:val="02010609030101010101"/>
    <w:charset w:val="86"/>
    <w:family w:val="modern"/>
    <w:pitch w:val="default"/>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BCB">
    <w:pPr>
      <w:pStyle w:val="Footer"/>
      <w:jc w:val="center"/>
      <w:rPr>
        <w:rFonts w:hint="eastAsia"/>
        <w:iCs/>
        <w:u w:val="single"/>
      </w:rPr>
    </w:pPr>
    <w:r w:rsidR="005541E2">
      <w:rPr>
        <w:rFonts w:hint="eastAsia"/>
        <w:u w:val="single"/>
      </w:rPr>
      <w:t>无锡太湖国际社区C5地块老年公寓及办公活动中心工程</w:t>
    </w:r>
    <w:r w:rsidR="005541E2">
      <w:rPr>
        <w:u w:val="single"/>
      </w:rPr>
      <w:t>……………………………………</w:t>
    </w:r>
    <w:r>
      <w:rPr>
        <w:u w:val="single"/>
      </w:rPr>
      <w:t>……………</w:t>
    </w:r>
    <w:r>
      <w:rPr>
        <w:rFonts w:hint="eastAsia"/>
        <w:u w:val="single"/>
      </w:rPr>
      <w:t>.</w:t>
    </w:r>
    <w:r w:rsidR="005541E2">
      <w:rPr>
        <w:rFonts w:hint="eastAsia"/>
        <w:u w:val="single"/>
      </w:rPr>
      <w:t>.</w:t>
    </w:r>
    <w:r w:rsidR="005541E2">
      <w:rPr>
        <w:rFonts w:hint="eastAsia"/>
        <w:iCs/>
        <w:u w:val="single"/>
      </w:rPr>
      <w:t>《</w:t>
    </w:r>
    <w:r w:rsidR="00600074">
      <w:rPr>
        <w:rFonts w:hint="eastAsia"/>
        <w:u w:val="single"/>
      </w:rPr>
      <w:t>质量保证计划</w:t>
    </w:r>
    <w:r w:rsidR="005541E2">
      <w:rPr>
        <w:rFonts w:hint="eastAsia"/>
        <w:iCs/>
        <w:u w:val="single"/>
      </w:rPr>
      <w:t>》</w:t>
    </w:r>
  </w:p>
  <w:p w:rsidR="005541E2">
    <w:pPr>
      <w:pStyle w:val="Footer"/>
      <w:jc w:val="center"/>
      <w:rPr>
        <w:rFonts w:ascii="宋体" w:hAnsi="宋体" w:hint="eastAsia"/>
        <w:sz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17</w:t>
    </w:r>
    <w:r>
      <w:rPr>
        <w:kern w:val="0"/>
        <w:szCs w:val="21"/>
      </w:rPr>
      <w:fldChar w:fldCharType="end"/>
    </w:r>
    <w:r>
      <w:rPr>
        <w:rFonts w:hint="eastAsia"/>
        <w:kern w:val="0"/>
        <w:szCs w:val="21"/>
      </w:rPr>
      <w:t xml:space="preserve"> 页</w:t>
    </w:r>
    <w:r>
      <w:rPr>
        <w:rFonts w:hint="eastAsia"/>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BCB">
    <w:pPr>
      <w:pStyle w:val="Footer"/>
      <w:jc w:val="center"/>
      <w:rPr>
        <w:rFonts w:hint="eastAsia"/>
        <w:iCs/>
        <w:u w:val="single"/>
      </w:rPr>
    </w:pPr>
    <w:r w:rsidR="005541E2">
      <w:rPr>
        <w:rFonts w:hint="eastAsia"/>
        <w:u w:val="single"/>
      </w:rPr>
      <w:t>无锡太湖国际社区C5地块老年公寓及办公活动中心工程</w:t>
    </w:r>
    <w:r w:rsidR="005541E2">
      <w:rPr>
        <w:u w:val="single"/>
      </w:rPr>
      <w:t>……………………………………</w:t>
    </w:r>
    <w:r>
      <w:rPr>
        <w:u w:val="single"/>
      </w:rPr>
      <w:t>……………</w:t>
    </w:r>
    <w:r>
      <w:rPr>
        <w:rFonts w:hint="eastAsia"/>
        <w:u w:val="single"/>
      </w:rPr>
      <w:t>.</w:t>
    </w:r>
    <w:r w:rsidR="005541E2">
      <w:rPr>
        <w:rFonts w:hint="eastAsia"/>
        <w:u w:val="single"/>
      </w:rPr>
      <w:t>.</w:t>
    </w:r>
    <w:r w:rsidR="005541E2">
      <w:rPr>
        <w:rFonts w:hint="eastAsia"/>
        <w:iCs/>
        <w:u w:val="single"/>
      </w:rPr>
      <w:t>《</w:t>
    </w:r>
    <w:r w:rsidR="00600074">
      <w:rPr>
        <w:rFonts w:hint="eastAsia"/>
        <w:u w:val="single"/>
      </w:rPr>
      <w:t>质量保证计划</w:t>
    </w:r>
    <w:r w:rsidR="005541E2">
      <w:rPr>
        <w:rFonts w:hint="eastAsia"/>
        <w:iCs/>
        <w:u w:val="single"/>
      </w:rPr>
      <w:t>》</w:t>
    </w:r>
  </w:p>
  <w:p w:rsidR="005541E2">
    <w:pPr>
      <w:pStyle w:val="Footer"/>
      <w:jc w:val="center"/>
      <w:rPr>
        <w:rFonts w:ascii="宋体" w:hAnsi="宋体" w:hint="eastAsia"/>
        <w:sz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2</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17</w:t>
    </w:r>
    <w:r>
      <w:rPr>
        <w:kern w:val="0"/>
        <w:szCs w:val="21"/>
      </w:rPr>
      <w:fldChar w:fldCharType="end"/>
    </w:r>
    <w:r>
      <w:rPr>
        <w:rFonts w:hint="eastAsia"/>
        <w:kern w:val="0"/>
        <w:szCs w:val="21"/>
      </w:rPr>
      <w:t xml:space="preserve"> 页</w:t>
    </w:r>
    <w:r>
      <w:rPr>
        <w:rFonts w:hint="eastAsia"/>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BCB">
    <w:pPr>
      <w:pStyle w:val="Footer"/>
      <w:jc w:val="center"/>
      <w:rPr>
        <w:rFonts w:hint="eastAsia"/>
        <w:iCs/>
        <w:u w:val="single"/>
      </w:rPr>
    </w:pPr>
    <w:r w:rsidR="005541E2">
      <w:rPr>
        <w:rFonts w:hint="eastAsia"/>
        <w:u w:val="single"/>
      </w:rPr>
      <w:t>无锡太湖国际社区C5地块老年公寓及办公活动中心工程</w:t>
    </w:r>
    <w:r w:rsidR="005541E2">
      <w:rPr>
        <w:u w:val="single"/>
      </w:rPr>
      <w:t>……………………………………</w:t>
    </w:r>
    <w:r>
      <w:rPr>
        <w:u w:val="single"/>
      </w:rPr>
      <w:t>……………</w:t>
    </w:r>
    <w:r>
      <w:rPr>
        <w:rFonts w:hint="eastAsia"/>
        <w:u w:val="single"/>
      </w:rPr>
      <w:t>.</w:t>
    </w:r>
    <w:r w:rsidR="005541E2">
      <w:rPr>
        <w:rFonts w:hint="eastAsia"/>
        <w:u w:val="single"/>
      </w:rPr>
      <w:t>.</w:t>
    </w:r>
    <w:r w:rsidR="005541E2">
      <w:rPr>
        <w:rFonts w:hint="eastAsia"/>
        <w:iCs/>
        <w:u w:val="single"/>
      </w:rPr>
      <w:t>《</w:t>
    </w:r>
    <w:r w:rsidR="00600074">
      <w:rPr>
        <w:rFonts w:hint="eastAsia"/>
        <w:u w:val="single"/>
      </w:rPr>
      <w:t>质量保证计划</w:t>
    </w:r>
    <w:r w:rsidR="005541E2">
      <w:rPr>
        <w:rFonts w:hint="eastAsia"/>
        <w:iCs/>
        <w:u w:val="single"/>
      </w:rPr>
      <w:t>》</w:t>
    </w:r>
  </w:p>
  <w:p w:rsidR="005541E2">
    <w:pPr>
      <w:pStyle w:val="Footer"/>
      <w:jc w:val="center"/>
      <w:rPr>
        <w:rFonts w:ascii="宋体" w:hAnsi="宋体" w:hint="eastAsia"/>
        <w:sz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3</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17</w:t>
    </w:r>
    <w:r>
      <w:rPr>
        <w:kern w:val="0"/>
        <w:szCs w:val="21"/>
      </w:rPr>
      <w:fldChar w:fldCharType="end"/>
    </w:r>
    <w:r>
      <w:rPr>
        <w:rFonts w:hint="eastAsia"/>
        <w:kern w:val="0"/>
        <w:szCs w:val="21"/>
      </w:rPr>
      <w:t xml:space="preserve"> 页</w:t>
    </w:r>
    <w:r>
      <w:rPr>
        <w:rFonts w:hint="eastAsia"/>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BCB">
    <w:pPr>
      <w:pStyle w:val="Footer"/>
      <w:jc w:val="center"/>
      <w:rPr>
        <w:rFonts w:hint="eastAsia"/>
        <w:iCs/>
        <w:u w:val="single"/>
      </w:rPr>
    </w:pPr>
    <w:r w:rsidR="005541E2">
      <w:rPr>
        <w:rFonts w:hint="eastAsia"/>
        <w:u w:val="single"/>
      </w:rPr>
      <w:t>无锡太湖国际社区C5地块老年公寓及办公活动中心工程</w:t>
    </w:r>
    <w:r w:rsidR="005541E2">
      <w:rPr>
        <w:u w:val="single"/>
      </w:rPr>
      <w:t>……………………………………</w:t>
    </w:r>
    <w:r>
      <w:rPr>
        <w:u w:val="single"/>
      </w:rPr>
      <w:t>……………</w:t>
    </w:r>
    <w:r>
      <w:rPr>
        <w:rFonts w:hint="eastAsia"/>
        <w:u w:val="single"/>
      </w:rPr>
      <w:t>.</w:t>
    </w:r>
    <w:r w:rsidR="005541E2">
      <w:rPr>
        <w:rFonts w:hint="eastAsia"/>
        <w:u w:val="single"/>
      </w:rPr>
      <w:t>.</w:t>
    </w:r>
    <w:r w:rsidR="005541E2">
      <w:rPr>
        <w:rFonts w:hint="eastAsia"/>
        <w:iCs/>
        <w:u w:val="single"/>
      </w:rPr>
      <w:t>《</w:t>
    </w:r>
    <w:r w:rsidR="00600074">
      <w:rPr>
        <w:rFonts w:hint="eastAsia"/>
        <w:u w:val="single"/>
      </w:rPr>
      <w:t>质量保证计划</w:t>
    </w:r>
    <w:r w:rsidR="005541E2">
      <w:rPr>
        <w:rFonts w:hint="eastAsia"/>
        <w:iCs/>
        <w:u w:val="single"/>
      </w:rPr>
      <w:t>》</w:t>
    </w:r>
  </w:p>
  <w:p w:rsidR="005541E2">
    <w:pPr>
      <w:pStyle w:val="Footer"/>
      <w:jc w:val="center"/>
      <w:rPr>
        <w:rFonts w:ascii="宋体" w:hAnsi="宋体" w:hint="eastAsia"/>
        <w:sz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4</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17</w:t>
    </w:r>
    <w:r>
      <w:rPr>
        <w:kern w:val="0"/>
        <w:szCs w:val="21"/>
      </w:rPr>
      <w:fldChar w:fldCharType="end"/>
    </w:r>
    <w:r>
      <w:rPr>
        <w:rFonts w:hint="eastAsia"/>
        <w:kern w:val="0"/>
        <w:szCs w:val="21"/>
      </w:rPr>
      <w:t xml:space="preserve"> 页</w:t>
    </w:r>
    <w:r>
      <w:rPr>
        <w:rFonts w:hint="eastAsia"/>
      </w:rP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BCB">
    <w:pPr>
      <w:pStyle w:val="Footer"/>
      <w:jc w:val="center"/>
      <w:rPr>
        <w:rFonts w:hint="eastAsia"/>
        <w:iCs/>
        <w:u w:val="single"/>
      </w:rPr>
    </w:pPr>
    <w:r w:rsidR="005541E2">
      <w:rPr>
        <w:rFonts w:hint="eastAsia"/>
        <w:u w:val="single"/>
      </w:rPr>
      <w:t>无锡太湖国际社区C5地块老年公寓及办公活动中心工程</w:t>
    </w:r>
    <w:r w:rsidR="005541E2">
      <w:rPr>
        <w:u w:val="single"/>
      </w:rPr>
      <w:t>……………………………………</w:t>
    </w:r>
    <w:r>
      <w:rPr>
        <w:u w:val="single"/>
      </w:rPr>
      <w:t>……………</w:t>
    </w:r>
    <w:r>
      <w:rPr>
        <w:rFonts w:hint="eastAsia"/>
        <w:u w:val="single"/>
      </w:rPr>
      <w:t>.</w:t>
    </w:r>
    <w:r w:rsidR="005541E2">
      <w:rPr>
        <w:rFonts w:hint="eastAsia"/>
        <w:u w:val="single"/>
      </w:rPr>
      <w:t>.</w:t>
    </w:r>
    <w:r w:rsidR="005541E2">
      <w:rPr>
        <w:rFonts w:hint="eastAsia"/>
        <w:iCs/>
        <w:u w:val="single"/>
      </w:rPr>
      <w:t>《</w:t>
    </w:r>
    <w:r w:rsidR="00600074">
      <w:rPr>
        <w:rFonts w:hint="eastAsia"/>
        <w:u w:val="single"/>
      </w:rPr>
      <w:t>质量保证计划</w:t>
    </w:r>
    <w:r w:rsidR="005541E2">
      <w:rPr>
        <w:rFonts w:hint="eastAsia"/>
        <w:iCs/>
        <w:u w:val="single"/>
      </w:rPr>
      <w:t>》</w:t>
    </w:r>
  </w:p>
  <w:p w:rsidR="005541E2">
    <w:pPr>
      <w:pStyle w:val="Footer"/>
      <w:jc w:val="center"/>
      <w:rPr>
        <w:rFonts w:ascii="宋体" w:hAnsi="宋体" w:hint="eastAsia"/>
        <w:sz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17</w:t>
    </w:r>
    <w:r>
      <w:rPr>
        <w:kern w:val="0"/>
        <w:szCs w:val="21"/>
      </w:rPr>
      <w:fldChar w:fldCharType="end"/>
    </w:r>
    <w:r>
      <w:rPr>
        <w:rFonts w:hint="eastAsia"/>
        <w:kern w:val="0"/>
        <w:szCs w:val="21"/>
      </w:rPr>
      <w:t xml:space="preserve"> 页</w:t>
    </w:r>
    <w:r>
      <w:rPr>
        <w:rFonts w:hint="eastAsia"/>
      </w:rPr>
      <w:t xml:space="preserve">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BCB">
    <w:pPr>
      <w:pStyle w:val="Footer"/>
      <w:jc w:val="center"/>
      <w:rPr>
        <w:rFonts w:hint="eastAsia"/>
        <w:iCs/>
        <w:u w:val="single"/>
      </w:rPr>
    </w:pPr>
    <w:r w:rsidR="005541E2">
      <w:rPr>
        <w:rFonts w:hint="eastAsia"/>
        <w:u w:val="single"/>
      </w:rPr>
      <w:t>无锡太湖国际社区C5地块老年公寓及办公活动中心工程</w:t>
    </w:r>
    <w:r w:rsidR="005541E2">
      <w:rPr>
        <w:u w:val="single"/>
      </w:rPr>
      <w:t>……………………………………</w:t>
    </w:r>
    <w:r>
      <w:rPr>
        <w:u w:val="single"/>
      </w:rPr>
      <w:t>……………</w:t>
    </w:r>
    <w:r>
      <w:rPr>
        <w:rFonts w:hint="eastAsia"/>
        <w:u w:val="single"/>
      </w:rPr>
      <w:t>.</w:t>
    </w:r>
    <w:r w:rsidR="005541E2">
      <w:rPr>
        <w:rFonts w:hint="eastAsia"/>
        <w:u w:val="single"/>
      </w:rPr>
      <w:t>.</w:t>
    </w:r>
    <w:r w:rsidR="005541E2">
      <w:rPr>
        <w:rFonts w:hint="eastAsia"/>
        <w:iCs/>
        <w:u w:val="single"/>
      </w:rPr>
      <w:t>《</w:t>
    </w:r>
    <w:r w:rsidR="00600074">
      <w:rPr>
        <w:rFonts w:hint="eastAsia"/>
        <w:u w:val="single"/>
      </w:rPr>
      <w:t>质量保证计划</w:t>
    </w:r>
    <w:r w:rsidR="005541E2">
      <w:rPr>
        <w:rFonts w:hint="eastAsia"/>
        <w:iCs/>
        <w:u w:val="single"/>
      </w:rPr>
      <w:t>》</w:t>
    </w:r>
  </w:p>
  <w:p w:rsidR="005541E2">
    <w:pPr>
      <w:pStyle w:val="Footer"/>
      <w:jc w:val="center"/>
      <w:rPr>
        <w:rFonts w:ascii="宋体" w:hAnsi="宋体" w:hint="eastAsia"/>
        <w:sz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6</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17</w:t>
    </w:r>
    <w:r>
      <w:rPr>
        <w:kern w:val="0"/>
        <w:szCs w:val="21"/>
      </w:rPr>
      <w:fldChar w:fldCharType="end"/>
    </w:r>
    <w:r>
      <w:rPr>
        <w:rFonts w:hint="eastAsia"/>
        <w:kern w:val="0"/>
        <w:szCs w:val="21"/>
      </w:rPr>
      <w:t xml:space="preserve"> 页</w:t>
    </w:r>
    <w:r>
      <w:rPr>
        <w:rFonts w:hint="eastAsia"/>
      </w:rPr>
      <w:t xml:space="preserve"> </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BCB">
    <w:pPr>
      <w:pStyle w:val="Footer"/>
      <w:jc w:val="center"/>
      <w:rPr>
        <w:rFonts w:hint="eastAsia"/>
        <w:iCs/>
        <w:u w:val="single"/>
      </w:rPr>
    </w:pPr>
    <w:r w:rsidR="005541E2">
      <w:rPr>
        <w:rFonts w:hint="eastAsia"/>
        <w:u w:val="single"/>
      </w:rPr>
      <w:t>无锡太湖国际社区C5地块老年公寓及办公活动中心工程</w:t>
    </w:r>
    <w:r w:rsidR="005541E2">
      <w:rPr>
        <w:u w:val="single"/>
      </w:rPr>
      <w:t>……………………………………</w:t>
    </w:r>
    <w:r>
      <w:rPr>
        <w:u w:val="single"/>
      </w:rPr>
      <w:t>……………</w:t>
    </w:r>
    <w:r>
      <w:rPr>
        <w:rFonts w:hint="eastAsia"/>
        <w:u w:val="single"/>
      </w:rPr>
      <w:t>.</w:t>
    </w:r>
    <w:r w:rsidR="005541E2">
      <w:rPr>
        <w:rFonts w:hint="eastAsia"/>
        <w:u w:val="single"/>
      </w:rPr>
      <w:t>.</w:t>
    </w:r>
    <w:r w:rsidR="005541E2">
      <w:rPr>
        <w:rFonts w:hint="eastAsia"/>
        <w:iCs/>
        <w:u w:val="single"/>
      </w:rPr>
      <w:t>《</w:t>
    </w:r>
    <w:r w:rsidR="00600074">
      <w:rPr>
        <w:rFonts w:hint="eastAsia"/>
        <w:u w:val="single"/>
      </w:rPr>
      <w:t>质量保证计划</w:t>
    </w:r>
    <w:r w:rsidR="005541E2">
      <w:rPr>
        <w:rFonts w:hint="eastAsia"/>
        <w:iCs/>
        <w:u w:val="single"/>
      </w:rPr>
      <w:t>》</w:t>
    </w:r>
  </w:p>
  <w:p w:rsidR="005541E2">
    <w:pPr>
      <w:pStyle w:val="Footer"/>
      <w:jc w:val="center"/>
      <w:rPr>
        <w:rFonts w:ascii="宋体" w:hAnsi="宋体" w:hint="eastAsia"/>
        <w:sz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7</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17</w:t>
    </w:r>
    <w:r>
      <w:rPr>
        <w:kern w:val="0"/>
        <w:szCs w:val="21"/>
      </w:rPr>
      <w:fldChar w:fldCharType="end"/>
    </w:r>
    <w:r>
      <w:rPr>
        <w:rFonts w:hint="eastAsia"/>
        <w:kern w:val="0"/>
        <w:szCs w:val="21"/>
      </w:rPr>
      <w:t xml:space="preserve"> 页</w:t>
    </w:r>
    <w:r>
      <w:rPr>
        <w:rFonts w:hint="eastAsia"/>
      </w:rPr>
      <w:t xml:space="preserve"> </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BCB">
    <w:pPr>
      <w:pStyle w:val="Footer"/>
      <w:jc w:val="center"/>
      <w:rPr>
        <w:rFonts w:hint="eastAsia"/>
        <w:iCs/>
        <w:u w:val="single"/>
      </w:rPr>
    </w:pPr>
    <w:r w:rsidR="005541E2">
      <w:rPr>
        <w:rFonts w:hint="eastAsia"/>
        <w:u w:val="single"/>
      </w:rPr>
      <w:t>无锡太湖国际社区C5地块老年公寓及办公活动中心工程</w:t>
    </w:r>
    <w:r w:rsidR="005541E2">
      <w:rPr>
        <w:u w:val="single"/>
      </w:rPr>
      <w:t>……………………………………</w:t>
    </w:r>
    <w:r>
      <w:rPr>
        <w:u w:val="single"/>
      </w:rPr>
      <w:t>……………</w:t>
    </w:r>
    <w:r>
      <w:rPr>
        <w:rFonts w:hint="eastAsia"/>
        <w:u w:val="single"/>
      </w:rPr>
      <w:t>.</w:t>
    </w:r>
    <w:r w:rsidR="005541E2">
      <w:rPr>
        <w:rFonts w:hint="eastAsia"/>
        <w:u w:val="single"/>
      </w:rPr>
      <w:t>.</w:t>
    </w:r>
    <w:r w:rsidR="005541E2">
      <w:rPr>
        <w:rFonts w:hint="eastAsia"/>
        <w:iCs/>
        <w:u w:val="single"/>
      </w:rPr>
      <w:t>《</w:t>
    </w:r>
    <w:r w:rsidR="00600074">
      <w:rPr>
        <w:rFonts w:hint="eastAsia"/>
        <w:u w:val="single"/>
      </w:rPr>
      <w:t>质量保证计划</w:t>
    </w:r>
    <w:r w:rsidR="005541E2">
      <w:rPr>
        <w:rFonts w:hint="eastAsia"/>
        <w:iCs/>
        <w:u w:val="single"/>
      </w:rPr>
      <w:t>》</w:t>
    </w:r>
  </w:p>
  <w:p w:rsidR="005541E2">
    <w:pPr>
      <w:pStyle w:val="Footer"/>
      <w:jc w:val="center"/>
      <w:rPr>
        <w:rFonts w:ascii="宋体" w:hAnsi="宋体" w:hint="eastAsia"/>
        <w:sz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8</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17</w:t>
    </w:r>
    <w:r>
      <w:rPr>
        <w:kern w:val="0"/>
        <w:szCs w:val="21"/>
      </w:rPr>
      <w:fldChar w:fldCharType="end"/>
    </w:r>
    <w:r>
      <w:rPr>
        <w:rFonts w:hint="eastAsia"/>
        <w:kern w:val="0"/>
        <w:szCs w:val="21"/>
      </w:rPr>
      <w:t xml:space="preserve"> 页</w:t>
    </w:r>
    <w:r>
      <w:rPr>
        <w:rFonts w:hint="eastAsia"/>
      </w:rPr>
      <w:t xml:space="preserve">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BCB">
    <w:pPr>
      <w:pStyle w:val="Footer"/>
      <w:jc w:val="center"/>
      <w:rPr>
        <w:rFonts w:hint="eastAsia"/>
        <w:iCs/>
        <w:u w:val="single"/>
      </w:rPr>
    </w:pPr>
    <w:r w:rsidR="005541E2">
      <w:rPr>
        <w:rFonts w:hint="eastAsia"/>
        <w:u w:val="single"/>
      </w:rPr>
      <w:t>无锡太湖国际社区C5地块老年公寓及办公活动中心工程</w:t>
    </w:r>
    <w:r w:rsidR="005541E2">
      <w:rPr>
        <w:u w:val="single"/>
      </w:rPr>
      <w:t>……………………………………</w:t>
    </w:r>
    <w:r>
      <w:rPr>
        <w:u w:val="single"/>
      </w:rPr>
      <w:t>……………</w:t>
    </w:r>
    <w:r>
      <w:rPr>
        <w:rFonts w:hint="eastAsia"/>
        <w:u w:val="single"/>
      </w:rPr>
      <w:t>.</w:t>
    </w:r>
    <w:r w:rsidR="005541E2">
      <w:rPr>
        <w:rFonts w:hint="eastAsia"/>
        <w:u w:val="single"/>
      </w:rPr>
      <w:t>.</w:t>
    </w:r>
    <w:r w:rsidR="005541E2">
      <w:rPr>
        <w:rFonts w:hint="eastAsia"/>
        <w:iCs/>
        <w:u w:val="single"/>
      </w:rPr>
      <w:t>《</w:t>
    </w:r>
    <w:r w:rsidR="00600074">
      <w:rPr>
        <w:rFonts w:hint="eastAsia"/>
        <w:u w:val="single"/>
      </w:rPr>
      <w:t>质量保证计划</w:t>
    </w:r>
    <w:r w:rsidR="005541E2">
      <w:rPr>
        <w:rFonts w:hint="eastAsia"/>
        <w:iCs/>
        <w:u w:val="single"/>
      </w:rPr>
      <w:t>》</w:t>
    </w:r>
  </w:p>
  <w:p w:rsidR="005541E2">
    <w:pPr>
      <w:pStyle w:val="Footer"/>
      <w:jc w:val="center"/>
      <w:rPr>
        <w:rFonts w:ascii="宋体" w:hAnsi="宋体" w:hint="eastAsia"/>
        <w:sz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9</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17</w:t>
    </w:r>
    <w:r>
      <w:rPr>
        <w:kern w:val="0"/>
        <w:szCs w:val="21"/>
      </w:rPr>
      <w:fldChar w:fldCharType="end"/>
    </w:r>
    <w:r>
      <w:rPr>
        <w:rFonts w:hint="eastAsia"/>
        <w:kern w:val="0"/>
        <w:szCs w:val="21"/>
      </w:rPr>
      <w:t xml:space="preserve"> 页</w:t>
    </w:r>
    <w:r>
      <w:rPr>
        <w:rFonts w:hint="eastAsia"/>
      </w:rPr>
      <w:t xml:space="preserve"> </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BCB">
    <w:pPr>
      <w:pStyle w:val="Footer"/>
      <w:jc w:val="center"/>
      <w:rPr>
        <w:rFonts w:hint="eastAsia"/>
        <w:iCs/>
        <w:u w:val="single"/>
      </w:rPr>
    </w:pPr>
    <w:r w:rsidR="005541E2">
      <w:rPr>
        <w:rFonts w:hint="eastAsia"/>
        <w:u w:val="single"/>
      </w:rPr>
      <w:t>无锡太湖国际社区C5地块老年公寓及办公活动中心工程</w:t>
    </w:r>
    <w:r w:rsidR="005541E2">
      <w:rPr>
        <w:u w:val="single"/>
      </w:rPr>
      <w:t>……………………………………</w:t>
    </w:r>
    <w:r>
      <w:rPr>
        <w:u w:val="single"/>
      </w:rPr>
      <w:t>……………</w:t>
    </w:r>
    <w:r>
      <w:rPr>
        <w:rFonts w:hint="eastAsia"/>
        <w:u w:val="single"/>
      </w:rPr>
      <w:t>.</w:t>
    </w:r>
    <w:r w:rsidR="005541E2">
      <w:rPr>
        <w:rFonts w:hint="eastAsia"/>
        <w:u w:val="single"/>
      </w:rPr>
      <w:t>.</w:t>
    </w:r>
    <w:r w:rsidR="005541E2">
      <w:rPr>
        <w:rFonts w:hint="eastAsia"/>
        <w:iCs/>
        <w:u w:val="single"/>
      </w:rPr>
      <w:t>《</w:t>
    </w:r>
    <w:r w:rsidR="00600074">
      <w:rPr>
        <w:rFonts w:hint="eastAsia"/>
        <w:u w:val="single"/>
      </w:rPr>
      <w:t>质量保证计划</w:t>
    </w:r>
    <w:r w:rsidR="005541E2">
      <w:rPr>
        <w:rFonts w:hint="eastAsia"/>
        <w:iCs/>
        <w:u w:val="single"/>
      </w:rPr>
      <w:t>》</w:t>
    </w:r>
  </w:p>
  <w:p w:rsidR="005541E2">
    <w:pPr>
      <w:pStyle w:val="Footer"/>
      <w:jc w:val="center"/>
      <w:rPr>
        <w:rFonts w:ascii="宋体" w:hAnsi="宋体" w:hint="eastAsia"/>
        <w:sz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10</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17</w:t>
    </w:r>
    <w:r>
      <w:rPr>
        <w:kern w:val="0"/>
        <w:szCs w:val="21"/>
      </w:rPr>
      <w:fldChar w:fldCharType="end"/>
    </w:r>
    <w:r>
      <w:rPr>
        <w:rFonts w:hint="eastAsia"/>
        <w:kern w:val="0"/>
        <w:szCs w:val="21"/>
      </w:rPr>
      <w:t xml:space="preserve"> 页</w:t>
    </w:r>
    <w:r>
      <w:rPr>
        <w:rFonts w:hint="eastAsia"/>
      </w:rPr>
      <w:t xml:space="preserve"> </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BCB">
    <w:pPr>
      <w:pStyle w:val="Footer"/>
      <w:jc w:val="center"/>
      <w:rPr>
        <w:rFonts w:hint="eastAsia"/>
        <w:iCs/>
        <w:u w:val="single"/>
      </w:rPr>
    </w:pPr>
    <w:r w:rsidR="005541E2">
      <w:rPr>
        <w:rFonts w:hint="eastAsia"/>
        <w:u w:val="single"/>
      </w:rPr>
      <w:t>无锡太湖国际社区C5地块老年公寓及办公活动中心工程</w:t>
    </w:r>
    <w:r w:rsidR="005541E2">
      <w:rPr>
        <w:u w:val="single"/>
      </w:rPr>
      <w:t>……………………………………</w:t>
    </w:r>
    <w:r>
      <w:rPr>
        <w:u w:val="single"/>
      </w:rPr>
      <w:t>……………</w:t>
    </w:r>
    <w:r>
      <w:rPr>
        <w:rFonts w:hint="eastAsia"/>
        <w:u w:val="single"/>
      </w:rPr>
      <w:t>.</w:t>
    </w:r>
    <w:r w:rsidR="005541E2">
      <w:rPr>
        <w:rFonts w:hint="eastAsia"/>
        <w:u w:val="single"/>
      </w:rPr>
      <w:t>.</w:t>
    </w:r>
    <w:r w:rsidR="005541E2">
      <w:rPr>
        <w:rFonts w:hint="eastAsia"/>
        <w:iCs/>
        <w:u w:val="single"/>
      </w:rPr>
      <w:t>《</w:t>
    </w:r>
    <w:r w:rsidR="00600074">
      <w:rPr>
        <w:rFonts w:hint="eastAsia"/>
        <w:u w:val="single"/>
      </w:rPr>
      <w:t>质量保证计划</w:t>
    </w:r>
    <w:r w:rsidR="005541E2">
      <w:rPr>
        <w:rFonts w:hint="eastAsia"/>
        <w:iCs/>
        <w:u w:val="single"/>
      </w:rPr>
      <w:t>》</w:t>
    </w:r>
  </w:p>
  <w:p w:rsidR="005541E2">
    <w:pPr>
      <w:pStyle w:val="Footer"/>
      <w:jc w:val="center"/>
      <w:rPr>
        <w:rFonts w:ascii="宋体" w:hAnsi="宋体" w:hint="eastAsia"/>
        <w:sz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11</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17</w:t>
    </w:r>
    <w:r>
      <w:rPr>
        <w:kern w:val="0"/>
        <w:szCs w:val="21"/>
      </w:rPr>
      <w:fldChar w:fldCharType="end"/>
    </w:r>
    <w:r>
      <w:rPr>
        <w:rFonts w:hint="eastAsia"/>
        <w:kern w:val="0"/>
        <w:szCs w:val="21"/>
      </w:rPr>
      <w:t xml:space="preserve"> 页</w:t>
    </w:r>
    <w:r>
      <w:rPr>
        <w:rFonts w:hint="eastAsia"/>
      </w:rPr>
      <w:t xml:space="preserve">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BCB">
    <w:pPr>
      <w:pStyle w:val="Footer"/>
      <w:jc w:val="center"/>
      <w:rPr>
        <w:rFonts w:hint="eastAsia"/>
        <w:iCs/>
        <w:u w:val="single"/>
      </w:rPr>
    </w:pPr>
    <w:r w:rsidR="005541E2">
      <w:rPr>
        <w:rFonts w:hint="eastAsia"/>
        <w:u w:val="single"/>
      </w:rPr>
      <w:t>无锡太湖国际社区C5地块老年公寓及办公活动中心工程</w:t>
    </w:r>
    <w:r w:rsidR="005541E2">
      <w:rPr>
        <w:u w:val="single"/>
      </w:rPr>
      <w:t>……………………………………</w:t>
    </w:r>
    <w:r>
      <w:rPr>
        <w:u w:val="single"/>
      </w:rPr>
      <w:t>……………</w:t>
    </w:r>
    <w:r>
      <w:rPr>
        <w:rFonts w:hint="eastAsia"/>
        <w:u w:val="single"/>
      </w:rPr>
      <w:t>.</w:t>
    </w:r>
    <w:r w:rsidR="005541E2">
      <w:rPr>
        <w:rFonts w:hint="eastAsia"/>
        <w:u w:val="single"/>
      </w:rPr>
      <w:t>.</w:t>
    </w:r>
    <w:r w:rsidR="005541E2">
      <w:rPr>
        <w:rFonts w:hint="eastAsia"/>
        <w:iCs/>
        <w:u w:val="single"/>
      </w:rPr>
      <w:t>《</w:t>
    </w:r>
    <w:r w:rsidR="00600074">
      <w:rPr>
        <w:rFonts w:hint="eastAsia"/>
        <w:u w:val="single"/>
      </w:rPr>
      <w:t>质量保证计划</w:t>
    </w:r>
    <w:r w:rsidR="005541E2">
      <w:rPr>
        <w:rFonts w:hint="eastAsia"/>
        <w:iCs/>
        <w:u w:val="single"/>
      </w:rPr>
      <w:t>》</w:t>
    </w:r>
  </w:p>
  <w:p w:rsidR="005541E2">
    <w:pPr>
      <w:pStyle w:val="Footer"/>
      <w:jc w:val="center"/>
      <w:rPr>
        <w:rFonts w:ascii="宋体" w:hAnsi="宋体" w:hint="eastAsia"/>
        <w:sz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13</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17</w:t>
    </w:r>
    <w:r>
      <w:rPr>
        <w:kern w:val="0"/>
        <w:szCs w:val="21"/>
      </w:rPr>
      <w:fldChar w:fldCharType="end"/>
    </w:r>
    <w:r>
      <w:rPr>
        <w:rFonts w:hint="eastAsia"/>
        <w:kern w:val="0"/>
        <w:szCs w:val="21"/>
      </w:rPr>
      <w:t xml:space="preserve"> 页</w:t>
    </w:r>
    <w:r>
      <w:rPr>
        <w:rFonts w:hint="eastAsia"/>
      </w:rPr>
      <w:t xml:space="preserve"> </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BCB">
    <w:pPr>
      <w:pStyle w:val="Footer"/>
      <w:jc w:val="center"/>
      <w:rPr>
        <w:rFonts w:hint="eastAsia"/>
        <w:iCs/>
        <w:u w:val="single"/>
      </w:rPr>
    </w:pPr>
    <w:r w:rsidR="005541E2">
      <w:rPr>
        <w:rFonts w:hint="eastAsia"/>
        <w:u w:val="single"/>
      </w:rPr>
      <w:t>无锡太湖国际社区C5地块老年公寓及办公活动中心工程</w:t>
    </w:r>
    <w:r w:rsidR="005541E2">
      <w:rPr>
        <w:u w:val="single"/>
      </w:rPr>
      <w:t>……………………………………</w:t>
    </w:r>
    <w:r>
      <w:rPr>
        <w:u w:val="single"/>
      </w:rPr>
      <w:t>……………</w:t>
    </w:r>
    <w:r>
      <w:rPr>
        <w:rFonts w:hint="eastAsia"/>
        <w:u w:val="single"/>
      </w:rPr>
      <w:t>.</w:t>
    </w:r>
    <w:r w:rsidR="005541E2">
      <w:rPr>
        <w:rFonts w:hint="eastAsia"/>
        <w:u w:val="single"/>
      </w:rPr>
      <w:t>.</w:t>
    </w:r>
    <w:r w:rsidR="005541E2">
      <w:rPr>
        <w:rFonts w:hint="eastAsia"/>
        <w:iCs/>
        <w:u w:val="single"/>
      </w:rPr>
      <w:t>《</w:t>
    </w:r>
    <w:r w:rsidR="00600074">
      <w:rPr>
        <w:rFonts w:hint="eastAsia"/>
        <w:u w:val="single"/>
      </w:rPr>
      <w:t>质量保证计划</w:t>
    </w:r>
    <w:r w:rsidR="005541E2">
      <w:rPr>
        <w:rFonts w:hint="eastAsia"/>
        <w:iCs/>
        <w:u w:val="single"/>
      </w:rPr>
      <w:t>》</w:t>
    </w:r>
  </w:p>
  <w:p w:rsidR="005541E2">
    <w:pPr>
      <w:pStyle w:val="Footer"/>
      <w:jc w:val="center"/>
      <w:rPr>
        <w:rFonts w:ascii="宋体" w:hAnsi="宋体" w:hint="eastAsia"/>
        <w:sz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13</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17</w:t>
    </w:r>
    <w:r>
      <w:rPr>
        <w:kern w:val="0"/>
        <w:szCs w:val="21"/>
      </w:rPr>
      <w:fldChar w:fldCharType="end"/>
    </w:r>
    <w:r>
      <w:rPr>
        <w:rFonts w:hint="eastAsia"/>
        <w:kern w:val="0"/>
        <w:szCs w:val="21"/>
      </w:rPr>
      <w:t xml:space="preserve"> 页</w:t>
    </w:r>
    <w:r>
      <w:rPr>
        <w:rFonts w:hint="eastAsia"/>
      </w:rPr>
      <w:t xml:space="preserve"> </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BCB">
    <w:pPr>
      <w:pStyle w:val="Footer"/>
      <w:jc w:val="center"/>
      <w:rPr>
        <w:rFonts w:hint="eastAsia"/>
        <w:iCs/>
        <w:u w:val="single"/>
      </w:rPr>
    </w:pPr>
    <w:r w:rsidR="005541E2">
      <w:rPr>
        <w:rFonts w:hint="eastAsia"/>
        <w:u w:val="single"/>
      </w:rPr>
      <w:t>无锡太湖国际社区C5地块老年公寓及办公活动中心工程</w:t>
    </w:r>
    <w:r w:rsidR="005541E2">
      <w:rPr>
        <w:u w:val="single"/>
      </w:rPr>
      <w:t>……………………………………</w:t>
    </w:r>
    <w:r>
      <w:rPr>
        <w:u w:val="single"/>
      </w:rPr>
      <w:t>……………</w:t>
    </w:r>
    <w:r>
      <w:rPr>
        <w:rFonts w:hint="eastAsia"/>
        <w:u w:val="single"/>
      </w:rPr>
      <w:t>.</w:t>
    </w:r>
    <w:r w:rsidR="005541E2">
      <w:rPr>
        <w:rFonts w:hint="eastAsia"/>
        <w:u w:val="single"/>
      </w:rPr>
      <w:t>.</w:t>
    </w:r>
    <w:r w:rsidR="005541E2">
      <w:rPr>
        <w:rFonts w:hint="eastAsia"/>
        <w:iCs/>
        <w:u w:val="single"/>
      </w:rPr>
      <w:t>《</w:t>
    </w:r>
    <w:r w:rsidR="00600074">
      <w:rPr>
        <w:rFonts w:hint="eastAsia"/>
        <w:u w:val="single"/>
      </w:rPr>
      <w:t>质量保证计划</w:t>
    </w:r>
    <w:r w:rsidR="005541E2">
      <w:rPr>
        <w:rFonts w:hint="eastAsia"/>
        <w:iCs/>
        <w:u w:val="single"/>
      </w:rPr>
      <w:t>》</w:t>
    </w:r>
  </w:p>
  <w:p w:rsidR="005541E2">
    <w:pPr>
      <w:pStyle w:val="Footer"/>
      <w:jc w:val="center"/>
      <w:rPr>
        <w:rFonts w:ascii="宋体" w:hAnsi="宋体" w:hint="eastAsia"/>
        <w:sz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14</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17</w:t>
    </w:r>
    <w:r>
      <w:rPr>
        <w:kern w:val="0"/>
        <w:szCs w:val="21"/>
      </w:rPr>
      <w:fldChar w:fldCharType="end"/>
    </w:r>
    <w:r>
      <w:rPr>
        <w:rFonts w:hint="eastAsia"/>
        <w:kern w:val="0"/>
        <w:szCs w:val="21"/>
      </w:rPr>
      <w:t xml:space="preserve"> 页</w:t>
    </w:r>
    <w:r>
      <w:rPr>
        <w:rFonts w:hint="eastAsia"/>
      </w:rPr>
      <w:t xml:space="preserve">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BCB">
    <w:pPr>
      <w:pStyle w:val="Footer"/>
      <w:jc w:val="center"/>
      <w:rPr>
        <w:rFonts w:hint="eastAsia"/>
        <w:iCs/>
        <w:u w:val="single"/>
      </w:rPr>
    </w:pPr>
    <w:r w:rsidR="005541E2">
      <w:rPr>
        <w:rFonts w:hint="eastAsia"/>
        <w:u w:val="single"/>
      </w:rPr>
      <w:t>无锡太湖国际社区C5地块老年公寓及办公活动中心工程</w:t>
    </w:r>
    <w:r w:rsidR="005541E2">
      <w:rPr>
        <w:u w:val="single"/>
      </w:rPr>
      <w:t>……………………………………</w:t>
    </w:r>
    <w:r>
      <w:rPr>
        <w:u w:val="single"/>
      </w:rPr>
      <w:t>……………</w:t>
    </w:r>
    <w:r>
      <w:rPr>
        <w:rFonts w:hint="eastAsia"/>
        <w:u w:val="single"/>
      </w:rPr>
      <w:t>.</w:t>
    </w:r>
    <w:r w:rsidR="005541E2">
      <w:rPr>
        <w:rFonts w:hint="eastAsia"/>
        <w:u w:val="single"/>
      </w:rPr>
      <w:t>.</w:t>
    </w:r>
    <w:r w:rsidR="005541E2">
      <w:rPr>
        <w:rFonts w:hint="eastAsia"/>
        <w:iCs/>
        <w:u w:val="single"/>
      </w:rPr>
      <w:t>《</w:t>
    </w:r>
    <w:r w:rsidR="00600074">
      <w:rPr>
        <w:rFonts w:hint="eastAsia"/>
        <w:u w:val="single"/>
      </w:rPr>
      <w:t>质量保证计划</w:t>
    </w:r>
    <w:r w:rsidR="005541E2">
      <w:rPr>
        <w:rFonts w:hint="eastAsia"/>
        <w:iCs/>
        <w:u w:val="single"/>
      </w:rPr>
      <w:t>》</w:t>
    </w:r>
  </w:p>
  <w:p w:rsidR="005541E2">
    <w:pPr>
      <w:pStyle w:val="Footer"/>
      <w:jc w:val="center"/>
      <w:rPr>
        <w:rFonts w:ascii="宋体" w:hAnsi="宋体" w:hint="eastAsia"/>
        <w:sz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17</w:t>
    </w:r>
    <w:r>
      <w:rPr>
        <w:kern w:val="0"/>
        <w:szCs w:val="21"/>
      </w:rPr>
      <w:fldChar w:fldCharType="end"/>
    </w:r>
    <w:r>
      <w:rPr>
        <w:rFonts w:hint="eastAsia"/>
        <w:kern w:val="0"/>
        <w:szCs w:val="21"/>
      </w:rPr>
      <w:t xml:space="preserve"> 页</w:t>
    </w:r>
    <w:r>
      <w:rPr>
        <w:rFonts w:hint="eastAsia"/>
      </w:rPr>
      <w:t xml:space="preserve"> </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BCB">
    <w:pPr>
      <w:pStyle w:val="Footer"/>
      <w:jc w:val="center"/>
      <w:rPr>
        <w:rFonts w:hint="eastAsia"/>
        <w:iCs/>
        <w:u w:val="single"/>
      </w:rPr>
    </w:pPr>
    <w:r w:rsidR="005541E2">
      <w:rPr>
        <w:rFonts w:hint="eastAsia"/>
        <w:u w:val="single"/>
      </w:rPr>
      <w:t>无锡太湖国际社区C5地块老年公寓及办公活动中心工程</w:t>
    </w:r>
    <w:r w:rsidR="005541E2">
      <w:rPr>
        <w:u w:val="single"/>
      </w:rPr>
      <w:t>……………………………………</w:t>
    </w:r>
    <w:r>
      <w:rPr>
        <w:u w:val="single"/>
      </w:rPr>
      <w:t>……………</w:t>
    </w:r>
    <w:r>
      <w:rPr>
        <w:rFonts w:hint="eastAsia"/>
        <w:u w:val="single"/>
      </w:rPr>
      <w:t>.</w:t>
    </w:r>
    <w:r w:rsidR="005541E2">
      <w:rPr>
        <w:rFonts w:hint="eastAsia"/>
        <w:u w:val="single"/>
      </w:rPr>
      <w:t>.</w:t>
    </w:r>
    <w:r w:rsidR="005541E2">
      <w:rPr>
        <w:rFonts w:hint="eastAsia"/>
        <w:iCs/>
        <w:u w:val="single"/>
      </w:rPr>
      <w:t>《</w:t>
    </w:r>
    <w:r w:rsidR="00600074">
      <w:rPr>
        <w:rFonts w:hint="eastAsia"/>
        <w:u w:val="single"/>
      </w:rPr>
      <w:t>质量保证计划</w:t>
    </w:r>
    <w:r w:rsidR="005541E2">
      <w:rPr>
        <w:rFonts w:hint="eastAsia"/>
        <w:iCs/>
        <w:u w:val="single"/>
      </w:rPr>
      <w:t>》</w:t>
    </w:r>
  </w:p>
  <w:p w:rsidR="005541E2">
    <w:pPr>
      <w:pStyle w:val="Footer"/>
      <w:jc w:val="center"/>
      <w:rPr>
        <w:rFonts w:ascii="宋体" w:hAnsi="宋体" w:hint="eastAsia"/>
        <w:sz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16</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17</w:t>
    </w:r>
    <w:r>
      <w:rPr>
        <w:kern w:val="0"/>
        <w:szCs w:val="21"/>
      </w:rPr>
      <w:fldChar w:fldCharType="end"/>
    </w:r>
    <w:r>
      <w:rPr>
        <w:rFonts w:hint="eastAsia"/>
        <w:kern w:val="0"/>
        <w:szCs w:val="21"/>
      </w:rPr>
      <w:t xml:space="preserve"> 页</w:t>
    </w:r>
    <w:r>
      <w:rPr>
        <w:rFonts w:hint="eastAsia"/>
      </w:rPr>
      <w:t xml:space="preserve"> </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1E2">
    <w:pPr>
      <w:pStyle w:val="Header"/>
      <w:wordWrap w:val="0"/>
      <w:jc w:val="right"/>
      <w:rPr>
        <w:rFonts w:hint="eastAsia"/>
      </w:r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width:41.15pt;height:27.15pt;margin-top:-8.5pt;margin-left:0;position:absolute;z-index:251658240" filled="f" stroked="f">
          <v:imagedata r:id="rId1" o:title="q"/>
          <v:path o:extrusionok="f"/>
          <o:lock v:ext="edit" aspectratio="t"/>
        </v:shape>
      </w:pict>
    </w:r>
    <w:r>
      <w:rPr>
        <w:rFonts w:hint="eastAsia"/>
      </w:rPr>
      <w:pict>
        <v:shape id="_x0000_s2050" type="#_x0000_t75" style="width:24.1pt;height:24.25pt;margin-top:-4.25pt;margin-left:269.35pt;position:absolute;z-index:251659264" filled="f" stroked="f">
          <v:imagedata r:id="rId2" o:title="标准CSCEC" blacklevel="1966f"/>
          <v:path o:extrusionok="f"/>
          <o:lock v:ext="edit" aspectratio="t"/>
        </v:shape>
      </w:pict>
    </w:r>
    <w:r>
      <w:rPr>
        <w:rFonts w:hint="eastAsia"/>
      </w:rPr>
      <w:t xml:space="preserve">中建四局第六建筑工程有限公司  </w:t>
    </w:r>
  </w:p>
  <w:p w:rsidR="005541E2">
    <w:pPr>
      <w:pStyle w:val="Header"/>
      <w:jc w:val="right"/>
      <w:rPr>
        <w:rFonts w:hint="eastAsia"/>
        <w:sz w:val="13"/>
        <w:szCs w:val="13"/>
      </w:rPr>
    </w:pPr>
    <w:r>
      <w:rPr>
        <w:rFonts w:eastAsia="隶书" w:hint="eastAsia"/>
        <w:b/>
        <w:sz w:val="13"/>
        <w:szCs w:val="13"/>
      </w:rPr>
      <w:t>CHINA CONSTRUCTION 4</w:t>
    </w:r>
    <w:r>
      <w:rPr>
        <w:rFonts w:eastAsia="隶书" w:hint="eastAsia"/>
        <w:b/>
        <w:sz w:val="13"/>
        <w:szCs w:val="13"/>
        <w:vertAlign w:val="superscript"/>
      </w:rPr>
      <w:t>TH</w:t>
    </w:r>
    <w:r>
      <w:rPr>
        <w:rFonts w:eastAsia="隶书" w:hint="eastAsia"/>
        <w:b/>
        <w:sz w:val="13"/>
        <w:szCs w:val="13"/>
      </w:rPr>
      <w:t xml:space="preserve"> DIVISION N0.</w:t>
    </w:r>
    <w:r>
      <w:rPr>
        <w:rFonts w:eastAsia="隶书"/>
        <w:b/>
        <w:sz w:val="13"/>
        <w:szCs w:val="13"/>
      </w:rPr>
      <w:t>6</w:t>
    </w:r>
    <w:r>
      <w:rPr>
        <w:rFonts w:eastAsia="隶书" w:hint="eastAsia"/>
        <w:b/>
        <w:sz w:val="13"/>
        <w:szCs w:val="13"/>
      </w:rPr>
      <w:t xml:space="preserve"> CO.</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1E2">
    <w:pPr>
      <w:pStyle w:val="Header"/>
      <w:wordWrap w:val="0"/>
      <w:jc w:val="right"/>
      <w:rPr>
        <w:rFonts w:hint="eastAsia"/>
      </w:r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width:41.15pt;height:27.15pt;margin-top:-8.5pt;margin-left:0;position:absolute;z-index:251660288" filled="f" stroked="f">
          <v:imagedata r:id="rId1" o:title="q"/>
          <v:path o:extrusionok="f"/>
          <o:lock v:ext="edit" aspectratio="t"/>
        </v:shape>
      </w:pict>
    </w:r>
    <w:r>
      <w:rPr>
        <w:rFonts w:hint="eastAsia"/>
      </w:rPr>
      <w:pict>
        <v:shape id="_x0000_s2052" type="#_x0000_t75" style="width:24.1pt;height:24.25pt;margin-top:-4.25pt;margin-left:269.35pt;position:absolute;z-index:251661312" filled="f" stroked="f">
          <v:imagedata r:id="rId2" o:title="标准CSCEC" blacklevel="1966f"/>
          <v:path o:extrusionok="f"/>
          <o:lock v:ext="edit" aspectratio="t"/>
        </v:shape>
      </w:pict>
    </w:r>
    <w:r>
      <w:rPr>
        <w:rFonts w:hint="eastAsia"/>
      </w:rPr>
      <w:t xml:space="preserve">中建四局第六建筑工程有限公司  </w:t>
    </w:r>
  </w:p>
  <w:p w:rsidR="005541E2">
    <w:pPr>
      <w:pStyle w:val="Header"/>
      <w:jc w:val="right"/>
      <w:rPr>
        <w:rFonts w:hint="eastAsia"/>
        <w:sz w:val="13"/>
        <w:szCs w:val="13"/>
      </w:rPr>
    </w:pPr>
    <w:r>
      <w:rPr>
        <w:rFonts w:eastAsia="隶书" w:hint="eastAsia"/>
        <w:b/>
        <w:sz w:val="13"/>
        <w:szCs w:val="13"/>
      </w:rPr>
      <w:t>CHINA CONSTRUCTION 4</w:t>
    </w:r>
    <w:r>
      <w:rPr>
        <w:rFonts w:eastAsia="隶书" w:hint="eastAsia"/>
        <w:b/>
        <w:sz w:val="13"/>
        <w:szCs w:val="13"/>
        <w:vertAlign w:val="superscript"/>
      </w:rPr>
      <w:t>TH</w:t>
    </w:r>
    <w:r>
      <w:rPr>
        <w:rFonts w:eastAsia="隶书" w:hint="eastAsia"/>
        <w:b/>
        <w:sz w:val="13"/>
        <w:szCs w:val="13"/>
      </w:rPr>
      <w:t xml:space="preserve"> DIVISION N0.</w:t>
    </w:r>
    <w:r>
      <w:rPr>
        <w:rFonts w:eastAsia="隶书"/>
        <w:b/>
        <w:sz w:val="13"/>
        <w:szCs w:val="13"/>
      </w:rPr>
      <w:t>6</w:t>
    </w:r>
    <w:r>
      <w:rPr>
        <w:rFonts w:eastAsia="隶书" w:hint="eastAsia"/>
        <w:b/>
        <w:sz w:val="13"/>
        <w:szCs w:val="13"/>
      </w:rPr>
      <w:t xml:space="preserve"> CO.</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1E2">
    <w:pPr>
      <w:pStyle w:val="Header"/>
      <w:wordWrap w:val="0"/>
      <w:jc w:val="right"/>
      <w:rPr>
        <w:rFonts w:hint="eastAsia"/>
      </w:r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width:41.15pt;height:27.15pt;margin-top:-8.5pt;margin-left:0;position:absolute;z-index:251662336" filled="f" stroked="f">
          <v:imagedata r:id="rId1" o:title="q"/>
          <v:path o:extrusionok="f"/>
          <o:lock v:ext="edit" aspectratio="t"/>
        </v:shape>
      </w:pict>
    </w:r>
    <w:r>
      <w:rPr>
        <w:rFonts w:hint="eastAsia"/>
      </w:rPr>
      <w:pict>
        <v:shape id="_x0000_s2054" type="#_x0000_t75" style="width:24.1pt;height:24.25pt;margin-top:-4.25pt;margin-left:269.35pt;position:absolute;z-index:251663360" filled="f" stroked="f">
          <v:imagedata r:id="rId2" o:title="标准CSCEC" blacklevel="1966f"/>
          <v:path o:extrusionok="f"/>
          <o:lock v:ext="edit" aspectratio="t"/>
        </v:shape>
      </w:pict>
    </w:r>
    <w:r>
      <w:rPr>
        <w:rFonts w:hint="eastAsia"/>
      </w:rPr>
      <w:t xml:space="preserve">中建四局第六建筑工程有限公司  </w:t>
    </w:r>
  </w:p>
  <w:p w:rsidR="005541E2">
    <w:pPr>
      <w:pStyle w:val="Header"/>
      <w:jc w:val="right"/>
      <w:rPr>
        <w:rFonts w:hint="eastAsia"/>
        <w:sz w:val="13"/>
        <w:szCs w:val="13"/>
      </w:rPr>
    </w:pPr>
    <w:r>
      <w:rPr>
        <w:rFonts w:eastAsia="隶书" w:hint="eastAsia"/>
        <w:b/>
        <w:sz w:val="13"/>
        <w:szCs w:val="13"/>
      </w:rPr>
      <w:t>CHINA CONSTRUCTION 4</w:t>
    </w:r>
    <w:r>
      <w:rPr>
        <w:rFonts w:eastAsia="隶书" w:hint="eastAsia"/>
        <w:b/>
        <w:sz w:val="13"/>
        <w:szCs w:val="13"/>
        <w:vertAlign w:val="superscript"/>
      </w:rPr>
      <w:t>TH</w:t>
    </w:r>
    <w:r>
      <w:rPr>
        <w:rFonts w:eastAsia="隶书" w:hint="eastAsia"/>
        <w:b/>
        <w:sz w:val="13"/>
        <w:szCs w:val="13"/>
      </w:rPr>
      <w:t xml:space="preserve"> DIVISION N0.</w:t>
    </w:r>
    <w:r>
      <w:rPr>
        <w:rFonts w:eastAsia="隶书"/>
        <w:b/>
        <w:sz w:val="13"/>
        <w:szCs w:val="13"/>
      </w:rPr>
      <w:t>6</w:t>
    </w:r>
    <w:r>
      <w:rPr>
        <w:rFonts w:eastAsia="隶书" w:hint="eastAsia"/>
        <w:b/>
        <w:sz w:val="13"/>
        <w:szCs w:val="13"/>
      </w:rPr>
      <w:t xml:space="preserve"> CO.</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1E2">
    <w:pPr>
      <w:pStyle w:val="Header"/>
      <w:wordWrap w:val="0"/>
      <w:jc w:val="right"/>
      <w:rPr>
        <w:rFonts w:hint="eastAsia"/>
      </w:r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width:41.15pt;height:27.15pt;margin-top:-8.5pt;margin-left:0;position:absolute;z-index:251664384" filled="f" stroked="f">
          <v:imagedata r:id="rId1" o:title="q"/>
          <v:path o:extrusionok="f"/>
          <o:lock v:ext="edit" aspectratio="t"/>
        </v:shape>
      </w:pict>
    </w:r>
    <w:r>
      <w:rPr>
        <w:rFonts w:hint="eastAsia"/>
      </w:rPr>
      <w:pict>
        <v:shape id="_x0000_s2056" type="#_x0000_t75" style="width:24.1pt;height:24.25pt;margin-top:-4.25pt;margin-left:269.35pt;position:absolute;z-index:251665408" filled="f" stroked="f">
          <v:imagedata r:id="rId2" o:title="标准CSCEC" blacklevel="1966f"/>
          <v:path o:extrusionok="f"/>
          <o:lock v:ext="edit" aspectratio="t"/>
        </v:shape>
      </w:pict>
    </w:r>
    <w:r>
      <w:rPr>
        <w:rFonts w:hint="eastAsia"/>
      </w:rPr>
      <w:t xml:space="preserve">中建四局第六建筑工程有限公司  </w:t>
    </w:r>
  </w:p>
  <w:p w:rsidR="005541E2">
    <w:pPr>
      <w:pStyle w:val="Header"/>
      <w:jc w:val="right"/>
      <w:rPr>
        <w:rFonts w:hint="eastAsia"/>
        <w:sz w:val="13"/>
        <w:szCs w:val="13"/>
      </w:rPr>
    </w:pPr>
    <w:r>
      <w:rPr>
        <w:rFonts w:eastAsia="隶书" w:hint="eastAsia"/>
        <w:b/>
        <w:sz w:val="13"/>
        <w:szCs w:val="13"/>
      </w:rPr>
      <w:t>CHINA CONSTRUCTION 4</w:t>
    </w:r>
    <w:r>
      <w:rPr>
        <w:rFonts w:eastAsia="隶书" w:hint="eastAsia"/>
        <w:b/>
        <w:sz w:val="13"/>
        <w:szCs w:val="13"/>
        <w:vertAlign w:val="superscript"/>
      </w:rPr>
      <w:t>TH</w:t>
    </w:r>
    <w:r>
      <w:rPr>
        <w:rFonts w:eastAsia="隶书" w:hint="eastAsia"/>
        <w:b/>
        <w:sz w:val="13"/>
        <w:szCs w:val="13"/>
      </w:rPr>
      <w:t xml:space="preserve"> DIVISION N0.</w:t>
    </w:r>
    <w:r>
      <w:rPr>
        <w:rFonts w:eastAsia="隶书"/>
        <w:b/>
        <w:sz w:val="13"/>
        <w:szCs w:val="13"/>
      </w:rPr>
      <w:t>6</w:t>
    </w:r>
    <w:r>
      <w:rPr>
        <w:rFonts w:eastAsia="隶书" w:hint="eastAsia"/>
        <w:b/>
        <w:sz w:val="13"/>
        <w:szCs w:val="13"/>
      </w:rPr>
      <w:t xml:space="preserve"> CO.</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1E2">
    <w:pPr>
      <w:pStyle w:val="Header"/>
      <w:wordWrap w:val="0"/>
      <w:jc w:val="right"/>
      <w:rPr>
        <w:rFonts w:hint="eastAsia"/>
      </w:r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width:41.15pt;height:27.15pt;margin-top:-8.5pt;margin-left:0;position:absolute;z-index:251666432" filled="f" stroked="f">
          <v:imagedata r:id="rId1" o:title="q"/>
          <v:path o:extrusionok="f"/>
          <o:lock v:ext="edit" aspectratio="t"/>
        </v:shape>
      </w:pict>
    </w:r>
    <w:r>
      <w:rPr>
        <w:rFonts w:hint="eastAsia"/>
      </w:rPr>
      <w:pict>
        <v:shape id="_x0000_s2058" type="#_x0000_t75" style="width:24.1pt;height:24.25pt;margin-top:-4.25pt;margin-left:269.35pt;position:absolute;z-index:251667456" filled="f" stroked="f">
          <v:imagedata r:id="rId2" o:title="标准CSCEC" blacklevel="1966f"/>
          <v:path o:extrusionok="f"/>
          <o:lock v:ext="edit" aspectratio="t"/>
        </v:shape>
      </w:pict>
    </w:r>
    <w:r>
      <w:rPr>
        <w:rFonts w:hint="eastAsia"/>
      </w:rPr>
      <w:t xml:space="preserve">中建四局第六建筑工程有限公司  </w:t>
    </w:r>
  </w:p>
  <w:p w:rsidR="005541E2">
    <w:pPr>
      <w:pStyle w:val="Header"/>
      <w:jc w:val="right"/>
      <w:rPr>
        <w:rFonts w:hint="eastAsia"/>
        <w:sz w:val="13"/>
        <w:szCs w:val="13"/>
      </w:rPr>
    </w:pPr>
    <w:r>
      <w:rPr>
        <w:rFonts w:eastAsia="隶书" w:hint="eastAsia"/>
        <w:b/>
        <w:sz w:val="13"/>
        <w:szCs w:val="13"/>
      </w:rPr>
      <w:t>CHINA CONSTRUCTION 4</w:t>
    </w:r>
    <w:r>
      <w:rPr>
        <w:rFonts w:eastAsia="隶书" w:hint="eastAsia"/>
        <w:b/>
        <w:sz w:val="13"/>
        <w:szCs w:val="13"/>
        <w:vertAlign w:val="superscript"/>
      </w:rPr>
      <w:t>TH</w:t>
    </w:r>
    <w:r>
      <w:rPr>
        <w:rFonts w:eastAsia="隶书" w:hint="eastAsia"/>
        <w:b/>
        <w:sz w:val="13"/>
        <w:szCs w:val="13"/>
      </w:rPr>
      <w:t xml:space="preserve"> DIVISION N0.</w:t>
    </w:r>
    <w:r>
      <w:rPr>
        <w:rFonts w:eastAsia="隶书"/>
        <w:b/>
        <w:sz w:val="13"/>
        <w:szCs w:val="13"/>
      </w:rPr>
      <w:t>6</w:t>
    </w:r>
    <w:r>
      <w:rPr>
        <w:rFonts w:eastAsia="隶书" w:hint="eastAsia"/>
        <w:b/>
        <w:sz w:val="13"/>
        <w:szCs w:val="13"/>
      </w:rPr>
      <w:t xml:space="preserve"> CO.</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1E2">
    <w:pPr>
      <w:pStyle w:val="Header"/>
      <w:wordWrap w:val="0"/>
      <w:jc w:val="right"/>
      <w:rPr>
        <w:rFonts w:hint="eastAsia"/>
      </w:r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width:41.15pt;height:27.15pt;margin-top:-8.5pt;margin-left:0;position:absolute;z-index:251668480" filled="f" stroked="f">
          <v:imagedata r:id="rId1" o:title="q"/>
          <v:path o:extrusionok="f"/>
          <o:lock v:ext="edit" aspectratio="t"/>
        </v:shape>
      </w:pict>
    </w:r>
    <w:r>
      <w:rPr>
        <w:rFonts w:hint="eastAsia"/>
      </w:rPr>
      <w:pict>
        <v:shape id="_x0000_s2060" type="#_x0000_t75" style="width:24.1pt;height:24.25pt;margin-top:-4.25pt;margin-left:269.35pt;position:absolute;z-index:251669504" filled="f" stroked="f">
          <v:imagedata r:id="rId2" o:title="标准CSCEC" blacklevel="1966f"/>
          <v:path o:extrusionok="f"/>
          <o:lock v:ext="edit" aspectratio="t"/>
        </v:shape>
      </w:pict>
    </w:r>
    <w:r>
      <w:rPr>
        <w:rFonts w:hint="eastAsia"/>
      </w:rPr>
      <w:t xml:space="preserve">中建四局第六建筑工程有限公司  </w:t>
    </w:r>
  </w:p>
  <w:p w:rsidR="005541E2">
    <w:pPr>
      <w:pStyle w:val="Header"/>
      <w:jc w:val="right"/>
      <w:rPr>
        <w:rFonts w:hint="eastAsia"/>
        <w:sz w:val="13"/>
        <w:szCs w:val="13"/>
      </w:rPr>
    </w:pPr>
    <w:r>
      <w:rPr>
        <w:rFonts w:eastAsia="隶书" w:hint="eastAsia"/>
        <w:b/>
        <w:sz w:val="13"/>
        <w:szCs w:val="13"/>
      </w:rPr>
      <w:t>CHINA CONSTRUCTION 4</w:t>
    </w:r>
    <w:r>
      <w:rPr>
        <w:rFonts w:eastAsia="隶书" w:hint="eastAsia"/>
        <w:b/>
        <w:sz w:val="13"/>
        <w:szCs w:val="13"/>
        <w:vertAlign w:val="superscript"/>
      </w:rPr>
      <w:t>TH</w:t>
    </w:r>
    <w:r>
      <w:rPr>
        <w:rFonts w:eastAsia="隶书" w:hint="eastAsia"/>
        <w:b/>
        <w:sz w:val="13"/>
        <w:szCs w:val="13"/>
      </w:rPr>
      <w:t xml:space="preserve"> DIVISION N0.</w:t>
    </w:r>
    <w:r>
      <w:rPr>
        <w:rFonts w:eastAsia="隶书"/>
        <w:b/>
        <w:sz w:val="13"/>
        <w:szCs w:val="13"/>
      </w:rPr>
      <w:t>6</w:t>
    </w:r>
    <w:r>
      <w:rPr>
        <w:rFonts w:eastAsia="隶书" w:hint="eastAsia"/>
        <w:b/>
        <w:sz w:val="13"/>
        <w:szCs w:val="13"/>
      </w:rPr>
      <w:t xml:space="preserve"> CO.</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1E2">
    <w:pPr>
      <w:pStyle w:val="Header"/>
      <w:wordWrap w:val="0"/>
      <w:jc w:val="right"/>
      <w:rPr>
        <w:rFonts w:hint="eastAsia"/>
      </w:r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width:41.15pt;height:27.15pt;margin-top:-8.5pt;margin-left:0;position:absolute;z-index:251670528" filled="f" stroked="f">
          <v:imagedata r:id="rId1" o:title="q"/>
          <v:path o:extrusionok="f"/>
          <o:lock v:ext="edit" aspectratio="t"/>
        </v:shape>
      </w:pict>
    </w:r>
    <w:r>
      <w:rPr>
        <w:rFonts w:hint="eastAsia"/>
      </w:rPr>
      <w:pict>
        <v:shape id="_x0000_s2062" type="#_x0000_t75" style="width:24.1pt;height:24.25pt;margin-top:-4.25pt;margin-left:269.35pt;position:absolute;z-index:251671552" filled="f" stroked="f">
          <v:imagedata r:id="rId2" o:title="标准CSCEC" blacklevel="1966f"/>
          <v:path o:extrusionok="f"/>
          <o:lock v:ext="edit" aspectratio="t"/>
        </v:shape>
      </w:pict>
    </w:r>
    <w:r>
      <w:rPr>
        <w:rFonts w:hint="eastAsia"/>
      </w:rPr>
      <w:t xml:space="preserve">中建四局第六建筑工程有限公司  </w:t>
    </w:r>
  </w:p>
  <w:p w:rsidR="005541E2">
    <w:pPr>
      <w:pStyle w:val="Header"/>
      <w:jc w:val="right"/>
      <w:rPr>
        <w:rFonts w:hint="eastAsia"/>
        <w:sz w:val="13"/>
        <w:szCs w:val="13"/>
      </w:rPr>
    </w:pPr>
    <w:r>
      <w:rPr>
        <w:rFonts w:eastAsia="隶书" w:hint="eastAsia"/>
        <w:b/>
        <w:sz w:val="13"/>
        <w:szCs w:val="13"/>
      </w:rPr>
      <w:t>CHINA CONSTRUCTION 4</w:t>
    </w:r>
    <w:r>
      <w:rPr>
        <w:rFonts w:eastAsia="隶书" w:hint="eastAsia"/>
        <w:b/>
        <w:sz w:val="13"/>
        <w:szCs w:val="13"/>
        <w:vertAlign w:val="superscript"/>
      </w:rPr>
      <w:t>TH</w:t>
    </w:r>
    <w:r>
      <w:rPr>
        <w:rFonts w:eastAsia="隶书" w:hint="eastAsia"/>
        <w:b/>
        <w:sz w:val="13"/>
        <w:szCs w:val="13"/>
      </w:rPr>
      <w:t xml:space="preserve"> DIVISION N0.</w:t>
    </w:r>
    <w:r>
      <w:rPr>
        <w:rFonts w:eastAsia="隶书"/>
        <w:b/>
        <w:sz w:val="13"/>
        <w:szCs w:val="13"/>
      </w:rPr>
      <w:t>6</w:t>
    </w:r>
    <w:r>
      <w:rPr>
        <w:rFonts w:eastAsia="隶书" w:hint="eastAsia"/>
        <w:b/>
        <w:sz w:val="13"/>
        <w:szCs w:val="13"/>
      </w:rPr>
      <w:t xml:space="preserve"> CO.</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1E2">
    <w:pPr>
      <w:pStyle w:val="Header"/>
      <w:wordWrap w:val="0"/>
      <w:jc w:val="right"/>
      <w:rPr>
        <w:rFonts w:hint="eastAsia"/>
      </w:r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width:41.15pt;height:27.15pt;margin-top:-8.5pt;margin-left:0;position:absolute;z-index:251672576" filled="f" stroked="f">
          <v:imagedata r:id="rId1" o:title="q"/>
          <v:path o:extrusionok="f"/>
          <o:lock v:ext="edit" aspectratio="t"/>
        </v:shape>
      </w:pict>
    </w:r>
    <w:r>
      <w:rPr>
        <w:rFonts w:hint="eastAsia"/>
      </w:rPr>
      <w:pict>
        <v:shape id="_x0000_s2064" type="#_x0000_t75" style="width:24.1pt;height:24.25pt;margin-top:-4.25pt;margin-left:269.35pt;position:absolute;z-index:251673600" filled="f" stroked="f">
          <v:imagedata r:id="rId2" o:title="标准CSCEC" blacklevel="1966f"/>
          <v:path o:extrusionok="f"/>
          <o:lock v:ext="edit" aspectratio="t"/>
        </v:shape>
      </w:pict>
    </w:r>
    <w:r>
      <w:rPr>
        <w:rFonts w:hint="eastAsia"/>
      </w:rPr>
      <w:t xml:space="preserve">中建四局第六建筑工程有限公司  </w:t>
    </w:r>
  </w:p>
  <w:p w:rsidR="005541E2">
    <w:pPr>
      <w:pStyle w:val="Header"/>
      <w:jc w:val="right"/>
      <w:rPr>
        <w:rFonts w:hint="eastAsia"/>
        <w:sz w:val="13"/>
        <w:szCs w:val="13"/>
      </w:rPr>
    </w:pPr>
    <w:r>
      <w:rPr>
        <w:rFonts w:eastAsia="隶书" w:hint="eastAsia"/>
        <w:b/>
        <w:sz w:val="13"/>
        <w:szCs w:val="13"/>
      </w:rPr>
      <w:t>CHINA CONSTRUCTION 4</w:t>
    </w:r>
    <w:r>
      <w:rPr>
        <w:rFonts w:eastAsia="隶书" w:hint="eastAsia"/>
        <w:b/>
        <w:sz w:val="13"/>
        <w:szCs w:val="13"/>
        <w:vertAlign w:val="superscript"/>
      </w:rPr>
      <w:t>TH</w:t>
    </w:r>
    <w:r>
      <w:rPr>
        <w:rFonts w:eastAsia="隶书" w:hint="eastAsia"/>
        <w:b/>
        <w:sz w:val="13"/>
        <w:szCs w:val="13"/>
      </w:rPr>
      <w:t xml:space="preserve"> DIVISION N0.</w:t>
    </w:r>
    <w:r>
      <w:rPr>
        <w:rFonts w:eastAsia="隶书"/>
        <w:b/>
        <w:sz w:val="13"/>
        <w:szCs w:val="13"/>
      </w:rPr>
      <w:t>6</w:t>
    </w:r>
    <w:r>
      <w:rPr>
        <w:rFonts w:eastAsia="隶书" w:hint="eastAsia"/>
        <w:b/>
        <w:sz w:val="13"/>
        <w:szCs w:val="13"/>
      </w:rPr>
      <w:t xml:space="preserve"> CO.</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1E2">
    <w:pPr>
      <w:pStyle w:val="Header"/>
      <w:wordWrap w:val="0"/>
      <w:jc w:val="right"/>
      <w:rPr>
        <w:rFonts w:hint="eastAsia"/>
      </w:r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width:41.15pt;height:27.15pt;margin-top:-8.5pt;margin-left:0;position:absolute;z-index:251674624" filled="f" stroked="f">
          <v:imagedata r:id="rId1" o:title="q"/>
          <v:path o:extrusionok="f"/>
          <o:lock v:ext="edit" aspectratio="t"/>
        </v:shape>
      </w:pict>
    </w:r>
    <w:r>
      <w:rPr>
        <w:rFonts w:hint="eastAsia"/>
      </w:rPr>
      <w:pict>
        <v:shape id="_x0000_s2066" type="#_x0000_t75" style="width:24.1pt;height:24.25pt;margin-top:-4.25pt;margin-left:269.35pt;position:absolute;z-index:251675648" filled="f" stroked="f">
          <v:imagedata r:id="rId2" o:title="标准CSCEC" blacklevel="1966f"/>
          <v:path o:extrusionok="f"/>
          <o:lock v:ext="edit" aspectratio="t"/>
        </v:shape>
      </w:pict>
    </w:r>
    <w:r>
      <w:rPr>
        <w:rFonts w:hint="eastAsia"/>
      </w:rPr>
      <w:t xml:space="preserve">中建四局第六建筑工程有限公司  </w:t>
    </w:r>
  </w:p>
  <w:p w:rsidR="005541E2">
    <w:pPr>
      <w:pStyle w:val="Header"/>
      <w:jc w:val="right"/>
      <w:rPr>
        <w:rFonts w:hint="eastAsia"/>
        <w:sz w:val="13"/>
        <w:szCs w:val="13"/>
      </w:rPr>
    </w:pPr>
    <w:r>
      <w:rPr>
        <w:rFonts w:eastAsia="隶书" w:hint="eastAsia"/>
        <w:b/>
        <w:sz w:val="13"/>
        <w:szCs w:val="13"/>
      </w:rPr>
      <w:t>CHINA CONSTRUCTION 4</w:t>
    </w:r>
    <w:r>
      <w:rPr>
        <w:rFonts w:eastAsia="隶书" w:hint="eastAsia"/>
        <w:b/>
        <w:sz w:val="13"/>
        <w:szCs w:val="13"/>
        <w:vertAlign w:val="superscript"/>
      </w:rPr>
      <w:t>TH</w:t>
    </w:r>
    <w:r>
      <w:rPr>
        <w:rFonts w:eastAsia="隶书" w:hint="eastAsia"/>
        <w:b/>
        <w:sz w:val="13"/>
        <w:szCs w:val="13"/>
      </w:rPr>
      <w:t xml:space="preserve"> DIVISION N0.</w:t>
    </w:r>
    <w:r>
      <w:rPr>
        <w:rFonts w:eastAsia="隶书"/>
        <w:b/>
        <w:sz w:val="13"/>
        <w:szCs w:val="13"/>
      </w:rPr>
      <w:t>6</w:t>
    </w:r>
    <w:r>
      <w:rPr>
        <w:rFonts w:eastAsia="隶书" w:hint="eastAsia"/>
        <w:b/>
        <w:sz w:val="13"/>
        <w:szCs w:val="13"/>
      </w:rPr>
      <w:t xml:space="preserve"> CO.</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1E2">
    <w:pPr>
      <w:pStyle w:val="Header"/>
      <w:wordWrap w:val="0"/>
      <w:jc w:val="right"/>
      <w:rPr>
        <w:rFonts w:hint="eastAsia"/>
      </w:r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width:41.15pt;height:27.15pt;margin-top:-8.5pt;margin-left:0;position:absolute;z-index:251676672" filled="f" stroked="f">
          <v:imagedata r:id="rId1" o:title="q"/>
          <v:path o:extrusionok="f"/>
          <o:lock v:ext="edit" aspectratio="t"/>
        </v:shape>
      </w:pict>
    </w:r>
    <w:r>
      <w:rPr>
        <w:rFonts w:hint="eastAsia"/>
      </w:rPr>
      <w:pict>
        <v:shape id="_x0000_s2068" type="#_x0000_t75" style="width:24.1pt;height:24.25pt;margin-top:-4.25pt;margin-left:269.35pt;position:absolute;z-index:251677696" filled="f" stroked="f">
          <v:imagedata r:id="rId2" o:title="标准CSCEC" blacklevel="1966f"/>
          <v:path o:extrusionok="f"/>
          <o:lock v:ext="edit" aspectratio="t"/>
        </v:shape>
      </w:pict>
    </w:r>
    <w:r>
      <w:rPr>
        <w:rFonts w:hint="eastAsia"/>
      </w:rPr>
      <w:t xml:space="preserve">中建四局第六建筑工程有限公司  </w:t>
    </w:r>
  </w:p>
  <w:p w:rsidR="005541E2">
    <w:pPr>
      <w:pStyle w:val="Header"/>
      <w:jc w:val="right"/>
      <w:rPr>
        <w:rFonts w:hint="eastAsia"/>
        <w:sz w:val="13"/>
        <w:szCs w:val="13"/>
      </w:rPr>
    </w:pPr>
    <w:r>
      <w:rPr>
        <w:rFonts w:eastAsia="隶书" w:hint="eastAsia"/>
        <w:b/>
        <w:sz w:val="13"/>
        <w:szCs w:val="13"/>
      </w:rPr>
      <w:t>CHINA CONSTRUCTION 4</w:t>
    </w:r>
    <w:r>
      <w:rPr>
        <w:rFonts w:eastAsia="隶书" w:hint="eastAsia"/>
        <w:b/>
        <w:sz w:val="13"/>
        <w:szCs w:val="13"/>
        <w:vertAlign w:val="superscript"/>
      </w:rPr>
      <w:t>TH</w:t>
    </w:r>
    <w:r>
      <w:rPr>
        <w:rFonts w:eastAsia="隶书" w:hint="eastAsia"/>
        <w:b/>
        <w:sz w:val="13"/>
        <w:szCs w:val="13"/>
      </w:rPr>
      <w:t xml:space="preserve"> DIVISION N0.</w:t>
    </w:r>
    <w:r>
      <w:rPr>
        <w:rFonts w:eastAsia="隶书"/>
        <w:b/>
        <w:sz w:val="13"/>
        <w:szCs w:val="13"/>
      </w:rPr>
      <w:t>6</w:t>
    </w:r>
    <w:r>
      <w:rPr>
        <w:rFonts w:eastAsia="隶书" w:hint="eastAsia"/>
        <w:b/>
        <w:sz w:val="13"/>
        <w:szCs w:val="13"/>
      </w:rPr>
      <w:t xml:space="preserve"> CO.</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1E2">
    <w:pPr>
      <w:pStyle w:val="Header"/>
      <w:wordWrap w:val="0"/>
      <w:jc w:val="right"/>
      <w:rPr>
        <w:rFonts w:hint="eastAsia"/>
      </w:r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width:41.15pt;height:27.15pt;margin-top:-8.5pt;margin-left:0;position:absolute;z-index:251678720" filled="f" stroked="f">
          <v:imagedata r:id="rId1" o:title="q"/>
          <v:path o:extrusionok="f"/>
          <o:lock v:ext="edit" aspectratio="t"/>
        </v:shape>
      </w:pict>
    </w:r>
    <w:r>
      <w:rPr>
        <w:rFonts w:hint="eastAsia"/>
      </w:rPr>
      <w:pict>
        <v:shape id="_x0000_s2070" type="#_x0000_t75" style="width:24.1pt;height:24.25pt;margin-top:-4.25pt;margin-left:269.35pt;position:absolute;z-index:251679744" filled="f" stroked="f">
          <v:imagedata r:id="rId2" o:title="标准CSCEC" blacklevel="1966f"/>
          <v:path o:extrusionok="f"/>
          <o:lock v:ext="edit" aspectratio="t"/>
        </v:shape>
      </w:pict>
    </w:r>
    <w:r>
      <w:rPr>
        <w:rFonts w:hint="eastAsia"/>
      </w:rPr>
      <w:t xml:space="preserve">中建四局第六建筑工程有限公司  </w:t>
    </w:r>
  </w:p>
  <w:p w:rsidR="005541E2">
    <w:pPr>
      <w:pStyle w:val="Header"/>
      <w:jc w:val="right"/>
      <w:rPr>
        <w:rFonts w:hint="eastAsia"/>
        <w:sz w:val="13"/>
        <w:szCs w:val="13"/>
      </w:rPr>
    </w:pPr>
    <w:r>
      <w:rPr>
        <w:rFonts w:eastAsia="隶书" w:hint="eastAsia"/>
        <w:b/>
        <w:sz w:val="13"/>
        <w:szCs w:val="13"/>
      </w:rPr>
      <w:t>CHINA CONSTRUCTION 4</w:t>
    </w:r>
    <w:r>
      <w:rPr>
        <w:rFonts w:eastAsia="隶书" w:hint="eastAsia"/>
        <w:b/>
        <w:sz w:val="13"/>
        <w:szCs w:val="13"/>
        <w:vertAlign w:val="superscript"/>
      </w:rPr>
      <w:t>TH</w:t>
    </w:r>
    <w:r>
      <w:rPr>
        <w:rFonts w:eastAsia="隶书" w:hint="eastAsia"/>
        <w:b/>
        <w:sz w:val="13"/>
        <w:szCs w:val="13"/>
      </w:rPr>
      <w:t xml:space="preserve"> DIVISION N0.</w:t>
    </w:r>
    <w:r>
      <w:rPr>
        <w:rFonts w:eastAsia="隶书"/>
        <w:b/>
        <w:sz w:val="13"/>
        <w:szCs w:val="13"/>
      </w:rPr>
      <w:t>6</w:t>
    </w:r>
    <w:r>
      <w:rPr>
        <w:rFonts w:eastAsia="隶书" w:hint="eastAsia"/>
        <w:b/>
        <w:sz w:val="13"/>
        <w:szCs w:val="13"/>
      </w:rPr>
      <w:t xml:space="preserve"> CO.</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1E2">
    <w:pPr>
      <w:pStyle w:val="Header"/>
      <w:wordWrap w:val="0"/>
      <w:jc w:val="right"/>
      <w:rPr>
        <w:rFonts w:hint="eastAsia"/>
      </w:r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1" type="#_x0000_t75" style="width:41.15pt;height:27.15pt;margin-top:-8.5pt;margin-left:0;position:absolute;z-index:251680768" filled="f" stroked="f">
          <v:imagedata r:id="rId1" o:title="q"/>
          <v:path o:extrusionok="f"/>
          <o:lock v:ext="edit" aspectratio="t"/>
        </v:shape>
      </w:pict>
    </w:r>
    <w:r>
      <w:rPr>
        <w:rFonts w:hint="eastAsia"/>
      </w:rPr>
      <w:pict>
        <v:shape id="_x0000_s2072" type="#_x0000_t75" style="width:24.1pt;height:24.25pt;margin-top:-4.25pt;margin-left:269.35pt;position:absolute;z-index:251681792" filled="f" stroked="f">
          <v:imagedata r:id="rId2" o:title="标准CSCEC" blacklevel="1966f"/>
          <v:path o:extrusionok="f"/>
          <o:lock v:ext="edit" aspectratio="t"/>
        </v:shape>
      </w:pict>
    </w:r>
    <w:r>
      <w:rPr>
        <w:rFonts w:hint="eastAsia"/>
      </w:rPr>
      <w:t xml:space="preserve">中建四局第六建筑工程有限公司  </w:t>
    </w:r>
  </w:p>
  <w:p w:rsidR="005541E2">
    <w:pPr>
      <w:pStyle w:val="Header"/>
      <w:jc w:val="right"/>
      <w:rPr>
        <w:rFonts w:hint="eastAsia"/>
        <w:sz w:val="13"/>
        <w:szCs w:val="13"/>
      </w:rPr>
    </w:pPr>
    <w:r>
      <w:rPr>
        <w:rFonts w:eastAsia="隶书" w:hint="eastAsia"/>
        <w:b/>
        <w:sz w:val="13"/>
        <w:szCs w:val="13"/>
      </w:rPr>
      <w:t>CHINA CONSTRUCTION 4</w:t>
    </w:r>
    <w:r>
      <w:rPr>
        <w:rFonts w:eastAsia="隶书" w:hint="eastAsia"/>
        <w:b/>
        <w:sz w:val="13"/>
        <w:szCs w:val="13"/>
        <w:vertAlign w:val="superscript"/>
      </w:rPr>
      <w:t>TH</w:t>
    </w:r>
    <w:r>
      <w:rPr>
        <w:rFonts w:eastAsia="隶书" w:hint="eastAsia"/>
        <w:b/>
        <w:sz w:val="13"/>
        <w:szCs w:val="13"/>
      </w:rPr>
      <w:t xml:space="preserve"> DIVISION N0.</w:t>
    </w:r>
    <w:r>
      <w:rPr>
        <w:rFonts w:eastAsia="隶书"/>
        <w:b/>
        <w:sz w:val="13"/>
        <w:szCs w:val="13"/>
      </w:rPr>
      <w:t>6</w:t>
    </w:r>
    <w:r>
      <w:rPr>
        <w:rFonts w:eastAsia="隶书" w:hint="eastAsia"/>
        <w:b/>
        <w:sz w:val="13"/>
        <w:szCs w:val="13"/>
      </w:rPr>
      <w:t xml:space="preserve"> CO.</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1E2">
    <w:pPr>
      <w:pStyle w:val="Header"/>
      <w:wordWrap w:val="0"/>
      <w:jc w:val="right"/>
      <w:rPr>
        <w:rFonts w:hint="eastAsia"/>
      </w:r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3" type="#_x0000_t75" style="width:41.15pt;height:27.15pt;margin-top:-8.5pt;margin-left:0;position:absolute;z-index:251682816" filled="f" stroked="f">
          <v:imagedata r:id="rId1" o:title="q"/>
          <v:path o:extrusionok="f"/>
          <o:lock v:ext="edit" aspectratio="t"/>
        </v:shape>
      </w:pict>
    </w:r>
    <w:r>
      <w:rPr>
        <w:rFonts w:hint="eastAsia"/>
      </w:rPr>
      <w:pict>
        <v:shape id="_x0000_s2074" type="#_x0000_t75" style="width:24.1pt;height:24.25pt;margin-top:-4.25pt;margin-left:269.35pt;position:absolute;z-index:251683840" filled="f" stroked="f">
          <v:imagedata r:id="rId2" o:title="标准CSCEC" blacklevel="1966f"/>
          <v:path o:extrusionok="f"/>
          <o:lock v:ext="edit" aspectratio="t"/>
        </v:shape>
      </w:pict>
    </w:r>
    <w:r>
      <w:rPr>
        <w:rFonts w:hint="eastAsia"/>
      </w:rPr>
      <w:t xml:space="preserve">中建四局第六建筑工程有限公司  </w:t>
    </w:r>
  </w:p>
  <w:p w:rsidR="005541E2">
    <w:pPr>
      <w:pStyle w:val="Header"/>
      <w:jc w:val="right"/>
      <w:rPr>
        <w:rFonts w:hint="eastAsia"/>
        <w:sz w:val="13"/>
        <w:szCs w:val="13"/>
      </w:rPr>
    </w:pPr>
    <w:r>
      <w:rPr>
        <w:rFonts w:eastAsia="隶书" w:hint="eastAsia"/>
        <w:b/>
        <w:sz w:val="13"/>
        <w:szCs w:val="13"/>
      </w:rPr>
      <w:t>CHINA CONSTRUCTION 4</w:t>
    </w:r>
    <w:r>
      <w:rPr>
        <w:rFonts w:eastAsia="隶书" w:hint="eastAsia"/>
        <w:b/>
        <w:sz w:val="13"/>
        <w:szCs w:val="13"/>
        <w:vertAlign w:val="superscript"/>
      </w:rPr>
      <w:t>TH</w:t>
    </w:r>
    <w:r>
      <w:rPr>
        <w:rFonts w:eastAsia="隶书" w:hint="eastAsia"/>
        <w:b/>
        <w:sz w:val="13"/>
        <w:szCs w:val="13"/>
      </w:rPr>
      <w:t xml:space="preserve"> DIVISION N0.</w:t>
    </w:r>
    <w:r>
      <w:rPr>
        <w:rFonts w:eastAsia="隶书"/>
        <w:b/>
        <w:sz w:val="13"/>
        <w:szCs w:val="13"/>
      </w:rPr>
      <w:t>6</w:t>
    </w:r>
    <w:r>
      <w:rPr>
        <w:rFonts w:eastAsia="隶书" w:hint="eastAsia"/>
        <w:b/>
        <w:sz w:val="13"/>
        <w:szCs w:val="13"/>
      </w:rPr>
      <w:t xml:space="preserve"> CO.</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1E2">
    <w:pPr>
      <w:pStyle w:val="Header"/>
      <w:wordWrap w:val="0"/>
      <w:jc w:val="right"/>
      <w:rPr>
        <w:rFonts w:hint="eastAsia"/>
      </w:r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5" type="#_x0000_t75" style="width:41.15pt;height:27.15pt;margin-top:-8.5pt;margin-left:0;position:absolute;z-index:251684864" filled="f" stroked="f">
          <v:imagedata r:id="rId1" o:title="q"/>
          <v:path o:extrusionok="f"/>
          <o:lock v:ext="edit" aspectratio="t"/>
        </v:shape>
      </w:pict>
    </w:r>
    <w:r>
      <w:rPr>
        <w:rFonts w:hint="eastAsia"/>
      </w:rPr>
      <w:pict>
        <v:shape id="_x0000_s2076" type="#_x0000_t75" style="width:24.1pt;height:24.25pt;margin-top:-4.25pt;margin-left:269.35pt;position:absolute;z-index:251685888" filled="f" stroked="f">
          <v:imagedata r:id="rId2" o:title="标准CSCEC" blacklevel="1966f"/>
          <v:path o:extrusionok="f"/>
          <o:lock v:ext="edit" aspectratio="t"/>
        </v:shape>
      </w:pict>
    </w:r>
    <w:r>
      <w:rPr>
        <w:rFonts w:hint="eastAsia"/>
      </w:rPr>
      <w:t xml:space="preserve">中建四局第六建筑工程有限公司  </w:t>
    </w:r>
  </w:p>
  <w:p w:rsidR="005541E2">
    <w:pPr>
      <w:pStyle w:val="Header"/>
      <w:jc w:val="right"/>
      <w:rPr>
        <w:rFonts w:hint="eastAsia"/>
        <w:sz w:val="13"/>
        <w:szCs w:val="13"/>
      </w:rPr>
    </w:pPr>
    <w:r>
      <w:rPr>
        <w:rFonts w:eastAsia="隶书" w:hint="eastAsia"/>
        <w:b/>
        <w:sz w:val="13"/>
        <w:szCs w:val="13"/>
      </w:rPr>
      <w:t>CHINA CONSTRUCTION 4</w:t>
    </w:r>
    <w:r>
      <w:rPr>
        <w:rFonts w:eastAsia="隶书" w:hint="eastAsia"/>
        <w:b/>
        <w:sz w:val="13"/>
        <w:szCs w:val="13"/>
        <w:vertAlign w:val="superscript"/>
      </w:rPr>
      <w:t>TH</w:t>
    </w:r>
    <w:r>
      <w:rPr>
        <w:rFonts w:eastAsia="隶书" w:hint="eastAsia"/>
        <w:b/>
        <w:sz w:val="13"/>
        <w:szCs w:val="13"/>
      </w:rPr>
      <w:t xml:space="preserve"> DIVISION N0.</w:t>
    </w:r>
    <w:r>
      <w:rPr>
        <w:rFonts w:eastAsia="隶书"/>
        <w:b/>
        <w:sz w:val="13"/>
        <w:szCs w:val="13"/>
      </w:rPr>
      <w:t>6</w:t>
    </w:r>
    <w:r>
      <w:rPr>
        <w:rFonts w:eastAsia="隶书" w:hint="eastAsia"/>
        <w:b/>
        <w:sz w:val="13"/>
        <w:szCs w:val="13"/>
      </w:rPr>
      <w:t xml:space="preserve"> CO.</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1E2">
    <w:pPr>
      <w:pStyle w:val="Header"/>
      <w:wordWrap w:val="0"/>
      <w:jc w:val="right"/>
      <w:rPr>
        <w:rFonts w:hint="eastAsia"/>
      </w:r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7" type="#_x0000_t75" style="width:41.15pt;height:27.15pt;margin-top:-8.5pt;margin-left:0;position:absolute;z-index:251686912" filled="f" stroked="f">
          <v:imagedata r:id="rId1" o:title="q"/>
          <v:path o:extrusionok="f"/>
          <o:lock v:ext="edit" aspectratio="t"/>
        </v:shape>
      </w:pict>
    </w:r>
    <w:r>
      <w:rPr>
        <w:rFonts w:hint="eastAsia"/>
      </w:rPr>
      <w:pict>
        <v:shape id="_x0000_s2078" type="#_x0000_t75" style="width:24.1pt;height:24.25pt;margin-top:-4.25pt;margin-left:269.35pt;position:absolute;z-index:251687936" filled="f" stroked="f">
          <v:imagedata r:id="rId2" o:title="标准CSCEC" blacklevel="1966f"/>
          <v:path o:extrusionok="f"/>
          <o:lock v:ext="edit" aspectratio="t"/>
        </v:shape>
      </w:pict>
    </w:r>
    <w:r>
      <w:rPr>
        <w:rFonts w:hint="eastAsia"/>
      </w:rPr>
      <w:t xml:space="preserve">中建四局第六建筑工程有限公司  </w:t>
    </w:r>
  </w:p>
  <w:p w:rsidR="005541E2">
    <w:pPr>
      <w:pStyle w:val="Header"/>
      <w:jc w:val="right"/>
      <w:rPr>
        <w:rFonts w:hint="eastAsia"/>
        <w:sz w:val="13"/>
        <w:szCs w:val="13"/>
      </w:rPr>
    </w:pPr>
    <w:r>
      <w:rPr>
        <w:rFonts w:eastAsia="隶书" w:hint="eastAsia"/>
        <w:b/>
        <w:sz w:val="13"/>
        <w:szCs w:val="13"/>
      </w:rPr>
      <w:t>CHINA CONSTRUCTION 4</w:t>
    </w:r>
    <w:r>
      <w:rPr>
        <w:rFonts w:eastAsia="隶书" w:hint="eastAsia"/>
        <w:b/>
        <w:sz w:val="13"/>
        <w:szCs w:val="13"/>
        <w:vertAlign w:val="superscript"/>
      </w:rPr>
      <w:t>TH</w:t>
    </w:r>
    <w:r>
      <w:rPr>
        <w:rFonts w:eastAsia="隶书" w:hint="eastAsia"/>
        <w:b/>
        <w:sz w:val="13"/>
        <w:szCs w:val="13"/>
      </w:rPr>
      <w:t xml:space="preserve"> DIVISION N0.</w:t>
    </w:r>
    <w:r>
      <w:rPr>
        <w:rFonts w:eastAsia="隶书"/>
        <w:b/>
        <w:sz w:val="13"/>
        <w:szCs w:val="13"/>
      </w:rPr>
      <w:t>6</w:t>
    </w:r>
    <w:r>
      <w:rPr>
        <w:rFonts w:eastAsia="隶书" w:hint="eastAsia"/>
        <w:b/>
        <w:sz w:val="13"/>
        <w:szCs w:val="13"/>
      </w:rPr>
      <w:t xml:space="preserve"> CO.</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1E2">
    <w:pPr>
      <w:pStyle w:val="Header"/>
      <w:wordWrap w:val="0"/>
      <w:jc w:val="right"/>
      <w:rPr>
        <w:rFonts w:hint="eastAsia"/>
      </w:r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9" type="#_x0000_t75" style="width:41.15pt;height:27.15pt;margin-top:-8.5pt;margin-left:0;position:absolute;z-index:251688960" filled="f" stroked="f">
          <v:imagedata r:id="rId1" o:title="q"/>
          <v:path o:extrusionok="f"/>
          <o:lock v:ext="edit" aspectratio="t"/>
        </v:shape>
      </w:pict>
    </w:r>
    <w:r>
      <w:rPr>
        <w:rFonts w:hint="eastAsia"/>
      </w:rPr>
      <w:pict>
        <v:shape id="_x0000_s2080" type="#_x0000_t75" style="width:24.1pt;height:24.25pt;margin-top:-4.25pt;margin-left:269.35pt;position:absolute;z-index:251689984" filled="f" stroked="f">
          <v:imagedata r:id="rId2" o:title="标准CSCEC" blacklevel="1966f"/>
          <v:path o:extrusionok="f"/>
          <o:lock v:ext="edit" aspectratio="t"/>
        </v:shape>
      </w:pict>
    </w:r>
    <w:r>
      <w:rPr>
        <w:rFonts w:hint="eastAsia"/>
      </w:rPr>
      <w:t xml:space="preserve">中建四局第六建筑工程有限公司  </w:t>
    </w:r>
  </w:p>
  <w:p w:rsidR="005541E2">
    <w:pPr>
      <w:pStyle w:val="Header"/>
      <w:jc w:val="right"/>
      <w:rPr>
        <w:rFonts w:hint="eastAsia"/>
        <w:sz w:val="13"/>
        <w:szCs w:val="13"/>
      </w:rPr>
    </w:pPr>
    <w:r>
      <w:rPr>
        <w:rFonts w:eastAsia="隶书" w:hint="eastAsia"/>
        <w:b/>
        <w:sz w:val="13"/>
        <w:szCs w:val="13"/>
      </w:rPr>
      <w:t>CHINA CONSTRUCTION 4</w:t>
    </w:r>
    <w:r>
      <w:rPr>
        <w:rFonts w:eastAsia="隶书" w:hint="eastAsia"/>
        <w:b/>
        <w:sz w:val="13"/>
        <w:szCs w:val="13"/>
        <w:vertAlign w:val="superscript"/>
      </w:rPr>
      <w:t>TH</w:t>
    </w:r>
    <w:r>
      <w:rPr>
        <w:rFonts w:eastAsia="隶书" w:hint="eastAsia"/>
        <w:b/>
        <w:sz w:val="13"/>
        <w:szCs w:val="13"/>
      </w:rPr>
      <w:t xml:space="preserve"> DIVISION N0.</w:t>
    </w:r>
    <w:r>
      <w:rPr>
        <w:rFonts w:eastAsia="隶书"/>
        <w:b/>
        <w:sz w:val="13"/>
        <w:szCs w:val="13"/>
      </w:rPr>
      <w:t>6</w:t>
    </w:r>
    <w:r>
      <w:rPr>
        <w:rFonts w:eastAsia="隶书" w:hint="eastAsia"/>
        <w:b/>
        <w:sz w:val="13"/>
        <w:szCs w:val="13"/>
      </w:rPr>
      <w:t xml:space="preserve"> CO.</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05C25"/>
    <w:multiLevelType w:val="hybridMultilevel"/>
    <w:tmpl w:val="6352BE04"/>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
    <w:nsid w:val="0A213F75"/>
    <w:multiLevelType w:val="hybridMultilevel"/>
    <w:tmpl w:val="CAE434C6"/>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
    <w:nsid w:val="0AD662B4"/>
    <w:multiLevelType w:val="hybridMultilevel"/>
    <w:tmpl w:val="954C10F8"/>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840"/>
        </w:tabs>
        <w:ind w:left="840" w:hanging="420"/>
      </w:pPr>
      <w:rPr>
        <w:rFonts w:hint="eastAsia"/>
      </w:rPr>
    </w:lvl>
    <w:lvl w:ilvl="2">
      <w:start w:val="1"/>
      <w:numFmt w:val="decimal"/>
      <w:lvlText w:val="%3）"/>
      <w:lvlJc w:val="left"/>
      <w:pPr>
        <w:tabs>
          <w:tab w:val="num" w:pos="1560"/>
        </w:tabs>
        <w:ind w:left="1560" w:hanging="720"/>
      </w:pPr>
      <w:rPr>
        <w:rFonts w:hint="default"/>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0BB71A16"/>
    <w:multiLevelType w:val="hybridMultilevel"/>
    <w:tmpl w:val="C75471F0"/>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4">
    <w:nsid w:val="0DA64FC7"/>
    <w:multiLevelType w:val="hybridMultilevel"/>
    <w:tmpl w:val="7792BE14"/>
    <w:lvl w:ilvl="0">
      <w:start w:val="5"/>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0E160654"/>
    <w:multiLevelType w:val="hybridMultilevel"/>
    <w:tmpl w:val="F9083D7A"/>
    <w:lvl w:ilvl="0">
      <w:start w:val="1"/>
      <w:numFmt w:val="bullet"/>
      <w:lvlText w:val=""/>
      <w:lvlJc w:val="left"/>
      <w:pPr>
        <w:ind w:left="987" w:hanging="420"/>
      </w:pPr>
      <w:rPr>
        <w:rFonts w:ascii="Wingdings" w:hAnsi="Wingdings" w:hint="default"/>
      </w:rPr>
    </w:lvl>
    <w:lvl w:ilvl="1" w:tentative="1">
      <w:start w:val="1"/>
      <w:numFmt w:val="bullet"/>
      <w:lvlText w:val=""/>
      <w:lvlJc w:val="left"/>
      <w:pPr>
        <w:ind w:left="1407" w:hanging="420"/>
      </w:pPr>
      <w:rPr>
        <w:rFonts w:ascii="Wingdings" w:hAnsi="Wingdings" w:hint="default"/>
      </w:rPr>
    </w:lvl>
    <w:lvl w:ilvl="2" w:tentative="1">
      <w:start w:val="1"/>
      <w:numFmt w:val="bullet"/>
      <w:lvlText w:val=""/>
      <w:lvlJc w:val="left"/>
      <w:pPr>
        <w:ind w:left="1827" w:hanging="420"/>
      </w:pPr>
      <w:rPr>
        <w:rFonts w:ascii="Wingdings" w:hAnsi="Wingdings" w:hint="default"/>
      </w:rPr>
    </w:lvl>
    <w:lvl w:ilvl="3" w:tentative="1">
      <w:start w:val="1"/>
      <w:numFmt w:val="bullet"/>
      <w:lvlText w:val=""/>
      <w:lvlJc w:val="left"/>
      <w:pPr>
        <w:ind w:left="2247" w:hanging="420"/>
      </w:pPr>
      <w:rPr>
        <w:rFonts w:ascii="Wingdings" w:hAnsi="Wingdings" w:hint="default"/>
      </w:rPr>
    </w:lvl>
    <w:lvl w:ilvl="4" w:tentative="1">
      <w:start w:val="1"/>
      <w:numFmt w:val="bullet"/>
      <w:lvlText w:val=""/>
      <w:lvlJc w:val="left"/>
      <w:pPr>
        <w:ind w:left="2667" w:hanging="420"/>
      </w:pPr>
      <w:rPr>
        <w:rFonts w:ascii="Wingdings" w:hAnsi="Wingdings" w:hint="default"/>
      </w:rPr>
    </w:lvl>
    <w:lvl w:ilvl="5" w:tentative="1">
      <w:start w:val="1"/>
      <w:numFmt w:val="bullet"/>
      <w:lvlText w:val=""/>
      <w:lvlJc w:val="left"/>
      <w:pPr>
        <w:ind w:left="3087" w:hanging="420"/>
      </w:pPr>
      <w:rPr>
        <w:rFonts w:ascii="Wingdings" w:hAnsi="Wingdings" w:hint="default"/>
      </w:rPr>
    </w:lvl>
    <w:lvl w:ilvl="6" w:tentative="1">
      <w:start w:val="1"/>
      <w:numFmt w:val="bullet"/>
      <w:lvlText w:val=""/>
      <w:lvlJc w:val="left"/>
      <w:pPr>
        <w:ind w:left="3507" w:hanging="420"/>
      </w:pPr>
      <w:rPr>
        <w:rFonts w:ascii="Wingdings" w:hAnsi="Wingdings" w:hint="default"/>
      </w:rPr>
    </w:lvl>
    <w:lvl w:ilvl="7" w:tentative="1">
      <w:start w:val="1"/>
      <w:numFmt w:val="bullet"/>
      <w:lvlText w:val=""/>
      <w:lvlJc w:val="left"/>
      <w:pPr>
        <w:ind w:left="3927" w:hanging="420"/>
      </w:pPr>
      <w:rPr>
        <w:rFonts w:ascii="Wingdings" w:hAnsi="Wingdings" w:hint="default"/>
      </w:rPr>
    </w:lvl>
    <w:lvl w:ilvl="8" w:tentative="1">
      <w:start w:val="1"/>
      <w:numFmt w:val="bullet"/>
      <w:lvlText w:val=""/>
      <w:lvlJc w:val="left"/>
      <w:pPr>
        <w:ind w:left="4347" w:hanging="420"/>
      </w:pPr>
      <w:rPr>
        <w:rFonts w:ascii="Wingdings" w:hAnsi="Wingdings" w:hint="default"/>
      </w:rPr>
    </w:lvl>
  </w:abstractNum>
  <w:abstractNum w:abstractNumId="6">
    <w:nsid w:val="0E1D158A"/>
    <w:multiLevelType w:val="hybridMultilevel"/>
    <w:tmpl w:val="86A046EA"/>
    <w:lvl w:ilvl="0">
      <w:start w:val="1"/>
      <w:numFmt w:val="upperLetter"/>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139B5FC3"/>
    <w:multiLevelType w:val="hybridMultilevel"/>
    <w:tmpl w:val="74E86A94"/>
    <w:lvl w:ilvl="0">
      <w:start w:val="5"/>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21533585"/>
    <w:multiLevelType w:val="hybridMultilevel"/>
    <w:tmpl w:val="FD2C4120"/>
    <w:lvl w:ilvl="0">
      <w:start w:val="1"/>
      <w:numFmt w:val="none"/>
      <w:lvlText w:val="一、"/>
      <w:lvlJc w:val="left"/>
      <w:pPr>
        <w:ind w:left="600" w:hanging="60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2234563D"/>
    <w:multiLevelType w:val="hybridMultilevel"/>
    <w:tmpl w:val="813A0EC2"/>
    <w:lvl w:ilvl="0">
      <w:start w:val="1"/>
      <w:numFmt w:val="decimal"/>
      <w:lvlText w:val="%1、"/>
      <w:lvlJc w:val="left"/>
      <w:pPr>
        <w:ind w:left="420" w:hanging="420"/>
      </w:pPr>
      <w:rPr>
        <w:rFonts w:hint="default"/>
        <w:sz w:val="28"/>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259A3FB0"/>
    <w:multiLevelType w:val="hybridMultilevel"/>
    <w:tmpl w:val="B4AEFF30"/>
    <w:lvl w:ilvl="0">
      <w:start w:val="1"/>
      <w:numFmt w:val="decimal"/>
      <w:lvlText w:val="%1)"/>
      <w:lvlJc w:val="left"/>
      <w:pPr>
        <w:ind w:left="420" w:hanging="420"/>
      </w:pPr>
      <w:rPr>
        <w:b w:val="0"/>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1">
    <w:nsid w:val="2A5C3E4B"/>
    <w:multiLevelType w:val="multilevel"/>
    <w:tmpl w:val="48E27256"/>
    <w:lvl w:ilvl="0">
      <w:start w:val="1"/>
      <w:numFmt w:val="decimal"/>
      <w:lvlText w:val="%1."/>
      <w:lvlJc w:val="left"/>
      <w:pPr>
        <w:ind w:left="420" w:hanging="420"/>
      </w:pPr>
    </w:lvl>
    <w:lvl w:ilvl="1">
      <w:start w:val="6"/>
      <w:numFmt w:val="decimal"/>
      <w:isLgl/>
      <w:lvlText w:val="%1.%2"/>
      <w:lvlJc w:val="left"/>
      <w:pPr>
        <w:ind w:left="1110" w:hanging="1110"/>
      </w:pPr>
      <w:rPr>
        <w:rFonts w:hint="default"/>
      </w:rPr>
    </w:lvl>
    <w:lvl w:ilvl="2">
      <w:start w:val="2"/>
      <w:numFmt w:val="decimal"/>
      <w:isLgl/>
      <w:lvlText w:val="%1.%2.%3"/>
      <w:lvlJc w:val="left"/>
      <w:pPr>
        <w:ind w:left="1110" w:hanging="1110"/>
      </w:pPr>
      <w:rPr>
        <w:rFonts w:hint="default"/>
      </w:rPr>
    </w:lvl>
    <w:lvl w:ilvl="3">
      <w:start w:val="1"/>
      <w:numFmt w:val="decimal"/>
      <w:isLgl/>
      <w:lvlText w:val="%1.%2.%3.%4"/>
      <w:lvlJc w:val="left"/>
      <w:pPr>
        <w:ind w:left="1110" w:hanging="111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2">
    <w:nsid w:val="2C391857"/>
    <w:multiLevelType w:val="multilevel"/>
    <w:tmpl w:val="2C391857"/>
    <w:lvl w:ilvl="0">
      <w:start w:val="1"/>
      <w:numFmt w:val="upperLetter"/>
      <w:lvlText w:val="(%1)"/>
      <w:lvlJc w:val="left"/>
      <w:pPr>
        <w:tabs>
          <w:tab w:val="num" w:pos="840"/>
        </w:tabs>
        <w:ind w:left="840" w:hanging="360"/>
      </w:pPr>
      <w:rPr>
        <w:rFonts w:ascii="Times New Roman" w:hAnsi="Times New Roman" w:cs="Times New Roman"/>
        <w:sz w:val="24"/>
        <w:szCs w:val="24"/>
      </w:rPr>
    </w:lvl>
    <w:lvl w:ilvl="1">
      <w:start w:val="1"/>
      <w:numFmt w:val="lowerLetter"/>
      <w:lvlText w:val="%2)"/>
      <w:lvlJc w:val="left"/>
      <w:pPr>
        <w:tabs>
          <w:tab w:val="num" w:pos="1320"/>
        </w:tabs>
        <w:ind w:left="1320" w:hanging="420"/>
      </w:pPr>
      <w:rPr>
        <w:rFonts w:ascii="Times New Roman" w:hAnsi="Times New Roman" w:cs="Times New Roman"/>
        <w:sz w:val="24"/>
        <w:szCs w:val="24"/>
      </w:rPr>
    </w:lvl>
    <w:lvl w:ilvl="2">
      <w:start w:val="1"/>
      <w:numFmt w:val="lowerRoman"/>
      <w:lvlText w:val="%3."/>
      <w:lvlJc w:val="right"/>
      <w:pPr>
        <w:tabs>
          <w:tab w:val="num" w:pos="1740"/>
        </w:tabs>
        <w:ind w:left="1740" w:hanging="420"/>
      </w:pPr>
      <w:rPr>
        <w:rFonts w:ascii="Times New Roman" w:hAnsi="Times New Roman" w:cs="Times New Roman"/>
        <w:sz w:val="24"/>
        <w:szCs w:val="24"/>
      </w:rPr>
    </w:lvl>
    <w:lvl w:ilvl="3">
      <w:start w:val="1"/>
      <w:numFmt w:val="decimal"/>
      <w:lvlText w:val="%4."/>
      <w:lvlJc w:val="left"/>
      <w:pPr>
        <w:tabs>
          <w:tab w:val="num" w:pos="2160"/>
        </w:tabs>
        <w:ind w:left="2160" w:hanging="420"/>
      </w:pPr>
      <w:rPr>
        <w:rFonts w:ascii="Times New Roman" w:hAnsi="Times New Roman" w:cs="Times New Roman"/>
        <w:sz w:val="24"/>
        <w:szCs w:val="24"/>
      </w:rPr>
    </w:lvl>
    <w:lvl w:ilvl="4">
      <w:start w:val="1"/>
      <w:numFmt w:val="lowerLetter"/>
      <w:lvlText w:val="%5)"/>
      <w:lvlJc w:val="left"/>
      <w:pPr>
        <w:tabs>
          <w:tab w:val="num" w:pos="2580"/>
        </w:tabs>
        <w:ind w:left="2580" w:hanging="420"/>
      </w:pPr>
      <w:rPr>
        <w:rFonts w:ascii="Times New Roman" w:hAnsi="Times New Roman" w:cs="Times New Roman"/>
        <w:sz w:val="24"/>
        <w:szCs w:val="24"/>
      </w:rPr>
    </w:lvl>
    <w:lvl w:ilvl="5">
      <w:start w:val="1"/>
      <w:numFmt w:val="lowerRoman"/>
      <w:lvlText w:val="%6."/>
      <w:lvlJc w:val="right"/>
      <w:pPr>
        <w:tabs>
          <w:tab w:val="num" w:pos="3000"/>
        </w:tabs>
        <w:ind w:left="3000" w:hanging="420"/>
      </w:pPr>
      <w:rPr>
        <w:rFonts w:ascii="Times New Roman" w:hAnsi="Times New Roman" w:cs="Times New Roman"/>
        <w:sz w:val="24"/>
        <w:szCs w:val="24"/>
      </w:rPr>
    </w:lvl>
    <w:lvl w:ilvl="6">
      <w:start w:val="1"/>
      <w:numFmt w:val="decimal"/>
      <w:lvlText w:val="%7."/>
      <w:lvlJc w:val="left"/>
      <w:pPr>
        <w:tabs>
          <w:tab w:val="num" w:pos="3420"/>
        </w:tabs>
        <w:ind w:left="3420" w:hanging="420"/>
      </w:pPr>
      <w:rPr>
        <w:rFonts w:ascii="Times New Roman" w:hAnsi="Times New Roman" w:cs="Times New Roman"/>
        <w:sz w:val="24"/>
        <w:szCs w:val="24"/>
      </w:rPr>
    </w:lvl>
    <w:lvl w:ilvl="7">
      <w:start w:val="1"/>
      <w:numFmt w:val="lowerLetter"/>
      <w:lvlText w:val="%8)"/>
      <w:lvlJc w:val="left"/>
      <w:pPr>
        <w:tabs>
          <w:tab w:val="num" w:pos="3840"/>
        </w:tabs>
        <w:ind w:left="3840" w:hanging="420"/>
      </w:pPr>
      <w:rPr>
        <w:rFonts w:ascii="Times New Roman" w:hAnsi="Times New Roman" w:cs="Times New Roman"/>
        <w:sz w:val="24"/>
        <w:szCs w:val="24"/>
      </w:rPr>
    </w:lvl>
    <w:lvl w:ilvl="8">
      <w:start w:val="1"/>
      <w:numFmt w:val="lowerRoman"/>
      <w:lvlText w:val="%9."/>
      <w:lvlJc w:val="right"/>
      <w:pPr>
        <w:tabs>
          <w:tab w:val="num" w:pos="4260"/>
        </w:tabs>
        <w:ind w:left="4260" w:hanging="420"/>
      </w:pPr>
      <w:rPr>
        <w:rFonts w:ascii="Times New Roman" w:hAnsi="Times New Roman" w:cs="Times New Roman"/>
        <w:sz w:val="24"/>
        <w:szCs w:val="24"/>
      </w:rPr>
    </w:lvl>
  </w:abstractNum>
  <w:abstractNum w:abstractNumId="13">
    <w:nsid w:val="2D5B2854"/>
    <w:multiLevelType w:val="multilevel"/>
    <w:tmpl w:val="71C074EE"/>
    <w:lvl w:ilvl="0">
      <w:start w:val="1"/>
      <w:numFmt w:val="decimal"/>
      <w:lvlText w:val="%1."/>
      <w:lvlJc w:val="left"/>
      <w:pPr>
        <w:tabs>
          <w:tab w:val="num" w:pos="360"/>
        </w:tabs>
        <w:ind w:left="360" w:hanging="360"/>
      </w:pPr>
      <w:rPr>
        <w:rFonts w:hint="eastAsia"/>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14">
    <w:nsid w:val="2D8A4FE6"/>
    <w:multiLevelType w:val="hybridMultilevel"/>
    <w:tmpl w:val="E29AACD4"/>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
    <w:nsid w:val="2DF844BA"/>
    <w:multiLevelType w:val="hybridMultilevel"/>
    <w:tmpl w:val="CAA4A80A"/>
    <w:lvl w:ilvl="0">
      <w:start w:val="1"/>
      <w:numFmt w:val="decimal"/>
      <w:lvlText w:val="%1)"/>
      <w:lvlJc w:val="left"/>
      <w:pPr>
        <w:ind w:left="704" w:hanging="420"/>
      </w:pPr>
    </w:lvl>
    <w:lvl w:ilvl="1" w:tentative="1">
      <w:start w:val="1"/>
      <w:numFmt w:val="lowerLetter"/>
      <w:lvlText w:val="%2)"/>
      <w:lvlJc w:val="left"/>
      <w:pPr>
        <w:ind w:left="1124" w:hanging="420"/>
      </w:pPr>
    </w:lvl>
    <w:lvl w:ilvl="2" w:tentative="1">
      <w:start w:val="1"/>
      <w:numFmt w:val="lowerRoman"/>
      <w:lvlText w:val="%3."/>
      <w:lvlJc w:val="right"/>
      <w:pPr>
        <w:ind w:left="1544" w:hanging="420"/>
      </w:pPr>
    </w:lvl>
    <w:lvl w:ilvl="3" w:tentative="1">
      <w:start w:val="1"/>
      <w:numFmt w:val="decimal"/>
      <w:lvlText w:val="%4."/>
      <w:lvlJc w:val="left"/>
      <w:pPr>
        <w:ind w:left="1964" w:hanging="420"/>
      </w:pPr>
    </w:lvl>
    <w:lvl w:ilvl="4" w:tentative="1">
      <w:start w:val="1"/>
      <w:numFmt w:val="lowerLetter"/>
      <w:lvlText w:val="%5)"/>
      <w:lvlJc w:val="left"/>
      <w:pPr>
        <w:ind w:left="2384" w:hanging="420"/>
      </w:pPr>
    </w:lvl>
    <w:lvl w:ilvl="5" w:tentative="1">
      <w:start w:val="1"/>
      <w:numFmt w:val="lowerRoman"/>
      <w:lvlText w:val="%6."/>
      <w:lvlJc w:val="right"/>
      <w:pPr>
        <w:ind w:left="2804" w:hanging="420"/>
      </w:pPr>
    </w:lvl>
    <w:lvl w:ilvl="6" w:tentative="1">
      <w:start w:val="1"/>
      <w:numFmt w:val="decimal"/>
      <w:lvlText w:val="%7."/>
      <w:lvlJc w:val="left"/>
      <w:pPr>
        <w:ind w:left="3224" w:hanging="420"/>
      </w:pPr>
    </w:lvl>
    <w:lvl w:ilvl="7" w:tentative="1">
      <w:start w:val="1"/>
      <w:numFmt w:val="lowerLetter"/>
      <w:lvlText w:val="%8)"/>
      <w:lvlJc w:val="left"/>
      <w:pPr>
        <w:ind w:left="3644" w:hanging="420"/>
      </w:pPr>
    </w:lvl>
    <w:lvl w:ilvl="8" w:tentative="1">
      <w:start w:val="1"/>
      <w:numFmt w:val="lowerRoman"/>
      <w:lvlText w:val="%9."/>
      <w:lvlJc w:val="right"/>
      <w:pPr>
        <w:ind w:left="4064" w:hanging="420"/>
      </w:pPr>
    </w:lvl>
  </w:abstractNum>
  <w:abstractNum w:abstractNumId="16">
    <w:nsid w:val="2FE51A84"/>
    <w:multiLevelType w:val="hybridMultilevel"/>
    <w:tmpl w:val="2468325A"/>
    <w:lvl w:ilvl="0">
      <w:start w:val="1"/>
      <w:numFmt w:val="bullet"/>
      <w:lvlText w:val=""/>
      <w:lvlJc w:val="left"/>
      <w:pPr>
        <w:ind w:left="562" w:hanging="420"/>
      </w:pPr>
      <w:rPr>
        <w:rFonts w:ascii="Wingdings" w:hAnsi="Wingdings" w:hint="default"/>
      </w:rPr>
    </w:lvl>
    <w:lvl w:ilvl="1" w:tentative="1">
      <w:start w:val="1"/>
      <w:numFmt w:val="bullet"/>
      <w:lvlText w:val=""/>
      <w:lvlJc w:val="left"/>
      <w:pPr>
        <w:ind w:left="982" w:hanging="420"/>
      </w:pPr>
      <w:rPr>
        <w:rFonts w:ascii="Wingdings" w:hAnsi="Wingdings" w:hint="default"/>
      </w:rPr>
    </w:lvl>
    <w:lvl w:ilvl="2" w:tentative="1">
      <w:start w:val="1"/>
      <w:numFmt w:val="bullet"/>
      <w:lvlText w:val=""/>
      <w:lvlJc w:val="left"/>
      <w:pPr>
        <w:ind w:left="1402" w:hanging="420"/>
      </w:pPr>
      <w:rPr>
        <w:rFonts w:ascii="Wingdings" w:hAnsi="Wingdings" w:hint="default"/>
      </w:rPr>
    </w:lvl>
    <w:lvl w:ilvl="3" w:tentative="1">
      <w:start w:val="1"/>
      <w:numFmt w:val="bullet"/>
      <w:lvlText w:val=""/>
      <w:lvlJc w:val="left"/>
      <w:pPr>
        <w:ind w:left="1822" w:hanging="420"/>
      </w:pPr>
      <w:rPr>
        <w:rFonts w:ascii="Wingdings" w:hAnsi="Wingdings" w:hint="default"/>
      </w:rPr>
    </w:lvl>
    <w:lvl w:ilvl="4" w:tentative="1">
      <w:start w:val="1"/>
      <w:numFmt w:val="bullet"/>
      <w:lvlText w:val=""/>
      <w:lvlJc w:val="left"/>
      <w:pPr>
        <w:ind w:left="2242" w:hanging="420"/>
      </w:pPr>
      <w:rPr>
        <w:rFonts w:ascii="Wingdings" w:hAnsi="Wingdings" w:hint="default"/>
      </w:rPr>
    </w:lvl>
    <w:lvl w:ilvl="5" w:tentative="1">
      <w:start w:val="1"/>
      <w:numFmt w:val="bullet"/>
      <w:lvlText w:val=""/>
      <w:lvlJc w:val="left"/>
      <w:pPr>
        <w:ind w:left="2662" w:hanging="420"/>
      </w:pPr>
      <w:rPr>
        <w:rFonts w:ascii="Wingdings" w:hAnsi="Wingdings" w:hint="default"/>
      </w:rPr>
    </w:lvl>
    <w:lvl w:ilvl="6" w:tentative="1">
      <w:start w:val="1"/>
      <w:numFmt w:val="bullet"/>
      <w:lvlText w:val=""/>
      <w:lvlJc w:val="left"/>
      <w:pPr>
        <w:ind w:left="3082" w:hanging="420"/>
      </w:pPr>
      <w:rPr>
        <w:rFonts w:ascii="Wingdings" w:hAnsi="Wingdings" w:hint="default"/>
      </w:rPr>
    </w:lvl>
    <w:lvl w:ilvl="7" w:tentative="1">
      <w:start w:val="1"/>
      <w:numFmt w:val="bullet"/>
      <w:lvlText w:val=""/>
      <w:lvlJc w:val="left"/>
      <w:pPr>
        <w:ind w:left="3502" w:hanging="420"/>
      </w:pPr>
      <w:rPr>
        <w:rFonts w:ascii="Wingdings" w:hAnsi="Wingdings" w:hint="default"/>
      </w:rPr>
    </w:lvl>
    <w:lvl w:ilvl="8" w:tentative="1">
      <w:start w:val="1"/>
      <w:numFmt w:val="bullet"/>
      <w:lvlText w:val=""/>
      <w:lvlJc w:val="left"/>
      <w:pPr>
        <w:ind w:left="3922" w:hanging="420"/>
      </w:pPr>
      <w:rPr>
        <w:rFonts w:ascii="Wingdings" w:hAnsi="Wingdings" w:hint="default"/>
      </w:rPr>
    </w:lvl>
  </w:abstractNum>
  <w:abstractNum w:abstractNumId="17">
    <w:nsid w:val="31234662"/>
    <w:multiLevelType w:val="hybridMultilevel"/>
    <w:tmpl w:val="DC507F04"/>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8">
    <w:nsid w:val="3D7A25EB"/>
    <w:multiLevelType w:val="hybridMultilevel"/>
    <w:tmpl w:val="C2DE71A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9">
    <w:nsid w:val="45D8223D"/>
    <w:multiLevelType w:val="hybridMultilevel"/>
    <w:tmpl w:val="F52ACC8A"/>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0">
    <w:nsid w:val="47153447"/>
    <w:multiLevelType w:val="hybridMultilevel"/>
    <w:tmpl w:val="D6589F80"/>
    <w:lvl w:ilvl="0">
      <w:start w:val="1"/>
      <w:numFmt w:val="decimal"/>
      <w:lvlText w:val="%1."/>
      <w:lvlJc w:val="left"/>
      <w:pPr>
        <w:ind w:left="420" w:hanging="420"/>
      </w:pPr>
      <w:rPr>
        <w:color w:val="auto"/>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1">
    <w:nsid w:val="47165152"/>
    <w:multiLevelType w:val="hybridMultilevel"/>
    <w:tmpl w:val="FE96883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2">
    <w:nsid w:val="472F2C44"/>
    <w:multiLevelType w:val="hybridMultilevel"/>
    <w:tmpl w:val="F4BEBDDC"/>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3">
    <w:nsid w:val="475413E4"/>
    <w:multiLevelType w:val="hybridMultilevel"/>
    <w:tmpl w:val="3A40F2FC"/>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4">
    <w:nsid w:val="479F6E38"/>
    <w:multiLevelType w:val="singleLevel"/>
    <w:tmpl w:val="3200BAD4"/>
    <w:lvl w:ilvl="0">
      <w:start w:val="1"/>
      <w:numFmt w:val="lowerLetter"/>
      <w:lvlText w:val="%1、"/>
      <w:lvlJc w:val="left"/>
      <w:pPr>
        <w:tabs>
          <w:tab w:val="num" w:pos="945"/>
        </w:tabs>
        <w:ind w:left="945" w:hanging="405"/>
      </w:pPr>
      <w:rPr>
        <w:rFonts w:hint="eastAsia"/>
      </w:rPr>
    </w:lvl>
  </w:abstractNum>
  <w:abstractNum w:abstractNumId="25">
    <w:nsid w:val="47D0311E"/>
    <w:multiLevelType w:val="hybridMultilevel"/>
    <w:tmpl w:val="F4AAE0E6"/>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6">
    <w:nsid w:val="484B23E5"/>
    <w:multiLevelType w:val="hybridMultilevel"/>
    <w:tmpl w:val="5FEA10B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7">
    <w:nsid w:val="4935D9AD"/>
    <w:multiLevelType w:val="singleLevel"/>
    <w:tmpl w:val="4935D9AD"/>
    <w:lvl w:ilvl="0">
      <w:start w:val="4"/>
      <w:numFmt w:val="chineseCounting"/>
      <w:suff w:val="nothing"/>
      <w:lvlText w:val="%1、"/>
      <w:lvlJc w:val="left"/>
    </w:lvl>
  </w:abstractNum>
  <w:abstractNum w:abstractNumId="28">
    <w:nsid w:val="51DC22CD"/>
    <w:multiLevelType w:val="hybridMultilevel"/>
    <w:tmpl w:val="979A94DC"/>
    <w:lvl w:ilvl="0">
      <w:start w:val="1"/>
      <w:numFmt w:val="bullet"/>
      <w:lvlText w:val=""/>
      <w:lvlJc w:val="left"/>
      <w:pPr>
        <w:ind w:left="987" w:hanging="420"/>
      </w:pPr>
      <w:rPr>
        <w:rFonts w:ascii="Wingdings" w:hAnsi="Wingdings" w:hint="default"/>
      </w:rPr>
    </w:lvl>
    <w:lvl w:ilvl="1" w:tentative="1">
      <w:start w:val="1"/>
      <w:numFmt w:val="bullet"/>
      <w:lvlText w:val=""/>
      <w:lvlJc w:val="left"/>
      <w:pPr>
        <w:ind w:left="1407" w:hanging="420"/>
      </w:pPr>
      <w:rPr>
        <w:rFonts w:ascii="Wingdings" w:hAnsi="Wingdings" w:hint="default"/>
      </w:rPr>
    </w:lvl>
    <w:lvl w:ilvl="2" w:tentative="1">
      <w:start w:val="1"/>
      <w:numFmt w:val="bullet"/>
      <w:lvlText w:val=""/>
      <w:lvlJc w:val="left"/>
      <w:pPr>
        <w:ind w:left="1827" w:hanging="420"/>
      </w:pPr>
      <w:rPr>
        <w:rFonts w:ascii="Wingdings" w:hAnsi="Wingdings" w:hint="default"/>
      </w:rPr>
    </w:lvl>
    <w:lvl w:ilvl="3" w:tentative="1">
      <w:start w:val="1"/>
      <w:numFmt w:val="bullet"/>
      <w:lvlText w:val=""/>
      <w:lvlJc w:val="left"/>
      <w:pPr>
        <w:ind w:left="2247" w:hanging="420"/>
      </w:pPr>
      <w:rPr>
        <w:rFonts w:ascii="Wingdings" w:hAnsi="Wingdings" w:hint="default"/>
      </w:rPr>
    </w:lvl>
    <w:lvl w:ilvl="4" w:tentative="1">
      <w:start w:val="1"/>
      <w:numFmt w:val="bullet"/>
      <w:lvlText w:val=""/>
      <w:lvlJc w:val="left"/>
      <w:pPr>
        <w:ind w:left="2667" w:hanging="420"/>
      </w:pPr>
      <w:rPr>
        <w:rFonts w:ascii="Wingdings" w:hAnsi="Wingdings" w:hint="default"/>
      </w:rPr>
    </w:lvl>
    <w:lvl w:ilvl="5" w:tentative="1">
      <w:start w:val="1"/>
      <w:numFmt w:val="bullet"/>
      <w:lvlText w:val=""/>
      <w:lvlJc w:val="left"/>
      <w:pPr>
        <w:ind w:left="3087" w:hanging="420"/>
      </w:pPr>
      <w:rPr>
        <w:rFonts w:ascii="Wingdings" w:hAnsi="Wingdings" w:hint="default"/>
      </w:rPr>
    </w:lvl>
    <w:lvl w:ilvl="6" w:tentative="1">
      <w:start w:val="1"/>
      <w:numFmt w:val="bullet"/>
      <w:lvlText w:val=""/>
      <w:lvlJc w:val="left"/>
      <w:pPr>
        <w:ind w:left="3507" w:hanging="420"/>
      </w:pPr>
      <w:rPr>
        <w:rFonts w:ascii="Wingdings" w:hAnsi="Wingdings" w:hint="default"/>
      </w:rPr>
    </w:lvl>
    <w:lvl w:ilvl="7" w:tentative="1">
      <w:start w:val="1"/>
      <w:numFmt w:val="bullet"/>
      <w:lvlText w:val=""/>
      <w:lvlJc w:val="left"/>
      <w:pPr>
        <w:ind w:left="3927" w:hanging="420"/>
      </w:pPr>
      <w:rPr>
        <w:rFonts w:ascii="Wingdings" w:hAnsi="Wingdings" w:hint="default"/>
      </w:rPr>
    </w:lvl>
    <w:lvl w:ilvl="8" w:tentative="1">
      <w:start w:val="1"/>
      <w:numFmt w:val="bullet"/>
      <w:lvlText w:val=""/>
      <w:lvlJc w:val="left"/>
      <w:pPr>
        <w:ind w:left="4347" w:hanging="420"/>
      </w:pPr>
      <w:rPr>
        <w:rFonts w:ascii="Wingdings" w:hAnsi="Wingdings" w:hint="default"/>
      </w:rPr>
    </w:lvl>
  </w:abstractNum>
  <w:abstractNum w:abstractNumId="29">
    <w:nsid w:val="5423031C"/>
    <w:multiLevelType w:val="multilevel"/>
    <w:tmpl w:val="C9DA6202"/>
    <w:lvl w:ilvl="0">
      <w:start w:val="1"/>
      <w:numFmt w:val="chineseCountingThousand"/>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0">
    <w:nsid w:val="565670A8"/>
    <w:multiLevelType w:val="multilevel"/>
    <w:tmpl w:val="565670A8"/>
    <w:lvl w:ilvl="0">
      <w:start w:val="2"/>
      <w:numFmt w:val="decimal"/>
      <w:isLgl/>
      <w:lvlText w:val="第%1章"/>
      <w:lvlJc w:val="left"/>
      <w:pPr>
        <w:tabs>
          <w:tab w:val="num" w:pos="1440"/>
        </w:tabs>
        <w:ind w:left="432" w:hanging="432"/>
      </w:pPr>
      <w:rPr>
        <w:rFonts w:hint="eastAsia"/>
      </w:rPr>
    </w:lvl>
    <w:lvl w:ilvl="1">
      <w:start w:val="1"/>
      <w:numFmt w:val="decimal"/>
      <w:isLgl/>
      <w:lvlText w:val="§%1.%2"/>
      <w:lvlJc w:val="left"/>
      <w:pPr>
        <w:tabs>
          <w:tab w:val="num" w:pos="1080"/>
        </w:tabs>
        <w:ind w:left="578" w:hanging="578"/>
      </w:pPr>
      <w:rPr>
        <w:rFonts w:hint="eastAsia"/>
      </w:rPr>
    </w:lvl>
    <w:lvl w:ilvl="2">
      <w:start w:val="1"/>
      <w:numFmt w:val="decimal"/>
      <w:isLgl/>
      <w:lvlText w:val="§%1.%2.%3"/>
      <w:lvlJc w:val="left"/>
      <w:pPr>
        <w:tabs>
          <w:tab w:val="num" w:pos="1440"/>
        </w:tabs>
        <w:ind w:left="720" w:hanging="720"/>
      </w:pPr>
      <w:rPr>
        <w:rFonts w:hint="eastAsia"/>
      </w:rPr>
    </w:lvl>
    <w:lvl w:ilvl="3">
      <w:start w:val="1"/>
      <w:numFmt w:val="decimal"/>
      <w:lvlText w:val="%1.%2.%3.%4"/>
      <w:lvlJc w:val="left"/>
      <w:pPr>
        <w:tabs>
          <w:tab w:val="num" w:pos="1440"/>
        </w:tabs>
        <w:ind w:left="864" w:hanging="864"/>
      </w:pPr>
      <w:rPr>
        <w:rFonts w:hint="eastAsia"/>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31">
    <w:nsid w:val="59770565"/>
    <w:multiLevelType w:val="hybridMultilevel"/>
    <w:tmpl w:val="4F7E15CE"/>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32">
    <w:nsid w:val="5A634953"/>
    <w:multiLevelType w:val="hybridMultilevel"/>
    <w:tmpl w:val="09A201D6"/>
    <w:lvl w:ilvl="0">
      <w:start w:val="1"/>
      <w:numFmt w:val="decimal"/>
      <w:lvlText w:val="%1、"/>
      <w:lvlJc w:val="left"/>
      <w:pPr>
        <w:ind w:left="720" w:hanging="720"/>
      </w:pPr>
      <w:rPr>
        <w:rFonts w:hint="default"/>
        <w:b w:val="0"/>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3">
    <w:nsid w:val="5C711A3F"/>
    <w:multiLevelType w:val="hybridMultilevel"/>
    <w:tmpl w:val="BBA0707C"/>
    <w:lvl w:ilvl="0">
      <w:start w:val="1"/>
      <w:numFmt w:val="chineseCountingThousand"/>
      <w:lvlText w:val="(%1)"/>
      <w:lvlJc w:val="left"/>
      <w:pPr>
        <w:ind w:left="0" w:firstLine="0"/>
      </w:pPr>
      <w:rPr>
        <w:rFonts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4">
    <w:nsid w:val="5C9459D6"/>
    <w:multiLevelType w:val="singleLevel"/>
    <w:tmpl w:val="7A56A964"/>
    <w:lvl w:ilvl="0">
      <w:start w:val="1"/>
      <w:numFmt w:val="decimal"/>
      <w:lvlText w:val="%1、"/>
      <w:lvlJc w:val="left"/>
      <w:pPr>
        <w:tabs>
          <w:tab w:val="num" w:pos="420"/>
        </w:tabs>
        <w:ind w:left="420" w:hanging="420"/>
      </w:pPr>
      <w:rPr>
        <w:rFonts w:hint="eastAsia"/>
      </w:rPr>
    </w:lvl>
  </w:abstractNum>
  <w:abstractNum w:abstractNumId="35">
    <w:nsid w:val="63B1494A"/>
    <w:multiLevelType w:val="hybridMultilevel"/>
    <w:tmpl w:val="FF040B00"/>
    <w:lvl w:ilvl="0">
      <w:start w:val="1"/>
      <w:numFmt w:val="decimal"/>
      <w:lvlText w:val="%1."/>
      <w:lvlJc w:val="left"/>
      <w:pPr>
        <w:tabs>
          <w:tab w:val="num" w:pos="420"/>
        </w:tabs>
        <w:ind w:left="420" w:hanging="420"/>
      </w:pPr>
      <w:rPr>
        <w:rFonts w:hint="default"/>
        <w:color w:val="auto"/>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6">
    <w:nsid w:val="6AAB6325"/>
    <w:multiLevelType w:val="hybridMultilevel"/>
    <w:tmpl w:val="5692B828"/>
    <w:lvl w:ilvl="0">
      <w:start w:val="1"/>
      <w:numFmt w:val="bullet"/>
      <w:lvlText w:val=""/>
      <w:lvlJc w:val="left"/>
      <w:pPr>
        <w:ind w:left="735" w:hanging="420"/>
      </w:pPr>
      <w:rPr>
        <w:rFonts w:ascii="Wingdings" w:hAnsi="Wingdings" w:hint="default"/>
      </w:rPr>
    </w:lvl>
    <w:lvl w:ilvl="1">
      <w:start w:val="1"/>
      <w:numFmt w:val="decimal"/>
      <w:lvlText w:val="%2)"/>
      <w:lvlJc w:val="left"/>
      <w:pPr>
        <w:ind w:left="704" w:hanging="420"/>
      </w:pPr>
      <w:rPr>
        <w:rFonts w:hint="default"/>
      </w:rPr>
    </w:lvl>
    <w:lvl w:ilvl="2">
      <w:start w:val="1"/>
      <w:numFmt w:val="bullet"/>
      <w:lvlText w:val=""/>
      <w:lvlJc w:val="left"/>
      <w:pPr>
        <w:ind w:left="1575" w:hanging="420"/>
      </w:pPr>
      <w:rPr>
        <w:rFonts w:ascii="Wingdings" w:hAnsi="Wingdings" w:hint="default"/>
      </w:rPr>
    </w:lvl>
    <w:lvl w:ilvl="3" w:tentative="1">
      <w:start w:val="1"/>
      <w:numFmt w:val="bullet"/>
      <w:lvlText w:val=""/>
      <w:lvlJc w:val="left"/>
      <w:pPr>
        <w:ind w:left="1995" w:hanging="420"/>
      </w:pPr>
      <w:rPr>
        <w:rFonts w:ascii="Wingdings" w:hAnsi="Wingdings" w:hint="default"/>
      </w:rPr>
    </w:lvl>
    <w:lvl w:ilvl="4" w:tentative="1">
      <w:start w:val="1"/>
      <w:numFmt w:val="bullet"/>
      <w:lvlText w:val=""/>
      <w:lvlJc w:val="left"/>
      <w:pPr>
        <w:ind w:left="2415" w:hanging="420"/>
      </w:pPr>
      <w:rPr>
        <w:rFonts w:ascii="Wingdings" w:hAnsi="Wingdings" w:hint="default"/>
      </w:rPr>
    </w:lvl>
    <w:lvl w:ilvl="5" w:tentative="1">
      <w:start w:val="1"/>
      <w:numFmt w:val="bullet"/>
      <w:lvlText w:val=""/>
      <w:lvlJc w:val="left"/>
      <w:pPr>
        <w:ind w:left="2835" w:hanging="420"/>
      </w:pPr>
      <w:rPr>
        <w:rFonts w:ascii="Wingdings" w:hAnsi="Wingdings" w:hint="default"/>
      </w:rPr>
    </w:lvl>
    <w:lvl w:ilvl="6" w:tentative="1">
      <w:start w:val="1"/>
      <w:numFmt w:val="bullet"/>
      <w:lvlText w:val=""/>
      <w:lvlJc w:val="left"/>
      <w:pPr>
        <w:ind w:left="3255" w:hanging="420"/>
      </w:pPr>
      <w:rPr>
        <w:rFonts w:ascii="Wingdings" w:hAnsi="Wingdings" w:hint="default"/>
      </w:rPr>
    </w:lvl>
    <w:lvl w:ilvl="7" w:tentative="1">
      <w:start w:val="1"/>
      <w:numFmt w:val="bullet"/>
      <w:lvlText w:val=""/>
      <w:lvlJc w:val="left"/>
      <w:pPr>
        <w:ind w:left="3675" w:hanging="420"/>
      </w:pPr>
      <w:rPr>
        <w:rFonts w:ascii="Wingdings" w:hAnsi="Wingdings" w:hint="default"/>
      </w:rPr>
    </w:lvl>
    <w:lvl w:ilvl="8" w:tentative="1">
      <w:start w:val="1"/>
      <w:numFmt w:val="bullet"/>
      <w:lvlText w:val=""/>
      <w:lvlJc w:val="left"/>
      <w:pPr>
        <w:ind w:left="4095" w:hanging="420"/>
      </w:pPr>
      <w:rPr>
        <w:rFonts w:ascii="Wingdings" w:hAnsi="Wingdings" w:hint="default"/>
      </w:rPr>
    </w:lvl>
  </w:abstractNum>
  <w:abstractNum w:abstractNumId="37">
    <w:nsid w:val="6BEF0512"/>
    <w:multiLevelType w:val="hybridMultilevel"/>
    <w:tmpl w:val="69B26664"/>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38">
    <w:nsid w:val="6D214C39"/>
    <w:multiLevelType w:val="hybridMultilevel"/>
    <w:tmpl w:val="193C52D6"/>
    <w:lvl w:ilvl="0">
      <w:start w:val="1"/>
      <w:numFmt w:val="decimal"/>
      <w:lvlText w:val="%1)"/>
      <w:lvlJc w:val="left"/>
      <w:pPr>
        <w:ind w:left="420" w:hanging="420"/>
      </w:pPr>
    </w:lvl>
    <w:lvl w:ilvl="1">
      <w:start w:val="1"/>
      <w:numFmt w:val="decimal"/>
      <w:lvlText w:val="%2、"/>
      <w:lvlJc w:val="left"/>
      <w:pPr>
        <w:ind w:left="780" w:hanging="360"/>
      </w:pPr>
      <w:rPr>
        <w:rFonts w:hint="default"/>
      </w:r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9">
    <w:nsid w:val="6FA6764F"/>
    <w:multiLevelType w:val="singleLevel"/>
    <w:tmpl w:val="0409000D"/>
    <w:lvl w:ilvl="0">
      <w:start w:val="1"/>
      <w:numFmt w:val="bullet"/>
      <w:lvlText w:val=""/>
      <w:lvlJc w:val="left"/>
      <w:pPr>
        <w:ind w:left="846" w:hanging="420"/>
      </w:pPr>
      <w:rPr>
        <w:rFonts w:ascii="Wingdings" w:hAnsi="Wingdings" w:hint="default"/>
      </w:rPr>
    </w:lvl>
  </w:abstractNum>
  <w:abstractNum w:abstractNumId="40">
    <w:nsid w:val="74DA0F49"/>
    <w:multiLevelType w:val="hybridMultilevel"/>
    <w:tmpl w:val="25DE1A7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
    <w:nsid w:val="760E46CE"/>
    <w:multiLevelType w:val="hybridMultilevel"/>
    <w:tmpl w:val="FCC0D640"/>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2">
    <w:nsid w:val="78DF606A"/>
    <w:multiLevelType w:val="hybridMultilevel"/>
    <w:tmpl w:val="374249F6"/>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43">
    <w:nsid w:val="79AB72D9"/>
    <w:multiLevelType w:val="singleLevel"/>
    <w:tmpl w:val="4CEEC0A4"/>
    <w:lvl w:ilvl="0">
      <w:start w:val="1"/>
      <w:numFmt w:val="decimal"/>
      <w:lvlText w:val="%1．"/>
      <w:lvlJc w:val="left"/>
      <w:pPr>
        <w:tabs>
          <w:tab w:val="num" w:pos="420"/>
        </w:tabs>
        <w:ind w:left="420" w:hanging="420"/>
      </w:pPr>
      <w:rPr>
        <w:rFonts w:hint="eastAsia"/>
      </w:rPr>
    </w:lvl>
  </w:abstractNum>
  <w:abstractNum w:abstractNumId="44">
    <w:nsid w:val="7E585171"/>
    <w:multiLevelType w:val="hybridMultilevel"/>
    <w:tmpl w:val="29C0003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45">
    <w:nsid w:val="7FC16429"/>
    <w:multiLevelType w:val="singleLevel"/>
    <w:tmpl w:val="7EDE7E6E"/>
    <w:lvl w:ilvl="0">
      <w:start w:val="1"/>
      <w:numFmt w:val="lowerLetter"/>
      <w:lvlText w:val="%1）"/>
      <w:lvlJc w:val="left"/>
      <w:pPr>
        <w:tabs>
          <w:tab w:val="num" w:pos="405"/>
        </w:tabs>
        <w:ind w:left="405" w:hanging="405"/>
      </w:pPr>
      <w:rPr>
        <w:rFonts w:hint="eastAsia"/>
      </w:rPr>
    </w:lvl>
  </w:abstractNum>
  <w:num w:numId="1">
    <w:abstractNumId w:val="30"/>
  </w:num>
  <w:num w:numId="2">
    <w:abstractNumId w:val="27"/>
  </w:num>
  <w:num w:numId="3">
    <w:abstractNumId w:val="12"/>
  </w:num>
  <w:num w:numId="4">
    <w:abstractNumId w:val="8"/>
  </w:num>
  <w:num w:numId="5">
    <w:abstractNumId w:val="32"/>
  </w:num>
  <w:num w:numId="6">
    <w:abstractNumId w:val="13"/>
  </w:num>
  <w:num w:numId="7">
    <w:abstractNumId w:val="29"/>
  </w:num>
  <w:num w:numId="8">
    <w:abstractNumId w:val="43"/>
  </w:num>
  <w:num w:numId="9">
    <w:abstractNumId w:val="34"/>
  </w:num>
  <w:num w:numId="10">
    <w:abstractNumId w:val="45"/>
  </w:num>
  <w:num w:numId="11">
    <w:abstractNumId w:val="39"/>
  </w:num>
  <w:num w:numId="12">
    <w:abstractNumId w:val="40"/>
  </w:num>
  <w:num w:numId="13">
    <w:abstractNumId w:val="16"/>
  </w:num>
  <w:num w:numId="14">
    <w:abstractNumId w:val="2"/>
  </w:num>
  <w:num w:numId="15">
    <w:abstractNumId w:val="35"/>
  </w:num>
  <w:num w:numId="16">
    <w:abstractNumId w:val="25"/>
  </w:num>
  <w:num w:numId="17">
    <w:abstractNumId w:val="11"/>
  </w:num>
  <w:num w:numId="18">
    <w:abstractNumId w:val="1"/>
  </w:num>
  <w:num w:numId="19">
    <w:abstractNumId w:val="44"/>
  </w:num>
  <w:num w:numId="20">
    <w:abstractNumId w:val="28"/>
  </w:num>
  <w:num w:numId="21">
    <w:abstractNumId w:val="5"/>
  </w:num>
  <w:num w:numId="22">
    <w:abstractNumId w:val="3"/>
  </w:num>
  <w:num w:numId="23">
    <w:abstractNumId w:val="23"/>
  </w:num>
  <w:num w:numId="24">
    <w:abstractNumId w:val="31"/>
  </w:num>
  <w:num w:numId="25">
    <w:abstractNumId w:val="41"/>
  </w:num>
  <w:num w:numId="26">
    <w:abstractNumId w:val="0"/>
  </w:num>
  <w:num w:numId="27">
    <w:abstractNumId w:val="6"/>
  </w:num>
  <w:num w:numId="28">
    <w:abstractNumId w:val="17"/>
  </w:num>
  <w:num w:numId="29">
    <w:abstractNumId w:val="15"/>
  </w:num>
  <w:num w:numId="30">
    <w:abstractNumId w:val="22"/>
  </w:num>
  <w:num w:numId="31">
    <w:abstractNumId w:val="10"/>
  </w:num>
  <w:num w:numId="32">
    <w:abstractNumId w:val="42"/>
  </w:num>
  <w:num w:numId="33">
    <w:abstractNumId w:val="38"/>
  </w:num>
  <w:num w:numId="34">
    <w:abstractNumId w:val="19"/>
  </w:num>
  <w:num w:numId="35">
    <w:abstractNumId w:val="21"/>
  </w:num>
  <w:num w:numId="36">
    <w:abstractNumId w:val="14"/>
  </w:num>
  <w:num w:numId="37">
    <w:abstractNumId w:val="36"/>
  </w:num>
  <w:num w:numId="38">
    <w:abstractNumId w:val="24"/>
  </w:num>
  <w:num w:numId="39">
    <w:abstractNumId w:val="9"/>
  </w:num>
  <w:num w:numId="40">
    <w:abstractNumId w:val="37"/>
  </w:num>
  <w:num w:numId="41">
    <w:abstractNumId w:val="18"/>
  </w:num>
  <w:num w:numId="42">
    <w:abstractNumId w:val="33"/>
  </w:num>
  <w:num w:numId="43">
    <w:abstractNumId w:val="20"/>
  </w:num>
  <w:num w:numId="44">
    <w:abstractNumId w:val="26"/>
  </w:num>
  <w:num w:numId="45">
    <w:abstractNumId w:val="4"/>
  </w:num>
  <w:num w:numId="4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HorizontalSpacing w:val="2"/>
  <w:drawingGridVerticalSpacing w:val="2"/>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doNotBreakWrappedTables/>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1AB1"/>
    <w:rsid w:val="0000620D"/>
    <w:rsid w:val="00020BCB"/>
    <w:rsid w:val="00057A12"/>
    <w:rsid w:val="00083BCE"/>
    <w:rsid w:val="00100C90"/>
    <w:rsid w:val="00112D3E"/>
    <w:rsid w:val="00180D39"/>
    <w:rsid w:val="001971A8"/>
    <w:rsid w:val="001A271A"/>
    <w:rsid w:val="001A77C8"/>
    <w:rsid w:val="001F4CC7"/>
    <w:rsid w:val="001F6A77"/>
    <w:rsid w:val="002112A3"/>
    <w:rsid w:val="002D4CFC"/>
    <w:rsid w:val="00315D8E"/>
    <w:rsid w:val="00360B69"/>
    <w:rsid w:val="00444441"/>
    <w:rsid w:val="00462A35"/>
    <w:rsid w:val="00483918"/>
    <w:rsid w:val="004B6D86"/>
    <w:rsid w:val="004F166F"/>
    <w:rsid w:val="00534476"/>
    <w:rsid w:val="0054280C"/>
    <w:rsid w:val="005541E2"/>
    <w:rsid w:val="005818AA"/>
    <w:rsid w:val="005B6EA1"/>
    <w:rsid w:val="005C2CDF"/>
    <w:rsid w:val="005D7AD1"/>
    <w:rsid w:val="005F0207"/>
    <w:rsid w:val="00600074"/>
    <w:rsid w:val="00621CA9"/>
    <w:rsid w:val="0062725C"/>
    <w:rsid w:val="006A456E"/>
    <w:rsid w:val="006F4C7F"/>
    <w:rsid w:val="007132E5"/>
    <w:rsid w:val="00722518"/>
    <w:rsid w:val="00735442"/>
    <w:rsid w:val="007A14E1"/>
    <w:rsid w:val="007C57E9"/>
    <w:rsid w:val="007E3EDE"/>
    <w:rsid w:val="007E7EE9"/>
    <w:rsid w:val="00826E6D"/>
    <w:rsid w:val="00845BCF"/>
    <w:rsid w:val="008A1894"/>
    <w:rsid w:val="008B6AAB"/>
    <w:rsid w:val="008C3A96"/>
    <w:rsid w:val="008D5E0B"/>
    <w:rsid w:val="008D7136"/>
    <w:rsid w:val="008F5726"/>
    <w:rsid w:val="009B7F12"/>
    <w:rsid w:val="00A14974"/>
    <w:rsid w:val="00A17F4F"/>
    <w:rsid w:val="00A726AC"/>
    <w:rsid w:val="00A84C55"/>
    <w:rsid w:val="00A92CEC"/>
    <w:rsid w:val="00AD4A92"/>
    <w:rsid w:val="00AE3BD2"/>
    <w:rsid w:val="00AE42B5"/>
    <w:rsid w:val="00AF58D4"/>
    <w:rsid w:val="00B43138"/>
    <w:rsid w:val="00B97CFE"/>
    <w:rsid w:val="00BB6A3F"/>
    <w:rsid w:val="00BD25A5"/>
    <w:rsid w:val="00BE10DB"/>
    <w:rsid w:val="00C0126C"/>
    <w:rsid w:val="00C11E2D"/>
    <w:rsid w:val="00C27842"/>
    <w:rsid w:val="00CA314A"/>
    <w:rsid w:val="00CD7A05"/>
    <w:rsid w:val="00D31FBF"/>
    <w:rsid w:val="00D6542F"/>
    <w:rsid w:val="00D7369D"/>
    <w:rsid w:val="00D76441"/>
    <w:rsid w:val="00DA7D3D"/>
    <w:rsid w:val="00DC79DD"/>
    <w:rsid w:val="00DE154A"/>
    <w:rsid w:val="00DF23F5"/>
    <w:rsid w:val="00E14171"/>
    <w:rsid w:val="00EC7B99"/>
    <w:rsid w:val="00EE6CB6"/>
    <w:rsid w:val="00F12ABC"/>
    <w:rsid w:val="00F45FFE"/>
    <w:rsid w:val="00F622C6"/>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1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annotation subject" w:semiHidden="0" w:uiPriority="0" w:unhideWhenUsed="0"/>
    <w:lsdException w:name="Balloon Text" w:semiHidden="0" w:unhideWhenUsed="0"/>
    <w:lsdException w:name="Table Grid" w:uiPriority="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Char"/>
    <w:qFormat/>
    <w:rsid w:val="001A77C8"/>
    <w:pPr>
      <w:keepNext/>
      <w:jc w:val="center"/>
      <w:outlineLvl w:val="0"/>
    </w:pPr>
    <w:rPr>
      <w:b/>
      <w:sz w:val="48"/>
      <w:szCs w:val="20"/>
    </w:rPr>
  </w:style>
  <w:style w:type="paragraph" w:styleId="Heading2">
    <w:name w:val="heading 2"/>
    <w:basedOn w:val="Normal"/>
    <w:next w:val="Normal"/>
    <w:qFormat/>
    <w:pPr>
      <w:keepNext/>
      <w:keepLines/>
      <w:spacing w:before="260" w:beforeLines="0" w:after="260" w:afterLines="0" w:line="416" w:lineRule="auto"/>
      <w:outlineLvl w:val="1"/>
    </w:pPr>
    <w:rPr>
      <w:rFonts w:ascii="Arial" w:eastAsia="黑体" w:hAnsi="Arial"/>
      <w:b/>
      <w:bCs/>
      <w:sz w:val="32"/>
      <w:szCs w:val="32"/>
    </w:rPr>
  </w:style>
  <w:style w:type="paragraph" w:styleId="Heading3">
    <w:name w:val="heading 3"/>
    <w:basedOn w:val="Normal"/>
    <w:next w:val="Normal"/>
    <w:link w:val="3Char"/>
    <w:qFormat/>
    <w:pPr>
      <w:keepNext/>
      <w:keepLines/>
      <w:spacing w:before="260" w:beforeLines="0" w:after="260" w:afterLines="0" w:line="416" w:lineRule="auto"/>
      <w:outlineLvl w:val="2"/>
    </w:pPr>
    <w:rPr>
      <w:b/>
      <w:bCs/>
      <w:sz w:val="32"/>
      <w:szCs w:val="32"/>
    </w:rPr>
  </w:style>
  <w:style w:type="paragraph" w:styleId="Heading4">
    <w:name w:val="heading 4"/>
    <w:basedOn w:val="Normal"/>
    <w:next w:val="Normal"/>
    <w:link w:val="4Char"/>
    <w:qFormat/>
    <w:pPr>
      <w:keepNext/>
      <w:keepLines/>
      <w:spacing w:before="280" w:beforeLines="0" w:after="290" w:afterLines="0" w:line="376" w:lineRule="auto"/>
      <w:outlineLvl w:val="3"/>
    </w:pPr>
    <w:rPr>
      <w:rFonts w:ascii="Arial" w:eastAsia="黑体" w:hAnsi="Arial" w:cs="Times New Roman"/>
      <w:b/>
      <w:bCs/>
      <w:sz w:val="28"/>
      <w:szCs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Char">
    <w:name w:val="标题 1 Char"/>
    <w:basedOn w:val="DefaultParagraphFont"/>
    <w:link w:val="Heading1"/>
    <w:rsid w:val="001A77C8"/>
    <w:rPr>
      <w:b/>
      <w:kern w:val="2"/>
      <w:sz w:val="48"/>
    </w:rPr>
  </w:style>
  <w:style w:type="character" w:customStyle="1" w:styleId="3Char">
    <w:name w:val="标题 3 Char"/>
    <w:basedOn w:val="DefaultParagraphFont"/>
    <w:link w:val="Heading3"/>
    <w:rsid w:val="002112A3"/>
    <w:rPr>
      <w:b/>
      <w:bCs/>
      <w:kern w:val="2"/>
      <w:sz w:val="32"/>
      <w:szCs w:val="32"/>
    </w:rPr>
  </w:style>
  <w:style w:type="character" w:customStyle="1" w:styleId="4Char">
    <w:name w:val="标题 4 Char"/>
    <w:basedOn w:val="DefaultParagraphFont"/>
    <w:link w:val="Heading4"/>
    <w:rsid w:val="002112A3"/>
    <w:rPr>
      <w:rFonts w:ascii="Arial" w:eastAsia="黑体" w:hAnsi="Arial"/>
      <w:b/>
      <w:bCs/>
      <w:kern w:val="2"/>
      <w:sz w:val="28"/>
      <w:szCs w:val="28"/>
    </w:rPr>
  </w:style>
  <w:style w:type="character" w:customStyle="1" w:styleId="Char">
    <w:name w:val="批注框文本 Char"/>
    <w:link w:val="BalloonText"/>
    <w:uiPriority w:val="99"/>
    <w:rPr>
      <w:kern w:val="2"/>
      <w:sz w:val="18"/>
      <w:szCs w:val="18"/>
    </w:rPr>
  </w:style>
  <w:style w:type="paragraph" w:styleId="BalloonText">
    <w:name w:val="Balloon Text"/>
    <w:basedOn w:val="Normal"/>
    <w:link w:val="Char"/>
    <w:uiPriority w:val="99"/>
    <w:rPr>
      <w:sz w:val="18"/>
      <w:szCs w:val="18"/>
      <w:lang w:val="x-none" w:eastAsia="x-none"/>
    </w:rPr>
  </w:style>
  <w:style w:type="character" w:styleId="Hyperlink">
    <w:name w:val="Hyperlink"/>
    <w:rPr>
      <w:color w:val="0000FF"/>
      <w:u w:val="single"/>
    </w:rPr>
  </w:style>
  <w:style w:type="character" w:styleId="PageNumber">
    <w:name w:val="page number"/>
    <w:basedOn w:val="DefaultParagraphFont"/>
  </w:style>
  <w:style w:type="paragraph" w:customStyle="1" w:styleId="1">
    <w:name w:val="样式1"/>
    <w:basedOn w:val="Normal"/>
    <w:pPr>
      <w:widowControl/>
      <w:overflowPunct w:val="0"/>
      <w:autoSpaceDE w:val="0"/>
      <w:autoSpaceDN w:val="0"/>
      <w:adjustRightInd w:val="0"/>
      <w:textAlignment w:val="baseline"/>
    </w:pPr>
    <w:rPr>
      <w:kern w:val="0"/>
      <w:sz w:val="24"/>
      <w:szCs w:val="20"/>
    </w:rPr>
  </w:style>
  <w:style w:type="paragraph" w:styleId="BodyText2">
    <w:name w:val="Body Text 2"/>
    <w:basedOn w:val="Normal"/>
    <w:pPr>
      <w:spacing w:after="120" w:afterLines="0" w:line="480" w:lineRule="auto"/>
    </w:pPr>
  </w:style>
  <w:style w:type="paragraph" w:styleId="TOC3">
    <w:name w:val="toc 3"/>
    <w:basedOn w:val="Normal"/>
    <w:next w:val="Normal"/>
    <w:pPr>
      <w:ind w:left="840" w:leftChars="400"/>
    </w:pPr>
  </w:style>
  <w:style w:type="paragraph" w:customStyle="1" w:styleId="a">
    <w:name w:val="图"/>
    <w:basedOn w:val="Normal"/>
    <w:pPr>
      <w:adjustRightInd w:val="0"/>
      <w:snapToGrid w:val="0"/>
      <w:spacing w:line="360" w:lineRule="auto"/>
      <w:ind w:firstLine="522"/>
      <w:jc w:val="center"/>
      <w:outlineLvl w:val="0"/>
    </w:pPr>
    <w:rPr>
      <w:rFonts w:ascii="楷体_GB2312" w:eastAsia="楷体_GB2312"/>
      <w:b/>
      <w:sz w:val="24"/>
      <w:szCs w:val="20"/>
    </w:rPr>
  </w:style>
  <w:style w:type="paragraph" w:customStyle="1" w:styleId="Style14">
    <w:name w:val="_Style 14"/>
    <w:basedOn w:val="Normal"/>
    <w:next w:val="NormalIndent"/>
    <w:pPr>
      <w:adjustRightInd w:val="0"/>
      <w:spacing w:line="312" w:lineRule="atLeast"/>
      <w:ind w:firstLine="420"/>
      <w:textAlignment w:val="baseline"/>
    </w:pPr>
    <w:rPr>
      <w:kern w:val="0"/>
      <w:szCs w:val="20"/>
      <w:lang w:bidi="he-IL"/>
    </w:rPr>
  </w:style>
  <w:style w:type="paragraph" w:styleId="NormalIndent">
    <w:name w:val="Normal Indent"/>
    <w:basedOn w:val="Normal"/>
    <w:pPr>
      <w:adjustRightInd w:val="0"/>
      <w:spacing w:line="312" w:lineRule="atLeast"/>
      <w:ind w:firstLine="420"/>
      <w:textAlignment w:val="baseline"/>
    </w:pPr>
    <w:rPr>
      <w:kern w:val="0"/>
      <w:szCs w:val="20"/>
      <w:lang w:bidi="he-IL"/>
    </w:rPr>
  </w:style>
  <w:style w:type="paragraph" w:styleId="Footer">
    <w:name w:val="footer"/>
    <w:basedOn w:val="Normal"/>
    <w:link w:val="Char0"/>
    <w:uiPriority w:val="99"/>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rsid w:val="002112A3"/>
    <w:rPr>
      <w:kern w:val="2"/>
      <w:sz w:val="18"/>
      <w:szCs w:val="18"/>
    </w:rPr>
  </w:style>
  <w:style w:type="paragraph" w:styleId="BodyTextIndent2">
    <w:name w:val="Body Text Indent 2"/>
    <w:basedOn w:val="Normal"/>
    <w:pPr>
      <w:spacing w:after="120" w:afterLines="0" w:line="480" w:lineRule="auto"/>
      <w:ind w:left="420" w:leftChars="200"/>
    </w:pPr>
  </w:style>
  <w:style w:type="paragraph" w:styleId="BodyText3">
    <w:name w:val="Body Text 3"/>
    <w:basedOn w:val="Normal"/>
    <w:pPr>
      <w:spacing w:after="120" w:afterLines="0"/>
    </w:pPr>
    <w:rPr>
      <w:sz w:val="16"/>
      <w:szCs w:val="16"/>
    </w:rPr>
  </w:style>
  <w:style w:type="paragraph" w:styleId="BodyTextIndent">
    <w:name w:val="Body Text Indent"/>
    <w:basedOn w:val="Normal"/>
    <w:pPr>
      <w:spacing w:after="120" w:afterLines="0"/>
      <w:ind w:left="420" w:leftChars="200"/>
    </w:pPr>
  </w:style>
  <w:style w:type="paragraph" w:customStyle="1" w:styleId="3">
    <w:name w:val="正文文字3"/>
    <w:basedOn w:val="Normal"/>
    <w:pPr>
      <w:tabs>
        <w:tab w:val="left" w:pos="1175"/>
      </w:tabs>
      <w:spacing w:before="60" w:beforeLines="0" w:after="60" w:afterLines="0" w:line="500" w:lineRule="exact"/>
      <w:ind w:left="284" w:firstLine="560" w:firstLineChars="200"/>
      <w:jc w:val="left"/>
    </w:pPr>
    <w:rPr>
      <w:sz w:val="28"/>
      <w:szCs w:val="20"/>
    </w:rPr>
  </w:style>
  <w:style w:type="paragraph" w:customStyle="1" w:styleId="Style5">
    <w:name w:val="_Style 5"/>
    <w:basedOn w:val="Normal"/>
    <w:next w:val="BodyTextIndent2"/>
    <w:pPr>
      <w:spacing w:line="360" w:lineRule="auto"/>
      <w:ind w:firstLine="570"/>
      <w:outlineLvl w:val="0"/>
    </w:pPr>
    <w:rPr>
      <w:rFonts w:ascii="仿宋_GB2312" w:eastAsia="仿宋_GB2312"/>
      <w:sz w:val="32"/>
      <w:szCs w:val="20"/>
    </w:rPr>
  </w:style>
  <w:style w:type="paragraph" w:styleId="BodyTextIndent3">
    <w:name w:val="Body Text Indent 3"/>
    <w:basedOn w:val="Normal"/>
    <w:pPr>
      <w:spacing w:line="360" w:lineRule="auto"/>
      <w:ind w:firstLine="522"/>
    </w:pPr>
    <w:rPr>
      <w:rFonts w:ascii="宋体" w:hAnsi="宋体"/>
      <w:sz w:val="24"/>
    </w:rPr>
  </w:style>
  <w:style w:type="paragraph" w:styleId="Header">
    <w:name w:val="header"/>
    <w:basedOn w:val="Normal"/>
    <w:link w:val="Char1"/>
    <w:uiPriority w:val="99"/>
    <w:pPr>
      <w:pBdr>
        <w:bottom w:val="thickThinSmallGap" w:sz="24" w:space="1" w:color="auto"/>
      </w:pBdr>
      <w:tabs>
        <w:tab w:val="center" w:pos="4153"/>
        <w:tab w:val="right" w:pos="8306"/>
      </w:tabs>
      <w:snapToGrid w:val="0"/>
      <w:jc w:val="center"/>
    </w:pPr>
    <w:rPr>
      <w:sz w:val="18"/>
      <w:szCs w:val="18"/>
    </w:rPr>
  </w:style>
  <w:style w:type="character" w:customStyle="1" w:styleId="Char1">
    <w:name w:val="页眉 Char"/>
    <w:basedOn w:val="DefaultParagraphFont"/>
    <w:link w:val="Header"/>
    <w:uiPriority w:val="99"/>
    <w:rsid w:val="002112A3"/>
    <w:rPr>
      <w:kern w:val="2"/>
      <w:sz w:val="18"/>
      <w:szCs w:val="18"/>
    </w:rPr>
  </w:style>
  <w:style w:type="paragraph" w:styleId="Date">
    <w:name w:val="Date"/>
    <w:basedOn w:val="Normal"/>
    <w:next w:val="Normal"/>
    <w:link w:val="Char2"/>
    <w:rPr>
      <w:sz w:val="28"/>
      <w:szCs w:val="20"/>
      <w:lang w:val="x-none" w:eastAsia="x-none"/>
    </w:rPr>
  </w:style>
  <w:style w:type="character" w:customStyle="1" w:styleId="Char2">
    <w:name w:val="日期 Char"/>
    <w:link w:val="Date"/>
    <w:rsid w:val="001A77C8"/>
    <w:rPr>
      <w:kern w:val="2"/>
      <w:sz w:val="28"/>
    </w:rPr>
  </w:style>
  <w:style w:type="paragraph" w:styleId="BodyText">
    <w:name w:val="Body Text"/>
    <w:basedOn w:val="Normal"/>
    <w:pPr>
      <w:spacing w:after="120" w:afterLines="0"/>
    </w:pPr>
  </w:style>
  <w:style w:type="paragraph" w:customStyle="1" w:styleId="a0">
    <w:name w:val="流程"/>
    <w:basedOn w:val="Normal"/>
    <w:pPr>
      <w:adjustRightInd w:val="0"/>
      <w:snapToGrid w:val="0"/>
      <w:jc w:val="center"/>
      <w:outlineLvl w:val="0"/>
    </w:pPr>
    <w:rPr>
      <w:rFonts w:ascii="楷体_GB2312" w:eastAsia="楷体_GB2312"/>
      <w:sz w:val="24"/>
      <w:szCs w:val="20"/>
    </w:rPr>
  </w:style>
  <w:style w:type="paragraph" w:styleId="Title">
    <w:name w:val="Title"/>
    <w:basedOn w:val="Normal"/>
    <w:link w:val="Char3"/>
    <w:uiPriority w:val="10"/>
    <w:qFormat/>
    <w:pPr>
      <w:numPr>
        <w:ilvl w:val="0"/>
        <w:numId w:val="1"/>
      </w:numPr>
      <w:tabs>
        <w:tab w:val="left" w:pos="1440"/>
      </w:tabs>
      <w:adjustRightInd w:val="0"/>
      <w:spacing w:before="240" w:beforeLines="0" w:after="60" w:afterLines="0" w:line="312" w:lineRule="atLeast"/>
      <w:jc w:val="center"/>
      <w:textAlignment w:val="baseline"/>
      <w:outlineLvl w:val="0"/>
    </w:pPr>
    <w:rPr>
      <w:rFonts w:ascii="Arial" w:hAnsi="Arial"/>
      <w:b/>
      <w:kern w:val="0"/>
      <w:sz w:val="32"/>
      <w:szCs w:val="20"/>
      <w:lang w:val="x-none" w:eastAsia="x-none" w:bidi="he-IL"/>
    </w:rPr>
  </w:style>
  <w:style w:type="character" w:customStyle="1" w:styleId="Char3">
    <w:name w:val="标题 Char"/>
    <w:link w:val="Title"/>
    <w:uiPriority w:val="10"/>
    <w:rsid w:val="001A77C8"/>
    <w:rPr>
      <w:rFonts w:ascii="Arial" w:hAnsi="Arial"/>
      <w:b/>
      <w:sz w:val="32"/>
      <w:lang w:bidi="he-IL"/>
    </w:rPr>
  </w:style>
  <w:style w:type="paragraph" w:customStyle="1" w:styleId="Normal0">
    <w:name w:val="[Normal]"/>
    <w:uiPriority w:val="6"/>
    <w:rPr>
      <w:rFonts w:ascii="宋体" w:hAnsi="宋体"/>
      <w:sz w:val="24"/>
      <w:lang w:val="en-US" w:eastAsia="en-US" w:bidi="ar-SA"/>
    </w:rPr>
  </w:style>
  <w:style w:type="paragraph" w:customStyle="1" w:styleId="CharCharCharChar">
    <w:name w:val=" Char Char Char Char"/>
    <w:basedOn w:val="Normal"/>
    <w:rPr>
      <w:sz w:val="28"/>
      <w:szCs w:val="20"/>
    </w:rPr>
  </w:style>
  <w:style w:type="paragraph" w:styleId="DocumentMap">
    <w:name w:val="Document Map"/>
    <w:basedOn w:val="Normal"/>
    <w:link w:val="Char4"/>
    <w:rsid w:val="001A77C8"/>
    <w:pPr>
      <w:shd w:val="clear" w:color="auto" w:fill="000080"/>
    </w:pPr>
    <w:rPr>
      <w:szCs w:val="20"/>
    </w:rPr>
  </w:style>
  <w:style w:type="character" w:customStyle="1" w:styleId="Char4">
    <w:name w:val="文档结构图 Char"/>
    <w:basedOn w:val="DefaultParagraphFont"/>
    <w:link w:val="DocumentMap"/>
    <w:rsid w:val="001A77C8"/>
    <w:rPr>
      <w:kern w:val="2"/>
      <w:sz w:val="21"/>
      <w:shd w:val="clear" w:color="auto" w:fill="000080"/>
    </w:rPr>
  </w:style>
  <w:style w:type="paragraph" w:customStyle="1" w:styleId="a1">
    <w:name w:val="表文字"/>
    <w:rsid w:val="001A77C8"/>
    <w:pPr>
      <w:adjustRightInd w:val="0"/>
      <w:snapToGrid w:val="0"/>
    </w:pPr>
    <w:rPr>
      <w:sz w:val="24"/>
      <w:lang w:val="en-US" w:eastAsia="zh-CN" w:bidi="ar-SA"/>
    </w:rPr>
  </w:style>
  <w:style w:type="paragraph" w:styleId="ListParagraph">
    <w:name w:val="List Paragraph"/>
    <w:basedOn w:val="Normal"/>
    <w:uiPriority w:val="34"/>
    <w:qFormat/>
    <w:rsid w:val="001A77C8"/>
    <w:pPr>
      <w:ind w:firstLine="420" w:firstLineChars="200"/>
    </w:pPr>
    <w:rPr>
      <w:rFonts w:ascii="Calibri" w:hAnsi="Calibri"/>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yperlink" Target="https://d.book118.com/338127060056006037" TargetMode="External" /><Relationship Id="rId35" Type="http://schemas.openxmlformats.org/officeDocument/2006/relationships/header" Target="header16.xml" /><Relationship Id="rId36" Type="http://schemas.openxmlformats.org/officeDocument/2006/relationships/footer" Target="footer16.xml" /><Relationship Id="rId37" Type="http://schemas.openxmlformats.org/officeDocument/2006/relationships/theme" Target="theme/theme1.xml" /><Relationship Id="rId38" Type="http://schemas.openxmlformats.org/officeDocument/2006/relationships/numbering" Target="numbering.xml" /><Relationship Id="rId39"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4.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5.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6.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7.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8.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9.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10.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11.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12.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13.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14.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15.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16.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188</TotalTime>
  <Pages>17</Pages>
  <Words>3068</Words>
  <Characters>17493</Characters>
  <Application>Microsoft Office Word</Application>
  <DocSecurity>0</DocSecurity>
  <Lines>145</Lines>
  <Paragraphs>41</Paragraphs>
  <ScaleCrop>false</ScaleCrop>
  <Company/>
  <LinksUpToDate>false</LinksUpToDate>
  <CharactersWithSpaces>20520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dc:title>
  <dc:creator>江</dc:creator>
  <cp:lastModifiedBy>Windows</cp:lastModifiedBy>
  <cp:revision>28</cp:revision>
  <cp:lastPrinted>2014-06-23T07:30:00Z</cp:lastPrinted>
  <dcterms:created xsi:type="dcterms:W3CDTF">2010-01-13T13:55:00Z</dcterms:created>
  <dcterms:modified xsi:type="dcterms:W3CDTF">2014-06-23T07:34:00Z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2052-9.1.0.4517</vt:lpwstr>
  </property>
  <property fmtid="{D5CDD505-2E9C-101B-9397-08002B2CF9AE}" pid="3" name="MTWinEqns">
    <vt:bool>true</vt:bool>
  </property>
</Properties>
</file>