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宋体" w:eastAsia="宋体" w:hAnsi="宋体" w:cs="宋体" w:hint="eastAsia"/>
          <w:b/>
          <w:sz w:val="60"/>
        </w:rPr>
        <w:sectPr>
          <w:headerReference w:type="default" r:id="rId4"/>
          <w:footerReference w:type="default" r:id="rId5"/>
          <w:pgSz w:w="11906" w:h="16838"/>
          <w:pgMar w:top="1440" w:right="1800" w:bottom="1440" w:left="1800" w:header="851" w:footer="992" w:gutter="0"/>
          <w:cols w:num="1" w:space="425"/>
          <w:docGrid w:type="lines" w:linePitch="312" w:charSpace="0"/>
        </w:sectPr>
      </w:pPr>
      <w:r>
        <w:rPr>
          <w:rFonts w:ascii="宋体" w:eastAsia="宋体" w:hAnsi="宋体" w:cs="宋体" w:hint="eastAsia"/>
          <w:b/>
          <w:sz w:val="60"/>
          <w:lang w:eastAsia="zh-CN"/>
        </w:rPr>
        <w:t>红曲降胆固醇制剂(MONACOLIN-K)相关行业项目成效实现方案</w:t>
      </w:r>
    </w:p>
    <w:p>
      <w:pPr>
        <w:jc w:val="center"/>
        <w:rPr>
          <w:rFonts w:ascii="仿宋" w:eastAsia="仿宋" w:hAnsi="仿宋" w:cs="仿宋" w:hint="eastAsia"/>
          <w:b/>
          <w:sz w:val="40"/>
        </w:rPr>
      </w:pPr>
      <w:r>
        <w:rPr>
          <w:rFonts w:ascii="仿宋" w:eastAsia="仿宋" w:hAnsi="仿宋" w:cs="仿宋" w:hint="eastAsia"/>
          <w:b/>
          <w:sz w:val="40"/>
          <w:lang w:eastAsia="zh-CN"/>
        </w:rPr>
        <w:t>目录</w:t>
      </w:r>
    </w:p>
    <w:p>
      <w:pPr>
        <w:pStyle w:val="TOC1"/>
        <w:tabs>
          <w:tab w:val="right" w:leader="dot" w:pos="8306"/>
        </w:tabs>
      </w:pPr>
      <w:r>
        <w:fldChar w:fldCharType="begin"/>
      </w:r>
      <w:r>
        <w:instrText>TOC \h \z</w:instrText>
      </w:r>
      <w:r>
        <w:fldChar w:fldCharType="separate"/>
      </w:r>
      <w:hyperlink w:anchor="_Toc12507" w:history="1">
        <w:r>
          <w:rPr>
            <w:rFonts w:ascii="仿宋" w:eastAsia="仿宋" w:hAnsi="仿宋" w:cs="仿宋" w:hint="eastAsia"/>
            <w:lang w:eastAsia="zh-CN"/>
          </w:rPr>
          <w:t>前言</w:t>
        </w:r>
        <w:r>
          <w:tab/>
        </w:r>
        <w:r>
          <w:fldChar w:fldCharType="begin"/>
        </w:r>
        <w:r>
          <w:instrText xml:space="preserve"> PAGEREF _Toc12507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959" w:history="1">
        <w:r>
          <w:rPr>
            <w:rFonts w:ascii="仿宋" w:eastAsia="仿宋" w:hAnsi="仿宋" w:cs="仿宋" w:hint="eastAsia"/>
            <w:lang w:eastAsia="zh-CN"/>
          </w:rPr>
          <w:t>一、红曲降胆固醇制剂(MONACOLIN-K)概述</w:t>
        </w:r>
        <w:r>
          <w:tab/>
        </w:r>
        <w:r>
          <w:fldChar w:fldCharType="begin"/>
        </w:r>
        <w:r>
          <w:instrText xml:space="preserve"> PAGEREF _Toc3959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215" w:history="1">
        <w:r>
          <w:rPr>
            <w:rFonts w:ascii="仿宋" w:eastAsia="仿宋" w:hAnsi="仿宋" w:cs="仿宋" w:hint="eastAsia"/>
            <w:lang w:eastAsia="zh-CN"/>
          </w:rPr>
          <w:t>(一)、红曲降胆固醇制剂(MONACOLIN-K)项目名称及建设性质</w:t>
        </w:r>
        <w:r>
          <w:tab/>
        </w:r>
        <w:r>
          <w:fldChar w:fldCharType="begin"/>
        </w:r>
        <w:r>
          <w:instrText xml:space="preserve"> PAGEREF _Toc32215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944" w:history="1">
        <w:r>
          <w:rPr>
            <w:rFonts w:ascii="仿宋" w:eastAsia="仿宋" w:hAnsi="仿宋" w:cs="仿宋" w:hint="eastAsia"/>
            <w:lang w:eastAsia="zh-CN"/>
          </w:rPr>
          <w:t>(二)、红曲降胆固醇制剂(MONACOLIN-K)项目承办单位背景分析</w:t>
        </w:r>
        <w:r>
          <w:tab/>
        </w:r>
        <w:r>
          <w:fldChar w:fldCharType="begin"/>
        </w:r>
        <w:r>
          <w:instrText xml:space="preserve"> PAGEREF _Toc28944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19" w:history="1">
        <w:r>
          <w:rPr>
            <w:rFonts w:ascii="仿宋" w:eastAsia="仿宋" w:hAnsi="仿宋" w:cs="仿宋" w:hint="eastAsia"/>
            <w:lang w:eastAsia="zh-CN"/>
          </w:rPr>
          <w:t>(三)、战略合作单位</w:t>
        </w:r>
        <w:r>
          <w:tab/>
        </w:r>
        <w:r>
          <w:fldChar w:fldCharType="begin"/>
        </w:r>
        <w:r>
          <w:instrText xml:space="preserve"> PAGEREF _Toc1419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920" w:history="1">
        <w:r>
          <w:rPr>
            <w:rFonts w:ascii="仿宋" w:eastAsia="仿宋" w:hAnsi="仿宋" w:cs="仿宋" w:hint="eastAsia"/>
            <w:lang w:eastAsia="zh-CN"/>
          </w:rPr>
          <w:t>(四)、红曲降胆固醇制剂(MONACOLIN-K)项目提出的理由</w:t>
        </w:r>
        <w:r>
          <w:tab/>
        </w:r>
        <w:r>
          <w:fldChar w:fldCharType="begin"/>
        </w:r>
        <w:r>
          <w:instrText xml:space="preserve"> PAGEREF _Toc16920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394" w:history="1">
        <w:r>
          <w:rPr>
            <w:rFonts w:ascii="仿宋" w:eastAsia="仿宋" w:hAnsi="仿宋" w:cs="仿宋" w:hint="eastAsia"/>
            <w:lang w:eastAsia="zh-CN"/>
          </w:rPr>
          <w:t>(五)、红曲降胆固醇制剂(MONACOLIN-K)项目选址及用地综述</w:t>
        </w:r>
        <w:r>
          <w:tab/>
        </w:r>
        <w:r>
          <w:fldChar w:fldCharType="begin"/>
        </w:r>
        <w:r>
          <w:instrText xml:space="preserve"> PAGEREF _Toc4394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184" w:history="1">
        <w:r>
          <w:rPr>
            <w:rFonts w:ascii="仿宋" w:eastAsia="仿宋" w:hAnsi="仿宋" w:cs="仿宋" w:hint="eastAsia"/>
            <w:lang w:eastAsia="zh-CN"/>
          </w:rPr>
          <w:t>(六)、土建工程建设指标</w:t>
        </w:r>
        <w:r>
          <w:tab/>
        </w:r>
        <w:r>
          <w:fldChar w:fldCharType="begin"/>
        </w:r>
        <w:r>
          <w:instrText xml:space="preserve"> PAGEREF _Toc32184 \h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041" w:history="1">
        <w:r>
          <w:rPr>
            <w:rFonts w:ascii="仿宋" w:eastAsia="仿宋" w:hAnsi="仿宋" w:cs="仿宋" w:hint="eastAsia"/>
            <w:lang w:eastAsia="zh-CN"/>
          </w:rPr>
          <w:t>(七)、设备购置</w:t>
        </w:r>
        <w:r>
          <w:tab/>
        </w:r>
        <w:r>
          <w:fldChar w:fldCharType="begin"/>
        </w:r>
        <w:r>
          <w:instrText xml:space="preserve"> PAGEREF _Toc13041 \h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955" w:history="1">
        <w:r>
          <w:rPr>
            <w:rFonts w:ascii="仿宋" w:eastAsia="仿宋" w:hAnsi="仿宋" w:cs="仿宋" w:hint="eastAsia"/>
            <w:lang w:eastAsia="zh-CN"/>
          </w:rPr>
          <w:t>(八)、产品规划方案</w:t>
        </w:r>
        <w:r>
          <w:tab/>
        </w:r>
        <w:r>
          <w:fldChar w:fldCharType="begin"/>
        </w:r>
        <w:r>
          <w:instrText xml:space="preserve"> PAGEREF _Toc18955 \h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779" w:history="1">
        <w:r>
          <w:rPr>
            <w:rFonts w:ascii="仿宋" w:eastAsia="仿宋" w:hAnsi="仿宋" w:cs="仿宋" w:hint="eastAsia"/>
            <w:lang w:eastAsia="zh-CN"/>
          </w:rPr>
          <w:t>(九)、原材料供应</w:t>
        </w:r>
        <w:r>
          <w:tab/>
        </w:r>
        <w:r>
          <w:fldChar w:fldCharType="begin"/>
        </w:r>
        <w:r>
          <w:instrText xml:space="preserve"> PAGEREF _Toc10779 \h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943" w:history="1">
        <w:r>
          <w:rPr>
            <w:rFonts w:ascii="仿宋" w:eastAsia="仿宋" w:hAnsi="仿宋" w:cs="仿宋" w:hint="eastAsia"/>
            <w:lang w:eastAsia="zh-CN"/>
          </w:rPr>
          <w:t>(十)、红曲降胆固醇制剂(MONACOLIN-K)项目能耗分析</w:t>
        </w:r>
        <w:r>
          <w:tab/>
        </w:r>
        <w:r>
          <w:fldChar w:fldCharType="begin"/>
        </w:r>
        <w:r>
          <w:instrText xml:space="preserve"> PAGEREF _Toc31943 \h </w:instrText>
        </w:r>
        <w:r>
          <w:fldChar w:fldCharType="separate"/>
        </w:r>
        <w:r>
          <w:t>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247" w:history="1">
        <w:r>
          <w:rPr>
            <w:rFonts w:ascii="仿宋" w:eastAsia="仿宋" w:hAnsi="仿宋" w:cs="仿宋" w:hint="eastAsia"/>
            <w:lang w:eastAsia="zh-CN"/>
          </w:rPr>
          <w:t>(十一)、环境保护</w:t>
        </w:r>
        <w:r>
          <w:tab/>
        </w:r>
        <w:r>
          <w:fldChar w:fldCharType="begin"/>
        </w:r>
        <w:r>
          <w:instrText xml:space="preserve"> PAGEREF _Toc17247 \h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827" w:history="1">
        <w:r>
          <w:rPr>
            <w:rFonts w:ascii="仿宋" w:eastAsia="仿宋" w:hAnsi="仿宋" w:cs="仿宋" w:hint="eastAsia"/>
            <w:lang w:eastAsia="zh-CN"/>
          </w:rPr>
          <w:t>(十二)、红曲降胆固醇制剂(MONACOLIN-K)项目建设符合性</w:t>
        </w:r>
        <w:r>
          <w:tab/>
        </w:r>
        <w:r>
          <w:fldChar w:fldCharType="begin"/>
        </w:r>
        <w:r>
          <w:instrText xml:space="preserve"> PAGEREF _Toc11827 \h </w:instrText>
        </w:r>
        <w:r>
          <w:fldChar w:fldCharType="separate"/>
        </w:r>
        <w:r>
          <w:t>11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58" w:history="1">
        <w:r>
          <w:rPr>
            <w:rFonts w:ascii="仿宋" w:eastAsia="仿宋" w:hAnsi="仿宋" w:cs="仿宋" w:hint="eastAsia"/>
            <w:lang w:eastAsia="zh-CN"/>
          </w:rPr>
          <w:t>(十三)、红曲降胆固醇制剂(MONACOLIN-K)项目进度规划</w:t>
        </w:r>
        <w:r>
          <w:tab/>
        </w:r>
        <w:r>
          <w:fldChar w:fldCharType="begin"/>
        </w:r>
        <w:r>
          <w:instrText xml:space="preserve"> PAGEREF _Toc658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331" w:history="1">
        <w:r>
          <w:rPr>
            <w:rFonts w:ascii="仿宋" w:eastAsia="仿宋" w:hAnsi="仿宋" w:cs="仿宋" w:hint="eastAsia"/>
            <w:lang w:eastAsia="zh-CN"/>
          </w:rPr>
          <w:t>(十四)、投资估算及经济效益分析</w:t>
        </w:r>
        <w:r>
          <w:tab/>
        </w:r>
        <w:r>
          <w:fldChar w:fldCharType="begin"/>
        </w:r>
        <w:r>
          <w:instrText xml:space="preserve"> PAGEREF _Toc5331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71" w:history="1">
        <w:r>
          <w:rPr>
            <w:rFonts w:ascii="仿宋" w:eastAsia="仿宋" w:hAnsi="仿宋" w:cs="仿宋" w:hint="eastAsia"/>
            <w:lang w:eastAsia="zh-CN"/>
          </w:rPr>
          <w:t>(十五)、报告说明</w:t>
        </w:r>
        <w:r>
          <w:tab/>
        </w:r>
        <w:r>
          <w:fldChar w:fldCharType="begin"/>
        </w:r>
        <w:r>
          <w:instrText xml:space="preserve"> PAGEREF _Toc1571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577" w:history="1">
        <w:r>
          <w:rPr>
            <w:rFonts w:ascii="仿宋" w:eastAsia="仿宋" w:hAnsi="仿宋" w:cs="仿宋" w:hint="eastAsia"/>
            <w:lang w:eastAsia="zh-CN"/>
          </w:rPr>
          <w:t>(十六)、红曲降胆固醇制剂(MONACOLIN-K)项目评价</w:t>
        </w:r>
        <w:r>
          <w:tab/>
        </w:r>
        <w:r>
          <w:fldChar w:fldCharType="begin"/>
        </w:r>
        <w:r>
          <w:instrText xml:space="preserve"> PAGEREF _Toc30577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3420" w:history="1">
        <w:r>
          <w:rPr>
            <w:rFonts w:ascii="仿宋" w:eastAsia="仿宋" w:hAnsi="仿宋" w:cs="仿宋" w:hint="eastAsia"/>
            <w:lang w:eastAsia="zh-CN"/>
          </w:rPr>
          <w:t>二、红曲降胆固醇制剂(MONACOLIN-K)项目建设地方案</w:t>
        </w:r>
        <w:r>
          <w:tab/>
        </w:r>
        <w:r>
          <w:fldChar w:fldCharType="begin"/>
        </w:r>
        <w:r>
          <w:instrText xml:space="preserve"> PAGEREF _Toc23420 \h </w:instrText>
        </w:r>
        <w:r>
          <w:fldChar w:fldCharType="separate"/>
        </w:r>
        <w:r>
          <w:t>16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394" w:history="1">
        <w:r>
          <w:rPr>
            <w:rFonts w:ascii="仿宋" w:eastAsia="仿宋" w:hAnsi="仿宋" w:cs="仿宋" w:hint="eastAsia"/>
            <w:lang w:eastAsia="zh-CN"/>
          </w:rPr>
          <w:t>(一)、红曲降胆固醇制剂(MONACOLIN-K)项目选址原则</w:t>
        </w:r>
        <w:r>
          <w:tab/>
        </w:r>
        <w:r>
          <w:fldChar w:fldCharType="begin"/>
        </w:r>
        <w:r>
          <w:instrText xml:space="preserve"> PAGEREF _Toc12394 \h </w:instrText>
        </w:r>
        <w:r>
          <w:fldChar w:fldCharType="separate"/>
        </w:r>
        <w:r>
          <w:t>16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600" w:history="1">
        <w:r>
          <w:rPr>
            <w:rFonts w:ascii="仿宋" w:eastAsia="仿宋" w:hAnsi="仿宋" w:cs="仿宋" w:hint="eastAsia"/>
            <w:lang w:eastAsia="zh-CN"/>
          </w:rPr>
          <w:t>(二)、红曲降胆固醇制剂(MONACOLIN-K)项目选址</w:t>
        </w:r>
        <w:r>
          <w:tab/>
        </w:r>
        <w:r>
          <w:fldChar w:fldCharType="begin"/>
        </w:r>
        <w:r>
          <w:instrText xml:space="preserve"> PAGEREF _Toc29600 \h </w:instrText>
        </w:r>
        <w:r>
          <w:fldChar w:fldCharType="separate"/>
        </w:r>
        <w:r>
          <w:t>17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610" w:history="1">
        <w:r>
          <w:rPr>
            <w:rFonts w:ascii="仿宋" w:eastAsia="仿宋" w:hAnsi="仿宋" w:cs="仿宋" w:hint="eastAsia"/>
            <w:lang w:eastAsia="zh-CN"/>
          </w:rPr>
          <w:t>(三)、建设条件分析</w:t>
        </w:r>
        <w:r>
          <w:tab/>
        </w:r>
        <w:r>
          <w:fldChar w:fldCharType="begin"/>
        </w:r>
        <w:r>
          <w:instrText xml:space="preserve"> PAGEREF _Toc21610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568" w:history="1">
        <w:r>
          <w:rPr>
            <w:rFonts w:ascii="仿宋" w:eastAsia="仿宋" w:hAnsi="仿宋" w:cs="仿宋" w:hint="eastAsia"/>
            <w:lang w:eastAsia="zh-CN"/>
          </w:rPr>
          <w:t>(四)、用地控制指标</w:t>
        </w:r>
        <w:r>
          <w:tab/>
        </w:r>
        <w:r>
          <w:fldChar w:fldCharType="begin"/>
        </w:r>
        <w:r>
          <w:instrText xml:space="preserve"> PAGEREF _Toc8568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570" w:history="1">
        <w:r>
          <w:rPr>
            <w:rFonts w:ascii="仿宋" w:eastAsia="仿宋" w:hAnsi="仿宋" w:cs="仿宋" w:hint="eastAsia"/>
            <w:lang w:eastAsia="zh-CN"/>
          </w:rPr>
          <w:t>(五)、用地总体要求</w:t>
        </w:r>
        <w:r>
          <w:tab/>
        </w:r>
        <w:r>
          <w:fldChar w:fldCharType="begin"/>
        </w:r>
        <w:r>
          <w:instrText xml:space="preserve"> PAGEREF _Toc24570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052" w:history="1">
        <w:r>
          <w:rPr>
            <w:rFonts w:ascii="仿宋" w:eastAsia="仿宋" w:hAnsi="仿宋" w:cs="仿宋" w:hint="eastAsia"/>
            <w:lang w:eastAsia="zh-CN"/>
          </w:rPr>
          <w:t>(六)、节约用地措施</w:t>
        </w:r>
        <w:r>
          <w:tab/>
        </w:r>
        <w:r>
          <w:fldChar w:fldCharType="begin"/>
        </w:r>
        <w:r>
          <w:instrText xml:space="preserve"> PAGEREF _Toc6052 \h </w:instrText>
        </w:r>
        <w:r>
          <w:fldChar w:fldCharType="separate"/>
        </w:r>
        <w:r>
          <w:t>20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891" w:history="1">
        <w:r>
          <w:rPr>
            <w:rFonts w:ascii="仿宋" w:eastAsia="仿宋" w:hAnsi="仿宋" w:cs="仿宋" w:hint="eastAsia"/>
            <w:lang w:eastAsia="zh-CN"/>
          </w:rPr>
          <w:t>(七)、总图布置方案</w:t>
        </w:r>
        <w:r>
          <w:tab/>
        </w:r>
        <w:r>
          <w:fldChar w:fldCharType="begin"/>
        </w:r>
        <w:r>
          <w:instrText xml:space="preserve"> PAGEREF _Toc10891 \h </w:instrText>
        </w:r>
        <w:r>
          <w:fldChar w:fldCharType="separate"/>
        </w:r>
        <w:r>
          <w:t>20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899" w:history="1">
        <w:r>
          <w:rPr>
            <w:rFonts w:ascii="仿宋" w:eastAsia="仿宋" w:hAnsi="仿宋" w:cs="仿宋" w:hint="eastAsia"/>
            <w:lang w:eastAsia="zh-CN"/>
          </w:rPr>
          <w:t>(八)、运输组成</w:t>
        </w:r>
        <w:r>
          <w:tab/>
        </w:r>
        <w:r>
          <w:fldChar w:fldCharType="begin"/>
        </w:r>
        <w:r>
          <w:instrText xml:space="preserve"> PAGEREF _Toc18899 \h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846" w:history="1">
        <w:r>
          <w:rPr>
            <w:rFonts w:ascii="仿宋" w:eastAsia="仿宋" w:hAnsi="仿宋" w:cs="仿宋" w:hint="eastAsia"/>
            <w:lang w:eastAsia="zh-CN"/>
          </w:rPr>
          <w:t>(九)、选址综合评价</w:t>
        </w:r>
        <w:r>
          <w:tab/>
        </w:r>
        <w:r>
          <w:fldChar w:fldCharType="begin"/>
        </w:r>
        <w:r>
          <w:instrText xml:space="preserve"> PAGEREF _Toc4846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0197" w:history="1">
        <w:r>
          <w:rPr>
            <w:rFonts w:ascii="仿宋" w:eastAsia="仿宋" w:hAnsi="仿宋" w:cs="仿宋" w:hint="eastAsia"/>
            <w:lang w:eastAsia="zh-CN"/>
          </w:rPr>
          <w:t>三、投资方案计划</w:t>
        </w:r>
        <w:r>
          <w:tab/>
        </w:r>
        <w:r>
          <w:fldChar w:fldCharType="begin"/>
        </w:r>
        <w:r>
          <w:instrText xml:space="preserve"> PAGEREF _Toc30197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411" w:history="1">
        <w:r>
          <w:rPr>
            <w:rFonts w:ascii="仿宋" w:eastAsia="仿宋" w:hAnsi="仿宋" w:cs="仿宋" w:hint="eastAsia"/>
            <w:lang w:eastAsia="zh-CN"/>
          </w:rPr>
          <w:t>(一)、红曲降胆固醇制剂(MONACOLIN-K)项目估算说明</w:t>
        </w:r>
        <w:r>
          <w:tab/>
        </w:r>
        <w:r>
          <w:fldChar w:fldCharType="begin"/>
        </w:r>
        <w:r>
          <w:instrText xml:space="preserve"> PAGEREF _Toc14411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671" w:history="1">
        <w:r>
          <w:rPr>
            <w:rFonts w:ascii="仿宋" w:eastAsia="仿宋" w:hAnsi="仿宋" w:cs="仿宋" w:hint="eastAsia"/>
            <w:lang w:eastAsia="zh-CN"/>
          </w:rPr>
          <w:t>(二)、红曲降胆固醇制剂(MONACOLIN-K)项目总投资估算</w:t>
        </w:r>
        <w:r>
          <w:tab/>
        </w:r>
        <w:r>
          <w:fldChar w:fldCharType="begin"/>
        </w:r>
        <w:r>
          <w:instrText xml:space="preserve"> PAGEREF _Toc31671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674" w:history="1">
        <w:r>
          <w:rPr>
            <w:rFonts w:ascii="仿宋" w:eastAsia="仿宋" w:hAnsi="仿宋" w:cs="仿宋" w:hint="eastAsia"/>
            <w:lang w:eastAsia="zh-CN"/>
          </w:rPr>
          <w:t>(三)、资金筹措</w:t>
        </w:r>
        <w:r>
          <w:tab/>
        </w:r>
        <w:r>
          <w:fldChar w:fldCharType="begin"/>
        </w:r>
        <w:r>
          <w:instrText xml:space="preserve"> PAGEREF _Toc27674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7469" w:history="1">
        <w:r>
          <w:rPr>
            <w:rFonts w:ascii="仿宋" w:eastAsia="仿宋" w:hAnsi="仿宋" w:cs="仿宋" w:hint="eastAsia"/>
            <w:lang w:eastAsia="zh-CN"/>
          </w:rPr>
          <w:t>四、工艺技术分析</w:t>
        </w:r>
        <w:r>
          <w:tab/>
        </w:r>
        <w:r>
          <w:fldChar w:fldCharType="begin"/>
        </w:r>
        <w:r>
          <w:instrText xml:space="preserve"> PAGEREF _Toc7469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440" w:history="1">
        <w:r>
          <w:rPr>
            <w:rFonts w:ascii="仿宋" w:eastAsia="仿宋" w:hAnsi="仿宋" w:cs="仿宋" w:hint="eastAsia"/>
            <w:lang w:eastAsia="zh-CN"/>
          </w:rPr>
          <w:t>(一)、红曲降胆固醇制剂(MONACOLIN-K)项目建设期原辅材料供应情况</w:t>
        </w:r>
        <w:r>
          <w:tab/>
        </w:r>
        <w:r>
          <w:fldChar w:fldCharType="begin"/>
        </w:r>
        <w:r>
          <w:instrText xml:space="preserve"> PAGEREF _Toc11440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943" w:history="1">
        <w:r>
          <w:rPr>
            <w:rFonts w:ascii="仿宋" w:eastAsia="仿宋" w:hAnsi="仿宋" w:cs="仿宋" w:hint="eastAsia"/>
            <w:lang w:eastAsia="zh-CN"/>
          </w:rPr>
          <w:t>(二)、红曲降胆固醇制剂(MONACOLIN-K)项目运营期原辅材料采购及管理</w:t>
        </w:r>
        <w:r>
          <w:tab/>
        </w:r>
        <w:r>
          <w:fldChar w:fldCharType="begin"/>
        </w:r>
        <w:r>
          <w:instrText xml:space="preserve"> PAGEREF _Toc22943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657" w:history="1">
        <w:r>
          <w:rPr>
            <w:rFonts w:ascii="仿宋" w:eastAsia="仿宋" w:hAnsi="仿宋" w:cs="仿宋" w:hint="eastAsia"/>
            <w:lang w:eastAsia="zh-CN"/>
          </w:rPr>
          <w:t>(三)、红曲降胆固醇制剂(MONACOLIN-K)项目工艺技术设计方案</w:t>
        </w:r>
        <w:r>
          <w:tab/>
        </w:r>
        <w:r>
          <w:fldChar w:fldCharType="begin"/>
        </w:r>
        <w:r>
          <w:instrText xml:space="preserve"> PAGEREF _Toc13657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496" w:history="1">
        <w:r>
          <w:rPr>
            <w:rFonts w:ascii="仿宋" w:eastAsia="仿宋" w:hAnsi="仿宋" w:cs="仿宋" w:hint="eastAsia"/>
            <w:lang w:eastAsia="zh-CN"/>
          </w:rPr>
          <w:t>(四)、设备选型方案</w:t>
        </w:r>
        <w:r>
          <w:tab/>
        </w:r>
        <w:r>
          <w:fldChar w:fldCharType="begin"/>
        </w:r>
        <w:r>
          <w:instrText xml:space="preserve"> PAGEREF _Toc23496 \h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2549" w:history="1">
        <w:r>
          <w:rPr>
            <w:rFonts w:ascii="仿宋" w:eastAsia="仿宋" w:hAnsi="仿宋" w:cs="仿宋" w:hint="eastAsia"/>
            <w:lang w:eastAsia="zh-CN"/>
          </w:rPr>
          <w:t>五、红曲降胆固醇制剂(MONACOLIN-K)项目风险概况</w:t>
        </w:r>
        <w:r>
          <w:tab/>
        </w:r>
        <w:r>
          <w:fldChar w:fldCharType="begin"/>
        </w:r>
        <w:r>
          <w:instrText xml:space="preserve"> PAGEREF _Toc22549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526" w:history="1">
        <w:r>
          <w:rPr>
            <w:rFonts w:ascii="仿宋" w:eastAsia="仿宋" w:hAnsi="仿宋" w:cs="仿宋" w:hint="eastAsia"/>
            <w:lang w:eastAsia="zh-CN"/>
          </w:rPr>
          <w:t>(一)、政策风险分析</w:t>
        </w:r>
        <w:r>
          <w:tab/>
        </w:r>
        <w:r>
          <w:fldChar w:fldCharType="begin"/>
        </w:r>
        <w:r>
          <w:instrText xml:space="preserve"> PAGEREF _Toc32526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940" w:history="1">
        <w:r>
          <w:rPr>
            <w:rFonts w:ascii="仿宋" w:eastAsia="仿宋" w:hAnsi="仿宋" w:cs="仿宋" w:hint="eastAsia"/>
            <w:lang w:eastAsia="zh-CN"/>
          </w:rPr>
          <w:t>(二)、社会风险分析</w:t>
        </w:r>
        <w:r>
          <w:tab/>
        </w:r>
        <w:r>
          <w:fldChar w:fldCharType="begin"/>
        </w:r>
        <w:r>
          <w:instrText xml:space="preserve"> PAGEREF _Toc13940 \h </w:instrText>
        </w:r>
        <w:r>
          <w:fldChar w:fldCharType="separate"/>
        </w:r>
        <w:r>
          <w:t>35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324" w:history="1">
        <w:r>
          <w:rPr>
            <w:rFonts w:ascii="仿宋" w:eastAsia="仿宋" w:hAnsi="仿宋" w:cs="仿宋" w:hint="eastAsia"/>
            <w:lang w:eastAsia="zh-CN"/>
          </w:rPr>
          <w:t>(三)、市场风险分析</w:t>
        </w:r>
        <w:r>
          <w:tab/>
        </w:r>
        <w:r>
          <w:fldChar w:fldCharType="begin"/>
        </w:r>
        <w:r>
          <w:instrText xml:space="preserve"> PAGEREF _Toc19324 \h </w:instrText>
        </w:r>
        <w:r>
          <w:fldChar w:fldCharType="separate"/>
        </w:r>
        <w:r>
          <w:t>36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  <w:sectPr>
          <w:headerReference w:type="default" r:id="rId6"/>
          <w:footerReference w:type="default" r:id="rId7"/>
          <w:type w:val="nextPage"/>
          <w:pgSz w:w="11906" w:h="16838"/>
          <w:pgMar w:top="1440" w:right="1800" w:bottom="1440" w:left="1800" w:header="851" w:footer="992" w:gutter="0"/>
          <w:pgNumType w:start="2"/>
          <w:cols w:num="1" w:space="425"/>
          <w:titlePg w:val="0"/>
          <w:docGrid w:type="lines" w:linePitch="312" w:charSpace="0"/>
        </w:sectPr>
      </w:pPr>
      <w:hyperlink w:anchor="_Toc23082" w:history="1">
        <w:r>
          <w:rPr>
            <w:rFonts w:ascii="仿宋" w:eastAsia="仿宋" w:hAnsi="仿宋" w:cs="仿宋" w:hint="eastAsia"/>
            <w:lang w:eastAsia="zh-CN"/>
          </w:rPr>
          <w:t>(四)、资金风险分析</w:t>
        </w:r>
        <w:r>
          <w:tab/>
        </w:r>
        <w:r>
          <w:fldChar w:fldCharType="begin"/>
        </w:r>
        <w:r>
          <w:instrText xml:space="preserve"> PAGEREF _Toc23082 \h </w:instrText>
        </w:r>
        <w:r>
          <w:fldChar w:fldCharType="separate"/>
        </w:r>
        <w:r>
          <w:t>37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65" w:history="1">
        <w:r>
          <w:rPr>
            <w:rFonts w:ascii="仿宋" w:eastAsia="仿宋" w:hAnsi="仿宋" w:cs="仿宋" w:hint="eastAsia"/>
            <w:lang w:eastAsia="zh-CN"/>
          </w:rPr>
          <w:t>(五)、技术风险分析</w:t>
        </w:r>
        <w:r>
          <w:tab/>
        </w:r>
        <w:r>
          <w:fldChar w:fldCharType="begin"/>
        </w:r>
        <w:r>
          <w:instrText xml:space="preserve"> PAGEREF _Toc1665 \h </w:instrText>
        </w:r>
        <w:r>
          <w:fldChar w:fldCharType="separate"/>
        </w:r>
        <w:r>
          <w:t>38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510" w:history="1">
        <w:r>
          <w:rPr>
            <w:rFonts w:ascii="仿宋" w:eastAsia="仿宋" w:hAnsi="仿宋" w:cs="仿宋" w:hint="eastAsia"/>
            <w:lang w:eastAsia="zh-CN"/>
          </w:rPr>
          <w:t>(六)、财务风险分析</w:t>
        </w:r>
        <w:r>
          <w:tab/>
        </w:r>
        <w:r>
          <w:fldChar w:fldCharType="begin"/>
        </w:r>
        <w:r>
          <w:instrText xml:space="preserve"> PAGEREF _Toc29510 \h </w:instrText>
        </w:r>
        <w:r>
          <w:fldChar w:fldCharType="separate"/>
        </w:r>
        <w:r>
          <w:t>39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929" w:history="1">
        <w:r>
          <w:rPr>
            <w:rFonts w:ascii="仿宋" w:eastAsia="仿宋" w:hAnsi="仿宋" w:cs="仿宋" w:hint="eastAsia"/>
            <w:lang w:eastAsia="zh-CN"/>
          </w:rPr>
          <w:t>(七)、管理风险分析</w:t>
        </w:r>
        <w:r>
          <w:tab/>
        </w:r>
        <w:r>
          <w:fldChar w:fldCharType="begin"/>
        </w:r>
        <w:r>
          <w:instrText xml:space="preserve"> PAGEREF _Toc9929 \h </w:instrText>
        </w:r>
        <w:r>
          <w:fldChar w:fldCharType="separate"/>
        </w:r>
        <w:r>
          <w:t>40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988" w:history="1">
        <w:r>
          <w:rPr>
            <w:rFonts w:ascii="仿宋" w:eastAsia="仿宋" w:hAnsi="仿宋" w:cs="仿宋" w:hint="eastAsia"/>
            <w:lang w:eastAsia="zh-CN"/>
          </w:rPr>
          <w:t>(八)、其它风险分析</w:t>
        </w:r>
        <w:r>
          <w:tab/>
        </w:r>
        <w:r>
          <w:fldChar w:fldCharType="begin"/>
        </w:r>
        <w:r>
          <w:instrText xml:space="preserve"> PAGEREF _Toc28988 \h </w:instrText>
        </w:r>
        <w:r>
          <w:fldChar w:fldCharType="separate"/>
        </w:r>
        <w:r>
          <w:t>41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170" w:history="1">
        <w:r>
          <w:rPr>
            <w:rFonts w:ascii="仿宋" w:eastAsia="仿宋" w:hAnsi="仿宋" w:cs="仿宋" w:hint="eastAsia"/>
            <w:lang w:eastAsia="zh-CN"/>
          </w:rPr>
          <w:t>(九)、社会影响评估</w:t>
        </w:r>
        <w:r>
          <w:tab/>
        </w:r>
        <w:r>
          <w:fldChar w:fldCharType="begin"/>
        </w:r>
        <w:r>
          <w:instrText xml:space="preserve"> PAGEREF _Toc11170 \h </w:instrText>
        </w:r>
        <w:r>
          <w:fldChar w:fldCharType="separate"/>
        </w:r>
        <w:r>
          <w:t>42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5406" w:history="1">
        <w:r>
          <w:rPr>
            <w:rFonts w:ascii="仿宋" w:eastAsia="仿宋" w:hAnsi="仿宋" w:cs="仿宋" w:hint="eastAsia"/>
            <w:lang w:eastAsia="zh-CN"/>
          </w:rPr>
          <w:t>六、红曲降胆固醇制剂(MONACOLIN-K)项目节能概况</w:t>
        </w:r>
        <w:r>
          <w:tab/>
        </w:r>
        <w:r>
          <w:fldChar w:fldCharType="begin"/>
        </w:r>
        <w:r>
          <w:instrText xml:space="preserve"> PAGEREF _Toc5406 \h </w:instrText>
        </w:r>
        <w:r>
          <w:fldChar w:fldCharType="separate"/>
        </w:r>
        <w:r>
          <w:t>46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376" w:history="1">
        <w:r>
          <w:rPr>
            <w:rFonts w:ascii="仿宋" w:eastAsia="仿宋" w:hAnsi="仿宋" w:cs="仿宋" w:hint="eastAsia"/>
            <w:lang w:eastAsia="zh-CN"/>
          </w:rPr>
          <w:t>(一)、节能概述</w:t>
        </w:r>
        <w:r>
          <w:tab/>
        </w:r>
        <w:r>
          <w:fldChar w:fldCharType="begin"/>
        </w:r>
        <w:r>
          <w:instrText xml:space="preserve"> PAGEREF _Toc7376 \h </w:instrText>
        </w:r>
        <w:r>
          <w:fldChar w:fldCharType="separate"/>
        </w:r>
        <w:r>
          <w:t>46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151" w:history="1">
        <w:r>
          <w:rPr>
            <w:rFonts w:ascii="仿宋" w:eastAsia="仿宋" w:hAnsi="仿宋" w:cs="仿宋" w:hint="eastAsia"/>
            <w:lang w:eastAsia="zh-CN"/>
          </w:rPr>
          <w:t>(二)、红曲降胆固醇制剂(MONACOLIN-K)项目所在地能源消费及能源供应条件</w:t>
        </w:r>
        <w:r>
          <w:tab/>
        </w:r>
        <w:r>
          <w:fldChar w:fldCharType="begin"/>
        </w:r>
        <w:r>
          <w:instrText xml:space="preserve"> PAGEREF _Toc20151 \h </w:instrText>
        </w:r>
        <w:r>
          <w:fldChar w:fldCharType="separate"/>
        </w:r>
        <w:r>
          <w:t>47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998" w:history="1">
        <w:r>
          <w:rPr>
            <w:rFonts w:ascii="仿宋" w:eastAsia="仿宋" w:hAnsi="仿宋" w:cs="仿宋" w:hint="eastAsia"/>
            <w:lang w:eastAsia="zh-CN"/>
          </w:rPr>
          <w:t>(三)、能源消费种类和数量分析</w:t>
        </w:r>
        <w:r>
          <w:tab/>
        </w:r>
        <w:r>
          <w:fldChar w:fldCharType="begin"/>
        </w:r>
        <w:r>
          <w:instrText xml:space="preserve"> PAGEREF _Toc23998 \h </w:instrText>
        </w:r>
        <w:r>
          <w:fldChar w:fldCharType="separate"/>
        </w:r>
        <w:r>
          <w:t>47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69" w:history="1">
        <w:r>
          <w:rPr>
            <w:rFonts w:ascii="仿宋" w:eastAsia="仿宋" w:hAnsi="仿宋" w:cs="仿宋" w:hint="eastAsia"/>
            <w:lang w:eastAsia="zh-CN"/>
          </w:rPr>
          <w:t>(四)、红曲降胆固醇制剂(MONACOLIN-K)项目预期节能综合评价</w:t>
        </w:r>
        <w:r>
          <w:tab/>
        </w:r>
        <w:r>
          <w:fldChar w:fldCharType="begin"/>
        </w:r>
        <w:r>
          <w:instrText xml:space="preserve"> PAGEREF _Toc869 \h </w:instrText>
        </w:r>
        <w:r>
          <w:fldChar w:fldCharType="separate"/>
        </w:r>
        <w:r>
          <w:t>48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992" w:history="1">
        <w:r>
          <w:rPr>
            <w:rFonts w:ascii="仿宋" w:eastAsia="仿宋" w:hAnsi="仿宋" w:cs="仿宋" w:hint="eastAsia"/>
            <w:lang w:eastAsia="zh-CN"/>
          </w:rPr>
          <w:t>(五)、红曲降胆固醇制剂(MONACOLIN-K)项目节能设计</w:t>
        </w:r>
        <w:r>
          <w:tab/>
        </w:r>
        <w:r>
          <w:fldChar w:fldCharType="begin"/>
        </w:r>
        <w:r>
          <w:instrText xml:space="preserve"> PAGEREF _Toc5992 \h </w:instrText>
        </w:r>
        <w:r>
          <w:fldChar w:fldCharType="separate"/>
        </w:r>
        <w:r>
          <w:t>49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353" w:history="1">
        <w:r>
          <w:rPr>
            <w:rFonts w:ascii="仿宋" w:eastAsia="仿宋" w:hAnsi="仿宋" w:cs="仿宋" w:hint="eastAsia"/>
            <w:lang w:eastAsia="zh-CN"/>
          </w:rPr>
          <w:t>(六)、节能措施</w:t>
        </w:r>
        <w:r>
          <w:tab/>
        </w:r>
        <w:r>
          <w:fldChar w:fldCharType="begin"/>
        </w:r>
        <w:r>
          <w:instrText xml:space="preserve"> PAGEREF _Toc5353 \h </w:instrText>
        </w:r>
        <w:r>
          <w:fldChar w:fldCharType="separate"/>
        </w:r>
        <w:r>
          <w:t>50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2137" w:history="1">
        <w:r>
          <w:rPr>
            <w:rFonts w:ascii="仿宋" w:eastAsia="仿宋" w:hAnsi="仿宋" w:cs="仿宋" w:hint="eastAsia"/>
            <w:lang w:eastAsia="zh-CN"/>
          </w:rPr>
          <w:t>七、环境保护概况</w:t>
        </w:r>
        <w:r>
          <w:tab/>
        </w:r>
        <w:r>
          <w:fldChar w:fldCharType="begin"/>
        </w:r>
        <w:r>
          <w:instrText xml:space="preserve"> PAGEREF _Toc22137 \h </w:instrText>
        </w:r>
        <w:r>
          <w:fldChar w:fldCharType="separate"/>
        </w:r>
        <w:r>
          <w:t>51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545" w:history="1">
        <w:r>
          <w:rPr>
            <w:rFonts w:ascii="仿宋" w:eastAsia="仿宋" w:hAnsi="仿宋" w:cs="仿宋" w:hint="eastAsia"/>
            <w:lang w:eastAsia="zh-CN"/>
          </w:rPr>
          <w:t>(一)、建设区域环境质量现状</w:t>
        </w:r>
        <w:r>
          <w:tab/>
        </w:r>
        <w:r>
          <w:fldChar w:fldCharType="begin"/>
        </w:r>
        <w:r>
          <w:instrText xml:space="preserve"> PAGEREF _Toc28545 \h </w:instrText>
        </w:r>
        <w:r>
          <w:fldChar w:fldCharType="separate"/>
        </w:r>
        <w:r>
          <w:t>51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095" w:history="1">
        <w:r>
          <w:rPr>
            <w:rFonts w:ascii="仿宋" w:eastAsia="仿宋" w:hAnsi="仿宋" w:cs="仿宋" w:hint="eastAsia"/>
            <w:lang w:eastAsia="zh-CN"/>
          </w:rPr>
          <w:t>(二)、建设期环境保护</w:t>
        </w:r>
        <w:r>
          <w:tab/>
        </w:r>
        <w:r>
          <w:fldChar w:fldCharType="begin"/>
        </w:r>
        <w:r>
          <w:instrText xml:space="preserve"> PAGEREF _Toc10095 \h </w:instrText>
        </w:r>
        <w:r>
          <w:fldChar w:fldCharType="separate"/>
        </w:r>
        <w:r>
          <w:t>52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096" w:history="1">
        <w:r>
          <w:rPr>
            <w:rFonts w:ascii="仿宋" w:eastAsia="仿宋" w:hAnsi="仿宋" w:cs="仿宋" w:hint="eastAsia"/>
            <w:lang w:eastAsia="zh-CN"/>
          </w:rPr>
          <w:t>(三)、运营期环境保护</w:t>
        </w:r>
        <w:r>
          <w:tab/>
        </w:r>
        <w:r>
          <w:fldChar w:fldCharType="begin"/>
        </w:r>
        <w:r>
          <w:instrText xml:space="preserve"> PAGEREF _Toc25096 \h </w:instrText>
        </w:r>
        <w:r>
          <w:fldChar w:fldCharType="separate"/>
        </w:r>
        <w:r>
          <w:t>54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41" w:history="1">
        <w:r>
          <w:rPr>
            <w:rFonts w:ascii="仿宋" w:eastAsia="仿宋" w:hAnsi="仿宋" w:cs="仿宋" w:hint="eastAsia"/>
            <w:lang w:eastAsia="zh-CN"/>
          </w:rPr>
          <w:t>(四)、红曲降胆固醇制剂(MONACOLIN-K)项目建设对区域经济的影响</w:t>
        </w:r>
        <w:r>
          <w:tab/>
        </w:r>
        <w:r>
          <w:fldChar w:fldCharType="begin"/>
        </w:r>
        <w:r>
          <w:instrText xml:space="preserve"> PAGEREF _Toc2241 \h </w:instrText>
        </w:r>
        <w:r>
          <w:fldChar w:fldCharType="separate"/>
        </w:r>
        <w:r>
          <w:t>56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520" w:history="1">
        <w:r>
          <w:rPr>
            <w:rFonts w:ascii="仿宋" w:eastAsia="仿宋" w:hAnsi="仿宋" w:cs="仿宋" w:hint="eastAsia"/>
            <w:lang w:eastAsia="zh-CN"/>
          </w:rPr>
          <w:t>(五)、废弃物处理</w:t>
        </w:r>
        <w:r>
          <w:tab/>
        </w:r>
        <w:r>
          <w:fldChar w:fldCharType="begin"/>
        </w:r>
        <w:r>
          <w:instrText xml:space="preserve"> PAGEREF _Toc22520 \h </w:instrText>
        </w:r>
        <w:r>
          <w:fldChar w:fldCharType="separate"/>
        </w:r>
        <w:r>
          <w:t>57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10" w:history="1">
        <w:r>
          <w:rPr>
            <w:rFonts w:ascii="仿宋" w:eastAsia="仿宋" w:hAnsi="仿宋" w:cs="仿宋" w:hint="eastAsia"/>
            <w:lang w:eastAsia="zh-CN"/>
          </w:rPr>
          <w:t>(六)、特殊环境影响分析</w:t>
        </w:r>
        <w:r>
          <w:tab/>
        </w:r>
        <w:r>
          <w:fldChar w:fldCharType="begin"/>
        </w:r>
        <w:r>
          <w:instrText xml:space="preserve"> PAGEREF _Toc2910 \h </w:instrText>
        </w:r>
        <w:r>
          <w:fldChar w:fldCharType="separate"/>
        </w:r>
        <w:r>
          <w:t>58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91" w:history="1">
        <w:r>
          <w:rPr>
            <w:rFonts w:ascii="仿宋" w:eastAsia="仿宋" w:hAnsi="仿宋" w:cs="仿宋" w:hint="eastAsia"/>
            <w:lang w:eastAsia="zh-CN"/>
          </w:rPr>
          <w:t>(七)、清洁生产</w:t>
        </w:r>
        <w:r>
          <w:tab/>
        </w:r>
        <w:r>
          <w:fldChar w:fldCharType="begin"/>
        </w:r>
        <w:r>
          <w:instrText xml:space="preserve"> PAGEREF _Toc3191 \h </w:instrText>
        </w:r>
        <w:r>
          <w:fldChar w:fldCharType="separate"/>
        </w:r>
        <w:r>
          <w:t>59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744" w:history="1">
        <w:r>
          <w:rPr>
            <w:rFonts w:ascii="仿宋" w:eastAsia="仿宋" w:hAnsi="仿宋" w:cs="仿宋" w:hint="eastAsia"/>
            <w:lang w:eastAsia="zh-CN"/>
          </w:rPr>
          <w:t>(八)、红曲降胆固醇制剂(MONACOLIN-K)项目建设对区域经济的影响</w:t>
        </w:r>
        <w:r>
          <w:tab/>
        </w:r>
        <w:r>
          <w:fldChar w:fldCharType="begin"/>
        </w:r>
        <w:r>
          <w:instrText xml:space="preserve"> PAGEREF _Toc31744 \h </w:instrText>
        </w:r>
        <w:r>
          <w:fldChar w:fldCharType="separate"/>
        </w:r>
        <w:r>
          <w:t>60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137" w:history="1">
        <w:r>
          <w:rPr>
            <w:rFonts w:ascii="仿宋" w:eastAsia="仿宋" w:hAnsi="仿宋" w:cs="仿宋" w:hint="eastAsia"/>
            <w:lang w:eastAsia="zh-CN"/>
          </w:rPr>
          <w:t>(九)、环境保护综合评价</w:t>
        </w:r>
        <w:r>
          <w:tab/>
        </w:r>
        <w:r>
          <w:fldChar w:fldCharType="begin"/>
        </w:r>
        <w:r>
          <w:instrText xml:space="preserve"> PAGEREF _Toc18137 \h </w:instrText>
        </w:r>
        <w:r>
          <w:fldChar w:fldCharType="separate"/>
        </w:r>
        <w:r>
          <w:t>61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056" w:history="1">
        <w:r>
          <w:rPr>
            <w:rFonts w:ascii="仿宋" w:eastAsia="仿宋" w:hAnsi="仿宋" w:cs="仿宋" w:hint="eastAsia"/>
            <w:lang w:eastAsia="zh-CN"/>
          </w:rPr>
          <w:t>八、经济影响分析</w:t>
        </w:r>
        <w:r>
          <w:tab/>
        </w:r>
        <w:r>
          <w:fldChar w:fldCharType="begin"/>
        </w:r>
        <w:r>
          <w:instrText xml:space="preserve"> PAGEREF _Toc1056 \h </w:instrText>
        </w:r>
        <w:r>
          <w:fldChar w:fldCharType="separate"/>
        </w:r>
        <w:r>
          <w:t>63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765" w:history="1">
        <w:r>
          <w:rPr>
            <w:rFonts w:ascii="仿宋" w:eastAsia="仿宋" w:hAnsi="仿宋" w:cs="仿宋" w:hint="eastAsia"/>
            <w:lang w:eastAsia="zh-CN"/>
          </w:rPr>
          <w:t>(一)、经济费用效益或费用效果分析</w:t>
        </w:r>
        <w:r>
          <w:tab/>
        </w:r>
        <w:r>
          <w:fldChar w:fldCharType="begin"/>
        </w:r>
        <w:r>
          <w:instrText xml:space="preserve"> PAGEREF _Toc29765 \h </w:instrText>
        </w:r>
        <w:r>
          <w:fldChar w:fldCharType="separate"/>
        </w:r>
        <w:r>
          <w:t>63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518" w:history="1">
        <w:r>
          <w:rPr>
            <w:rFonts w:ascii="仿宋" w:eastAsia="仿宋" w:hAnsi="仿宋" w:cs="仿宋" w:hint="eastAsia"/>
            <w:lang w:eastAsia="zh-CN"/>
          </w:rPr>
          <w:t>(二)、行业影响分析</w:t>
        </w:r>
        <w:r>
          <w:tab/>
        </w:r>
        <w:r>
          <w:fldChar w:fldCharType="begin"/>
        </w:r>
        <w:r>
          <w:instrText xml:space="preserve"> PAGEREF _Toc26518 \h </w:instrText>
        </w:r>
        <w:r>
          <w:fldChar w:fldCharType="separate"/>
        </w:r>
        <w:r>
          <w:t>65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312" w:history="1">
        <w:r>
          <w:rPr>
            <w:rFonts w:ascii="仿宋" w:eastAsia="仿宋" w:hAnsi="仿宋" w:cs="仿宋" w:hint="eastAsia"/>
            <w:lang w:eastAsia="zh-CN"/>
          </w:rPr>
          <w:t>(三)、区域经济影响分析</w:t>
        </w:r>
        <w:r>
          <w:tab/>
        </w:r>
        <w:r>
          <w:fldChar w:fldCharType="begin"/>
        </w:r>
        <w:r>
          <w:instrText xml:space="preserve"> PAGEREF _Toc20312 \h </w:instrText>
        </w:r>
        <w:r>
          <w:fldChar w:fldCharType="separate"/>
        </w:r>
        <w:r>
          <w:t>66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685" w:history="1">
        <w:r>
          <w:rPr>
            <w:rFonts w:ascii="仿宋" w:eastAsia="仿宋" w:hAnsi="仿宋" w:cs="仿宋" w:hint="eastAsia"/>
            <w:lang w:eastAsia="zh-CN"/>
          </w:rPr>
          <w:t>(四)、宏观经济影响分析</w:t>
        </w:r>
        <w:r>
          <w:tab/>
        </w:r>
        <w:r>
          <w:fldChar w:fldCharType="begin"/>
        </w:r>
        <w:r>
          <w:instrText xml:space="preserve"> PAGEREF _Toc27685 \h </w:instrText>
        </w:r>
        <w:r>
          <w:fldChar w:fldCharType="separate"/>
        </w:r>
        <w:r>
          <w:t>67</w:t>
        </w:r>
        <w:r>
          <w:fldChar w:fldCharType="end"/>
        </w:r>
      </w:hyperlink>
    </w:p>
    <w:p>
      <w:pPr>
        <w:sectPr>
          <w:headerReference w:type="default" r:id="rId8"/>
          <w:footerReference w:type="default" r:id="rId9"/>
          <w:type w:val="nextPage"/>
          <w:pgSz w:w="11906" w:h="16838"/>
          <w:pgMar w:top="1440" w:right="1800" w:bottom="1440" w:left="1800" w:header="851" w:footer="992" w:gutter="0"/>
          <w:pgNumType w:start="3"/>
          <w:cols w:num="1" w:space="425"/>
          <w:titlePg w:val="0"/>
          <w:docGrid w:type="lines" w:linePitch="312" w:charSpace="0"/>
        </w:sectPr>
      </w:pPr>
      <w:r>
        <w:fldChar w:fldCharType="end"/>
      </w:r>
      <w:bookmarkStart w:id="0" w:name="_GoBack"/>
      <w:bookmarkEnd w:id="0"/>
    </w:p>
    <w:p>
      <w:pPr>
        <w:pStyle w:val="Heading1"/>
        <w:jc w:val="center"/>
        <w:rPr>
          <w:rFonts w:ascii="仿宋" w:eastAsia="仿宋" w:hAnsi="仿宋" w:cs="仿宋" w:hint="eastAsia"/>
          <w:lang w:eastAsia="zh-CN"/>
        </w:rPr>
      </w:pPr>
      <w:bookmarkStart w:id="1" w:name="_Toc12507"/>
      <w:r>
        <w:rPr>
          <w:rFonts w:ascii="仿宋" w:eastAsia="仿宋" w:hAnsi="仿宋" w:cs="仿宋" w:hint="eastAsia"/>
          <w:lang w:eastAsia="zh-CN"/>
        </w:rPr>
        <w:t>前言</w:t>
      </w:r>
      <w:bookmarkEnd w:id="1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为了确保项目的成功实施和良好的风险控制，本项目实施方案旨在制定一套规范的工作流程和管理方法。本文档的内容仅限学习交流之用，不可用于商业目的。通过本方案，我们将明确项目目标，确定项目进度计划，并有效分配资源，以确保项目按时、按质量要求完成。</w:t>
      </w: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2" w:name="_Toc3959"/>
      <w:r>
        <w:rPr>
          <w:rFonts w:ascii="仿宋" w:eastAsia="仿宋" w:hAnsi="仿宋" w:cs="仿宋" w:hint="eastAsia"/>
          <w:sz w:val="28"/>
          <w:lang w:eastAsia="zh-CN"/>
        </w:rPr>
        <w:t>一、红曲降胆固醇制剂(MONACOLIN-K)概述</w:t>
      </w:r>
      <w:bookmarkEnd w:id="2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3" w:name="_Toc32215"/>
      <w:r>
        <w:rPr>
          <w:rFonts w:ascii="仿宋" w:eastAsia="仿宋" w:hAnsi="仿宋" w:cs="仿宋" w:hint="eastAsia"/>
          <w:lang w:eastAsia="zh-CN"/>
        </w:rPr>
        <w:t>(一)、红曲降胆固醇制剂(MONACOLIN-K)项目名称及建设性质</w:t>
      </w:r>
      <w:bookmarkEnd w:id="3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(一) 红曲降胆固醇制剂(MONACOLIN-K)项目名称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红曲降胆固醇制剂(MONACOLIN-K)产业发展红曲降胆固醇制剂(MONACOLIN-K)项目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(二)红曲降胆固醇制剂(MONACOLIN-K)项目建设性质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0"/>
          <w:footerReference w:type="default" r:id="rId11"/>
          <w:type w:val="nextPage"/>
          <w:pgSz w:w="11906" w:h="16838"/>
          <w:pgMar w:top="1440" w:right="1800" w:bottom="1440" w:left="1800" w:header="851" w:footer="992" w:gutter="0"/>
          <w:pgNumType w:start="4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该红曲降胆固醇制剂(MONACOLIN-K)项目属于改建红曲降胆固醇制剂(MONACOLIN-K)项目，旨在依托某某地区丰富的XX资源，以及该地区产业园区良好的产业基础和创新环境，对现有红曲降胆固醇制剂(MONACOLIN-K)生产线进行技术升级和设备更新，提高产品附加值，增强市场竞争力，促进地方经济发展。红曲降胆固醇制剂(MONACOLIN-K)项目建成后，预计年产值可达XX万元，成为该地区红曲降胆固醇制剂(MONACOLIN-K)产业的重要基地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4" w:name="_Toc28944"/>
      <w:r>
        <w:rPr>
          <w:rFonts w:ascii="仿宋" w:eastAsia="仿宋" w:hAnsi="仿宋" w:cs="仿宋" w:hint="eastAsia"/>
          <w:sz w:val="28"/>
          <w:lang w:eastAsia="zh-CN"/>
        </w:rPr>
        <w:t>(二)、红曲降胆固醇制剂(MONACOLIN-K)项目承办单位背景分析</w:t>
      </w:r>
      <w:bookmarkEnd w:id="4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xxx集团有限公司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5" w:name="_Toc1419"/>
      <w:r>
        <w:rPr>
          <w:rFonts w:ascii="仿宋" w:eastAsia="仿宋" w:hAnsi="仿宋" w:cs="仿宋" w:hint="eastAsia"/>
          <w:sz w:val="28"/>
          <w:lang w:eastAsia="zh-CN"/>
        </w:rPr>
        <w:t>(三)、战略合作单位</w:t>
      </w:r>
      <w:bookmarkEnd w:id="5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xxx 科技集团有限公司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6" w:name="_Toc16920"/>
      <w:r>
        <w:rPr>
          <w:rFonts w:ascii="仿宋" w:eastAsia="仿宋" w:hAnsi="仿宋" w:cs="仿宋" w:hint="eastAsia"/>
          <w:sz w:val="28"/>
          <w:lang w:eastAsia="zh-CN"/>
        </w:rPr>
        <w:t>(四)、红曲降胆固醇制剂(MONACOLIN-K)项目提出的理由</w:t>
      </w:r>
      <w:bookmarkEnd w:id="6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根据最新数据，从全球市场来看，20XX-20XX年度全球红曲降胆固醇制剂(MONACOLIN-K)产量出现了上升趋势。根据XXX机构的估计，该年度全球红曲降胆固醇制剂(MONACOLIN-K)产量达到了XXX，相比20XX年度有所增长。这一增长趋势表明全球红曲降胆固醇制剂(MONACOLIN-K)生产能力的提升和技术的进步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与此同时，全球红曲降胆固醇制剂(MONACOLIN-K)消费量也呈现连续上升的趋势。根据XXX机构的估计，20XX-20XX年度全球红曲降胆固醇制剂(MONACOLIN-K)消费量达到了XXX。这表明全球对红曲降胆固醇制剂(MONACOLIN-K)的需求不断增加，可能受到人口增长、经济发展和食品工业的推动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这一全球红曲降胆固醇制剂(MONACOLIN-K)市场的动态对贵公司在科技和相关领域的发展具有重要意义。在面对这一市场趋势时，贵公司可以考虑以下方面的发展和调整：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</w:rPr>
        <w:br/>
      </w:r>
      <w:r>
        <w:rPr>
          <w:rFonts w:ascii="仿宋" w:eastAsia="仿宋" w:hAnsi="仿宋" w:cs="仿宋" w:hint="eastAsia"/>
          <w:sz w:val="28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12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https://d.book118.com/338132047127006022</w:t>
        </w:r>
      </w:hyperlink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</w:p>
    <w:sectPr>
      <w:headerReference w:type="default" r:id="rId13"/>
      <w:footerReference w:type="default" r:id="rId14"/>
      <w:type w:val="nextPage"/>
      <w:pgSz w:w="11906" w:h="16838"/>
      <w:pgMar w:top="1440" w:right="1800" w:bottom="1440" w:left="1800" w:header="851" w:footer="992" w:gutter="0"/>
      <w:pgNumType w:start="5"/>
      <w:cols w:num="1" w:space="425"/>
      <w:titlePg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5</w:t>
    </w:r>
    <w:r>
      <w:rPr>
        <w:rStyle w:val="PageNumber"/>
      </w:rPr>
      <w:fldChar w:fldCharType="end"/>
    </w:r>
  </w:p>
  <w:p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红曲降胆固醇制剂(MONACOLIN-K)相关行业项目成效实现方案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红曲降胆固醇制剂(MONACOLIN-K)相关行业项目成效实现方案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红曲降胆固醇制剂(MONACOLIN-K)相关行业项目成效实现方案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红曲降胆固醇制剂(MONACOLIN-K)相关行业项目成效实现方案</w: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红曲降胆固醇制剂(MONACOLIN-K)相关行业项目成效实现方案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32591CF2"/>
    <w:rsid w:val="32591CF2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 w:qFormat="1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autoRedefine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paragraph" w:styleId="Heading1">
    <w:name w:val="heading 1"/>
    <w:basedOn w:val="Normal"/>
    <w:next w:val="Normal"/>
    <w:qFormat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Heading2">
    <w:name w:val="heading 2"/>
    <w:basedOn w:val="Normal"/>
    <w:next w:val="Normal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eastAsia="黑体" w:hAnsi="Arial"/>
      <w:b/>
      <w:sz w:val="32"/>
    </w:rPr>
  </w:style>
  <w:style w:type="character" w:default="1" w:styleId="DefaultParagraphFont">
    <w:name w:val="Default Paragraph Font"/>
    <w:autoRedefine/>
    <w:semiHidden/>
    <w:qFormat/>
  </w:style>
  <w:style w:type="table" w:default="1" w:styleId="TableNormal">
    <w:name w:val="Normal Table"/>
    <w:semiHidden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TOC1">
    <w:name w:val="toc 1"/>
    <w:basedOn w:val="Normal"/>
    <w:next w:val="Normal"/>
  </w:style>
  <w:style w:type="paragraph" w:styleId="TOC2">
    <w:name w:val="toc 2"/>
    <w:basedOn w:val="Normal"/>
    <w:next w:val="Normal"/>
    <w:pPr>
      <w:ind w:left="420" w:leftChars="200"/>
    </w:pPr>
  </w:style>
  <w:style w:type="character" w:styleId="PageNumber">
    <w:name w:val="page number"/>
    <w:basedOn w:val="DefaultParagraphFont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yperlink" Target="https://d.book118.com/338132047127006022" TargetMode="External" /><Relationship Id="rId13" Type="http://schemas.openxmlformats.org/officeDocument/2006/relationships/header" Target="header5.xml" /><Relationship Id="rId14" Type="http://schemas.openxmlformats.org/officeDocument/2006/relationships/footer" Target="footer5.xml" /><Relationship Id="rId15" Type="http://schemas.openxmlformats.org/officeDocument/2006/relationships/theme" Target="theme/theme1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footer" Target="footer1.xml" /><Relationship Id="rId6" Type="http://schemas.openxmlformats.org/officeDocument/2006/relationships/header" Target="header2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WPS_1644550690</dc:creator>
  <cp:lastModifiedBy>WPS_1644550690</cp:lastModifiedBy>
  <cp:revision>1</cp:revision>
  <dcterms:created xsi:type="dcterms:W3CDTF">2023-12-30T12:16:00Z</dcterms:created>
  <dcterms:modified xsi:type="dcterms:W3CDTF">2023-12-30T12:17:07Z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1F004FE41CEA4EF08C908B2E951F899A_11</vt:lpwstr>
  </property>
  <property fmtid="{D5CDD505-2E9C-101B-9397-08002B2CF9AE}" pid="3" name="KSOProductBuildVer">
    <vt:lpwstr>2052-12.1.0.16120</vt:lpwstr>
  </property>
</Properties>
</file>