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85" w:history="1">
        <w:r>
          <w:rPr>
            <w:rFonts w:ascii="仿宋" w:eastAsia="仿宋" w:hAnsi="仿宋" w:cs="仿宋" w:hint="eastAsia"/>
            <w:lang w:eastAsia="zh-CN"/>
          </w:rPr>
          <w:t>序言</w:t>
        </w:r>
        <w:r>
          <w:tab/>
        </w:r>
        <w:r>
          <w:fldChar w:fldCharType="begin"/>
        </w:r>
        <w:r>
          <w:instrText xml:space="preserve"> PAGEREF _Toc10585 \h </w:instrText>
        </w:r>
        <w:r>
          <w:fldChar w:fldCharType="separate"/>
        </w:r>
        <w:r>
          <w:t>3</w:t>
        </w:r>
        <w:r>
          <w:fldChar w:fldCharType="end"/>
        </w:r>
      </w:hyperlink>
    </w:p>
    <w:p>
      <w:pPr>
        <w:pStyle w:val="TOC1"/>
        <w:tabs>
          <w:tab w:val="right" w:leader="dot" w:pos="8306"/>
        </w:tabs>
      </w:pPr>
      <w:hyperlink w:anchor="_Toc23310" w:history="1">
        <w:r>
          <w:rPr>
            <w:rFonts w:ascii="仿宋" w:eastAsia="仿宋" w:hAnsi="仿宋" w:cs="仿宋" w:hint="eastAsia"/>
            <w:lang w:eastAsia="zh-CN"/>
          </w:rPr>
          <w:t>一、网闸项目文档管理</w:t>
        </w:r>
        <w:r>
          <w:tab/>
        </w:r>
        <w:r>
          <w:fldChar w:fldCharType="begin"/>
        </w:r>
        <w:r>
          <w:instrText xml:space="preserve"> PAGEREF _Toc23310 \h </w:instrText>
        </w:r>
        <w:r>
          <w:fldChar w:fldCharType="separate"/>
        </w:r>
        <w:r>
          <w:t>3</w:t>
        </w:r>
        <w:r>
          <w:fldChar w:fldCharType="end"/>
        </w:r>
      </w:hyperlink>
    </w:p>
    <w:p>
      <w:pPr>
        <w:pStyle w:val="TOC2"/>
        <w:tabs>
          <w:tab w:val="right" w:leader="dot" w:pos="8306"/>
        </w:tabs>
      </w:pPr>
      <w:hyperlink w:anchor="_Toc24044" w:history="1">
        <w:r>
          <w:rPr>
            <w:rFonts w:ascii="仿宋" w:eastAsia="仿宋" w:hAnsi="仿宋" w:cs="仿宋" w:hint="eastAsia"/>
            <w:lang w:eastAsia="zh-CN"/>
          </w:rPr>
          <w:t>(一)、文档编制与审查</w:t>
        </w:r>
        <w:r>
          <w:tab/>
        </w:r>
        <w:r>
          <w:fldChar w:fldCharType="begin"/>
        </w:r>
        <w:r>
          <w:instrText xml:space="preserve"> PAGEREF _Toc24044 \h </w:instrText>
        </w:r>
        <w:r>
          <w:fldChar w:fldCharType="separate"/>
        </w:r>
        <w:r>
          <w:t>3</w:t>
        </w:r>
        <w:r>
          <w:fldChar w:fldCharType="end"/>
        </w:r>
      </w:hyperlink>
    </w:p>
    <w:p>
      <w:pPr>
        <w:pStyle w:val="TOC2"/>
        <w:tabs>
          <w:tab w:val="right" w:leader="dot" w:pos="8306"/>
        </w:tabs>
      </w:pPr>
      <w:hyperlink w:anchor="_Toc8714" w:history="1">
        <w:r>
          <w:rPr>
            <w:rFonts w:ascii="仿宋" w:eastAsia="仿宋" w:hAnsi="仿宋" w:cs="仿宋" w:hint="eastAsia"/>
            <w:lang w:eastAsia="zh-CN"/>
          </w:rPr>
          <w:t>(二)、文档发布与分发</w:t>
        </w:r>
        <w:r>
          <w:tab/>
        </w:r>
        <w:r>
          <w:fldChar w:fldCharType="begin"/>
        </w:r>
        <w:r>
          <w:instrText xml:space="preserve"> PAGEREF _Toc8714 \h </w:instrText>
        </w:r>
        <w:r>
          <w:fldChar w:fldCharType="separate"/>
        </w:r>
        <w:r>
          <w:t>4</w:t>
        </w:r>
        <w:r>
          <w:fldChar w:fldCharType="end"/>
        </w:r>
      </w:hyperlink>
    </w:p>
    <w:p>
      <w:pPr>
        <w:pStyle w:val="TOC2"/>
        <w:tabs>
          <w:tab w:val="right" w:leader="dot" w:pos="8306"/>
        </w:tabs>
      </w:pPr>
      <w:hyperlink w:anchor="_Toc29049" w:history="1">
        <w:r>
          <w:rPr>
            <w:rFonts w:ascii="仿宋" w:eastAsia="仿宋" w:hAnsi="仿宋" w:cs="仿宋" w:hint="eastAsia"/>
            <w:lang w:eastAsia="zh-CN"/>
          </w:rPr>
          <w:t>(三)、文档存档与归档</w:t>
        </w:r>
        <w:r>
          <w:tab/>
        </w:r>
        <w:r>
          <w:fldChar w:fldCharType="begin"/>
        </w:r>
        <w:r>
          <w:instrText xml:space="preserve"> PAGEREF _Toc29049 \h </w:instrText>
        </w:r>
        <w:r>
          <w:fldChar w:fldCharType="separate"/>
        </w:r>
        <w:r>
          <w:t>5</w:t>
        </w:r>
        <w:r>
          <w:fldChar w:fldCharType="end"/>
        </w:r>
      </w:hyperlink>
    </w:p>
    <w:p>
      <w:pPr>
        <w:pStyle w:val="TOC1"/>
        <w:tabs>
          <w:tab w:val="right" w:leader="dot" w:pos="8306"/>
        </w:tabs>
      </w:pPr>
      <w:hyperlink w:anchor="_Toc27138" w:history="1">
        <w:r>
          <w:rPr>
            <w:rFonts w:ascii="仿宋" w:eastAsia="仿宋" w:hAnsi="仿宋" w:cs="仿宋" w:hint="eastAsia"/>
            <w:lang w:eastAsia="zh-CN"/>
          </w:rPr>
          <w:t>二、网闸项目建设单位说明</w:t>
        </w:r>
        <w:r>
          <w:tab/>
        </w:r>
        <w:r>
          <w:fldChar w:fldCharType="begin"/>
        </w:r>
        <w:r>
          <w:instrText xml:space="preserve"> PAGEREF _Toc27138 \h </w:instrText>
        </w:r>
        <w:r>
          <w:fldChar w:fldCharType="separate"/>
        </w:r>
        <w:r>
          <w:t>6</w:t>
        </w:r>
        <w:r>
          <w:fldChar w:fldCharType="end"/>
        </w:r>
      </w:hyperlink>
    </w:p>
    <w:p>
      <w:pPr>
        <w:pStyle w:val="TOC2"/>
        <w:tabs>
          <w:tab w:val="right" w:leader="dot" w:pos="8306"/>
        </w:tabs>
      </w:pPr>
      <w:hyperlink w:anchor="_Toc23896" w:history="1">
        <w:r>
          <w:rPr>
            <w:rFonts w:ascii="仿宋" w:eastAsia="仿宋" w:hAnsi="仿宋" w:cs="仿宋" w:hint="eastAsia"/>
            <w:lang w:eastAsia="zh-CN"/>
          </w:rPr>
          <w:t>(一)、网闸项目承办单位基本情况</w:t>
        </w:r>
        <w:r>
          <w:tab/>
        </w:r>
        <w:r>
          <w:fldChar w:fldCharType="begin"/>
        </w:r>
        <w:r>
          <w:instrText xml:space="preserve"> PAGEREF _Toc23896 \h </w:instrText>
        </w:r>
        <w:r>
          <w:fldChar w:fldCharType="separate"/>
        </w:r>
        <w:r>
          <w:t>6</w:t>
        </w:r>
        <w:r>
          <w:fldChar w:fldCharType="end"/>
        </w:r>
      </w:hyperlink>
    </w:p>
    <w:p>
      <w:pPr>
        <w:pStyle w:val="TOC2"/>
        <w:tabs>
          <w:tab w:val="right" w:leader="dot" w:pos="8306"/>
        </w:tabs>
      </w:pPr>
      <w:hyperlink w:anchor="_Toc30775" w:history="1">
        <w:r>
          <w:rPr>
            <w:rFonts w:ascii="仿宋" w:eastAsia="仿宋" w:hAnsi="仿宋" w:cs="仿宋" w:hint="eastAsia"/>
            <w:lang w:eastAsia="zh-CN"/>
          </w:rPr>
          <w:t>(二)、公司经济效益分析</w:t>
        </w:r>
        <w:r>
          <w:tab/>
        </w:r>
        <w:r>
          <w:fldChar w:fldCharType="begin"/>
        </w:r>
        <w:r>
          <w:instrText xml:space="preserve"> PAGEREF _Toc30775 \h </w:instrText>
        </w:r>
        <w:r>
          <w:fldChar w:fldCharType="separate"/>
        </w:r>
        <w:r>
          <w:t>7</w:t>
        </w:r>
        <w:r>
          <w:fldChar w:fldCharType="end"/>
        </w:r>
      </w:hyperlink>
    </w:p>
    <w:p>
      <w:pPr>
        <w:pStyle w:val="TOC1"/>
        <w:tabs>
          <w:tab w:val="right" w:leader="dot" w:pos="8306"/>
        </w:tabs>
      </w:pPr>
      <w:hyperlink w:anchor="_Toc26083" w:history="1">
        <w:r>
          <w:rPr>
            <w:rFonts w:ascii="仿宋" w:eastAsia="仿宋" w:hAnsi="仿宋" w:cs="仿宋" w:hint="eastAsia"/>
            <w:lang w:eastAsia="zh-CN"/>
          </w:rPr>
          <w:t>三、网闸项目概论</w:t>
        </w:r>
        <w:r>
          <w:tab/>
        </w:r>
        <w:r>
          <w:fldChar w:fldCharType="begin"/>
        </w:r>
        <w:r>
          <w:instrText xml:space="preserve"> PAGEREF _Toc26083 \h </w:instrText>
        </w:r>
        <w:r>
          <w:fldChar w:fldCharType="separate"/>
        </w:r>
        <w:r>
          <w:t>8</w:t>
        </w:r>
        <w:r>
          <w:fldChar w:fldCharType="end"/>
        </w:r>
      </w:hyperlink>
    </w:p>
    <w:p>
      <w:pPr>
        <w:pStyle w:val="TOC2"/>
        <w:tabs>
          <w:tab w:val="right" w:leader="dot" w:pos="8306"/>
        </w:tabs>
      </w:pPr>
      <w:hyperlink w:anchor="_Toc19254" w:history="1">
        <w:r>
          <w:rPr>
            <w:rFonts w:ascii="仿宋" w:eastAsia="仿宋" w:hAnsi="仿宋" w:cs="仿宋" w:hint="eastAsia"/>
            <w:lang w:eastAsia="zh-CN"/>
          </w:rPr>
          <w:t>(一)、网闸项目概况</w:t>
        </w:r>
        <w:r>
          <w:tab/>
        </w:r>
        <w:r>
          <w:fldChar w:fldCharType="begin"/>
        </w:r>
        <w:r>
          <w:instrText xml:space="preserve"> PAGEREF _Toc19254 \h </w:instrText>
        </w:r>
        <w:r>
          <w:fldChar w:fldCharType="separate"/>
        </w:r>
        <w:r>
          <w:t>8</w:t>
        </w:r>
        <w:r>
          <w:fldChar w:fldCharType="end"/>
        </w:r>
      </w:hyperlink>
    </w:p>
    <w:p>
      <w:pPr>
        <w:pStyle w:val="TOC2"/>
        <w:tabs>
          <w:tab w:val="right" w:leader="dot" w:pos="8306"/>
        </w:tabs>
      </w:pPr>
      <w:hyperlink w:anchor="_Toc5288" w:history="1">
        <w:r>
          <w:rPr>
            <w:rFonts w:ascii="仿宋" w:eastAsia="仿宋" w:hAnsi="仿宋" w:cs="仿宋" w:hint="eastAsia"/>
            <w:lang w:eastAsia="zh-CN"/>
          </w:rPr>
          <w:t>(二)、网闸项目目标</w:t>
        </w:r>
        <w:r>
          <w:tab/>
        </w:r>
        <w:r>
          <w:fldChar w:fldCharType="begin"/>
        </w:r>
        <w:r>
          <w:instrText xml:space="preserve"> PAGEREF _Toc5288 \h </w:instrText>
        </w:r>
        <w:r>
          <w:fldChar w:fldCharType="separate"/>
        </w:r>
        <w:r>
          <w:t>10</w:t>
        </w:r>
        <w:r>
          <w:fldChar w:fldCharType="end"/>
        </w:r>
      </w:hyperlink>
    </w:p>
    <w:p>
      <w:pPr>
        <w:pStyle w:val="TOC2"/>
        <w:tabs>
          <w:tab w:val="right" w:leader="dot" w:pos="8306"/>
        </w:tabs>
      </w:pPr>
      <w:hyperlink w:anchor="_Toc32444" w:history="1">
        <w:r>
          <w:rPr>
            <w:rFonts w:ascii="仿宋" w:eastAsia="仿宋" w:hAnsi="仿宋" w:cs="仿宋" w:hint="eastAsia"/>
            <w:lang w:eastAsia="zh-CN"/>
          </w:rPr>
          <w:t>(三)、网闸项目提出的理由</w:t>
        </w:r>
        <w:r>
          <w:tab/>
        </w:r>
        <w:r>
          <w:fldChar w:fldCharType="begin"/>
        </w:r>
        <w:r>
          <w:instrText xml:space="preserve"> PAGEREF _Toc32444 \h </w:instrText>
        </w:r>
        <w:r>
          <w:fldChar w:fldCharType="separate"/>
        </w:r>
        <w:r>
          <w:t>11</w:t>
        </w:r>
        <w:r>
          <w:fldChar w:fldCharType="end"/>
        </w:r>
      </w:hyperlink>
    </w:p>
    <w:p>
      <w:pPr>
        <w:pStyle w:val="TOC2"/>
        <w:tabs>
          <w:tab w:val="right" w:leader="dot" w:pos="8306"/>
        </w:tabs>
      </w:pPr>
      <w:hyperlink w:anchor="_Toc5428" w:history="1">
        <w:r>
          <w:rPr>
            <w:rFonts w:ascii="仿宋" w:eastAsia="仿宋" w:hAnsi="仿宋" w:cs="仿宋" w:hint="eastAsia"/>
            <w:lang w:eastAsia="zh-CN"/>
          </w:rPr>
          <w:t>(四)、网闸项目意义</w:t>
        </w:r>
        <w:r>
          <w:tab/>
        </w:r>
        <w:r>
          <w:fldChar w:fldCharType="begin"/>
        </w:r>
        <w:r>
          <w:instrText xml:space="preserve"> PAGEREF _Toc5428 \h </w:instrText>
        </w:r>
        <w:r>
          <w:fldChar w:fldCharType="separate"/>
        </w:r>
        <w:r>
          <w:t>12</w:t>
        </w:r>
        <w:r>
          <w:fldChar w:fldCharType="end"/>
        </w:r>
      </w:hyperlink>
    </w:p>
    <w:p>
      <w:pPr>
        <w:pStyle w:val="TOC2"/>
        <w:tabs>
          <w:tab w:val="right" w:leader="dot" w:pos="8306"/>
        </w:tabs>
      </w:pPr>
      <w:hyperlink w:anchor="_Toc7136" w:history="1">
        <w:r>
          <w:rPr>
            <w:rFonts w:ascii="仿宋" w:eastAsia="仿宋" w:hAnsi="仿宋" w:cs="仿宋" w:hint="eastAsia"/>
            <w:lang w:eastAsia="zh-CN"/>
          </w:rPr>
          <w:t>(五)、网闸项目背景</w:t>
        </w:r>
        <w:r>
          <w:tab/>
        </w:r>
        <w:r>
          <w:fldChar w:fldCharType="begin"/>
        </w:r>
        <w:r>
          <w:instrText xml:space="preserve"> PAGEREF _Toc7136 \h </w:instrText>
        </w:r>
        <w:r>
          <w:fldChar w:fldCharType="separate"/>
        </w:r>
        <w:r>
          <w:t>13</w:t>
        </w:r>
        <w:r>
          <w:fldChar w:fldCharType="end"/>
        </w:r>
      </w:hyperlink>
    </w:p>
    <w:p>
      <w:pPr>
        <w:pStyle w:val="TOC1"/>
        <w:tabs>
          <w:tab w:val="right" w:leader="dot" w:pos="8306"/>
        </w:tabs>
      </w:pPr>
      <w:hyperlink w:anchor="_Toc4372" w:history="1">
        <w:r>
          <w:rPr>
            <w:rFonts w:ascii="仿宋" w:eastAsia="仿宋" w:hAnsi="仿宋" w:cs="仿宋" w:hint="eastAsia"/>
            <w:lang w:eastAsia="zh-CN"/>
          </w:rPr>
          <w:t>四、网闸项目土建工程</w:t>
        </w:r>
        <w:r>
          <w:tab/>
        </w:r>
        <w:r>
          <w:fldChar w:fldCharType="begin"/>
        </w:r>
        <w:r>
          <w:instrText xml:space="preserve"> PAGEREF _Toc4372 \h </w:instrText>
        </w:r>
        <w:r>
          <w:fldChar w:fldCharType="separate"/>
        </w:r>
        <w:r>
          <w:t>14</w:t>
        </w:r>
        <w:r>
          <w:fldChar w:fldCharType="end"/>
        </w:r>
      </w:hyperlink>
    </w:p>
    <w:p>
      <w:pPr>
        <w:pStyle w:val="TOC2"/>
        <w:tabs>
          <w:tab w:val="right" w:leader="dot" w:pos="8306"/>
        </w:tabs>
      </w:pPr>
      <w:hyperlink w:anchor="_Toc8068" w:history="1">
        <w:r>
          <w:rPr>
            <w:rFonts w:ascii="仿宋" w:eastAsia="仿宋" w:hAnsi="仿宋" w:cs="仿宋" w:hint="eastAsia"/>
            <w:lang w:eastAsia="zh-CN"/>
          </w:rPr>
          <w:t>(一)、建筑工程设计原则</w:t>
        </w:r>
        <w:r>
          <w:tab/>
        </w:r>
        <w:r>
          <w:fldChar w:fldCharType="begin"/>
        </w:r>
        <w:r>
          <w:instrText xml:space="preserve"> PAGEREF _Toc8068 \h </w:instrText>
        </w:r>
        <w:r>
          <w:fldChar w:fldCharType="separate"/>
        </w:r>
        <w:r>
          <w:t>14</w:t>
        </w:r>
        <w:r>
          <w:fldChar w:fldCharType="end"/>
        </w:r>
      </w:hyperlink>
    </w:p>
    <w:p>
      <w:pPr>
        <w:pStyle w:val="TOC2"/>
        <w:tabs>
          <w:tab w:val="right" w:leader="dot" w:pos="8306"/>
        </w:tabs>
      </w:pPr>
      <w:hyperlink w:anchor="_Toc19710" w:history="1">
        <w:r>
          <w:rPr>
            <w:rFonts w:ascii="仿宋" w:eastAsia="仿宋" w:hAnsi="仿宋" w:cs="仿宋" w:hint="eastAsia"/>
            <w:lang w:eastAsia="zh-CN"/>
          </w:rPr>
          <w:t>(二)、土建工程设计年限及安全等级</w:t>
        </w:r>
        <w:r>
          <w:tab/>
        </w:r>
        <w:r>
          <w:fldChar w:fldCharType="begin"/>
        </w:r>
        <w:r>
          <w:instrText xml:space="preserve"> PAGEREF _Toc19710 \h </w:instrText>
        </w:r>
        <w:r>
          <w:fldChar w:fldCharType="separate"/>
        </w:r>
        <w:r>
          <w:t>15</w:t>
        </w:r>
        <w:r>
          <w:fldChar w:fldCharType="end"/>
        </w:r>
      </w:hyperlink>
    </w:p>
    <w:p>
      <w:pPr>
        <w:pStyle w:val="TOC2"/>
        <w:tabs>
          <w:tab w:val="right" w:leader="dot" w:pos="8306"/>
        </w:tabs>
      </w:pPr>
      <w:hyperlink w:anchor="_Toc4445" w:history="1">
        <w:r>
          <w:rPr>
            <w:rFonts w:ascii="仿宋" w:eastAsia="仿宋" w:hAnsi="仿宋" w:cs="仿宋" w:hint="eastAsia"/>
            <w:lang w:eastAsia="zh-CN"/>
          </w:rPr>
          <w:t>(三)、建筑工程设计总体要求</w:t>
        </w:r>
        <w:r>
          <w:tab/>
        </w:r>
        <w:r>
          <w:fldChar w:fldCharType="begin"/>
        </w:r>
        <w:r>
          <w:instrText xml:space="preserve"> PAGEREF _Toc4445 \h </w:instrText>
        </w:r>
        <w:r>
          <w:fldChar w:fldCharType="separate"/>
        </w:r>
        <w:r>
          <w:t>16</w:t>
        </w:r>
        <w:r>
          <w:fldChar w:fldCharType="end"/>
        </w:r>
      </w:hyperlink>
    </w:p>
    <w:p>
      <w:pPr>
        <w:pStyle w:val="TOC2"/>
        <w:tabs>
          <w:tab w:val="right" w:leader="dot" w:pos="8306"/>
        </w:tabs>
      </w:pPr>
      <w:hyperlink w:anchor="_Toc6221" w:history="1">
        <w:r>
          <w:rPr>
            <w:rFonts w:ascii="仿宋" w:eastAsia="仿宋" w:hAnsi="仿宋" w:cs="仿宋" w:hint="eastAsia"/>
            <w:lang w:eastAsia="zh-CN"/>
          </w:rPr>
          <w:t>(四)、土建工程建设指标</w:t>
        </w:r>
        <w:r>
          <w:tab/>
        </w:r>
        <w:r>
          <w:fldChar w:fldCharType="begin"/>
        </w:r>
        <w:r>
          <w:instrText xml:space="preserve"> PAGEREF _Toc6221 \h </w:instrText>
        </w:r>
        <w:r>
          <w:fldChar w:fldCharType="separate"/>
        </w:r>
        <w:r>
          <w:t>17</w:t>
        </w:r>
        <w:r>
          <w:fldChar w:fldCharType="end"/>
        </w:r>
      </w:hyperlink>
    </w:p>
    <w:p>
      <w:pPr>
        <w:pStyle w:val="TOC1"/>
        <w:tabs>
          <w:tab w:val="right" w:leader="dot" w:pos="8306"/>
        </w:tabs>
      </w:pPr>
      <w:hyperlink w:anchor="_Toc6152" w:history="1">
        <w:r>
          <w:rPr>
            <w:rFonts w:ascii="仿宋" w:eastAsia="仿宋" w:hAnsi="仿宋" w:cs="仿宋" w:hint="eastAsia"/>
            <w:lang w:eastAsia="zh-CN"/>
          </w:rPr>
          <w:t>五、工艺说明</w:t>
        </w:r>
        <w:r>
          <w:tab/>
        </w:r>
        <w:r>
          <w:fldChar w:fldCharType="begin"/>
        </w:r>
        <w:r>
          <w:instrText xml:space="preserve"> PAGEREF _Toc6152 \h </w:instrText>
        </w:r>
        <w:r>
          <w:fldChar w:fldCharType="separate"/>
        </w:r>
        <w:r>
          <w:t>17</w:t>
        </w:r>
        <w:r>
          <w:fldChar w:fldCharType="end"/>
        </w:r>
      </w:hyperlink>
    </w:p>
    <w:p>
      <w:pPr>
        <w:pStyle w:val="TOC2"/>
        <w:tabs>
          <w:tab w:val="right" w:leader="dot" w:pos="8306"/>
        </w:tabs>
      </w:pPr>
      <w:hyperlink w:anchor="_Toc26918" w:history="1">
        <w:r>
          <w:rPr>
            <w:rFonts w:ascii="仿宋" w:eastAsia="仿宋" w:hAnsi="仿宋" w:cs="仿宋" w:hint="eastAsia"/>
            <w:lang w:eastAsia="zh-CN"/>
          </w:rPr>
          <w:t>(一)、技术管理特点</w:t>
        </w:r>
        <w:r>
          <w:tab/>
        </w:r>
        <w:r>
          <w:fldChar w:fldCharType="begin"/>
        </w:r>
        <w:r>
          <w:instrText xml:space="preserve"> PAGEREF _Toc26918 \h </w:instrText>
        </w:r>
        <w:r>
          <w:fldChar w:fldCharType="separate"/>
        </w:r>
        <w:r>
          <w:t>17</w:t>
        </w:r>
        <w:r>
          <w:fldChar w:fldCharType="end"/>
        </w:r>
      </w:hyperlink>
    </w:p>
    <w:p>
      <w:pPr>
        <w:pStyle w:val="TOC2"/>
        <w:tabs>
          <w:tab w:val="right" w:leader="dot" w:pos="8306"/>
        </w:tabs>
      </w:pPr>
      <w:hyperlink w:anchor="_Toc6925" w:history="1">
        <w:r>
          <w:rPr>
            <w:rFonts w:ascii="仿宋" w:eastAsia="仿宋" w:hAnsi="仿宋" w:cs="仿宋" w:hint="eastAsia"/>
            <w:lang w:eastAsia="zh-CN"/>
          </w:rPr>
          <w:t>(二)、网闸项目工艺技术设计方案</w:t>
        </w:r>
        <w:r>
          <w:tab/>
        </w:r>
        <w:r>
          <w:fldChar w:fldCharType="begin"/>
        </w:r>
        <w:r>
          <w:instrText xml:space="preserve"> PAGEREF _Toc6925 \h </w:instrText>
        </w:r>
        <w:r>
          <w:fldChar w:fldCharType="separate"/>
        </w:r>
        <w:r>
          <w:t>18</w:t>
        </w:r>
        <w:r>
          <w:fldChar w:fldCharType="end"/>
        </w:r>
      </w:hyperlink>
    </w:p>
    <w:p>
      <w:pPr>
        <w:pStyle w:val="TOC2"/>
        <w:tabs>
          <w:tab w:val="right" w:leader="dot" w:pos="8306"/>
        </w:tabs>
      </w:pPr>
      <w:hyperlink w:anchor="_Toc4869" w:history="1">
        <w:r>
          <w:rPr>
            <w:rFonts w:ascii="仿宋" w:eastAsia="仿宋" w:hAnsi="仿宋" w:cs="仿宋" w:hint="eastAsia"/>
            <w:lang w:eastAsia="zh-CN"/>
          </w:rPr>
          <w:t>(三)、设备选型方案</w:t>
        </w:r>
        <w:r>
          <w:tab/>
        </w:r>
        <w:r>
          <w:fldChar w:fldCharType="begin"/>
        </w:r>
        <w:r>
          <w:instrText xml:space="preserve"> PAGEREF _Toc4869 \h </w:instrText>
        </w:r>
        <w:r>
          <w:fldChar w:fldCharType="separate"/>
        </w:r>
        <w:r>
          <w:t>19</w:t>
        </w:r>
        <w:r>
          <w:fldChar w:fldCharType="end"/>
        </w:r>
      </w:hyperlink>
    </w:p>
    <w:p>
      <w:pPr>
        <w:pStyle w:val="TOC1"/>
        <w:tabs>
          <w:tab w:val="right" w:leader="dot" w:pos="8306"/>
        </w:tabs>
      </w:pPr>
      <w:hyperlink w:anchor="_Toc18882" w:history="1">
        <w:r>
          <w:rPr>
            <w:rFonts w:ascii="仿宋" w:eastAsia="仿宋" w:hAnsi="仿宋" w:cs="仿宋" w:hint="eastAsia"/>
            <w:lang w:eastAsia="zh-CN"/>
          </w:rPr>
          <w:t>六、市场分析、调研</w:t>
        </w:r>
        <w:r>
          <w:tab/>
        </w:r>
        <w:r>
          <w:fldChar w:fldCharType="begin"/>
        </w:r>
        <w:r>
          <w:instrText xml:space="preserve"> PAGEREF _Toc18882 \h </w:instrText>
        </w:r>
        <w:r>
          <w:fldChar w:fldCharType="separate"/>
        </w:r>
        <w:r>
          <w:t>21</w:t>
        </w:r>
        <w:r>
          <w:fldChar w:fldCharType="end"/>
        </w:r>
      </w:hyperlink>
    </w:p>
    <w:p>
      <w:pPr>
        <w:pStyle w:val="TOC2"/>
        <w:tabs>
          <w:tab w:val="right" w:leader="dot" w:pos="8306"/>
        </w:tabs>
      </w:pPr>
      <w:hyperlink w:anchor="_Toc12938" w:history="1">
        <w:r>
          <w:rPr>
            <w:rFonts w:ascii="仿宋" w:eastAsia="仿宋" w:hAnsi="仿宋" w:cs="仿宋" w:hint="eastAsia"/>
            <w:lang w:eastAsia="zh-CN"/>
          </w:rPr>
          <w:t>(一)、网闸行业分析</w:t>
        </w:r>
        <w:r>
          <w:tab/>
        </w:r>
        <w:r>
          <w:fldChar w:fldCharType="begin"/>
        </w:r>
        <w:r>
          <w:instrText xml:space="preserve"> PAGEREF _Toc12938 \h </w:instrText>
        </w:r>
        <w:r>
          <w:fldChar w:fldCharType="separate"/>
        </w:r>
        <w:r>
          <w:t>21</w:t>
        </w:r>
        <w:r>
          <w:fldChar w:fldCharType="end"/>
        </w:r>
      </w:hyperlink>
    </w:p>
    <w:p>
      <w:pPr>
        <w:pStyle w:val="TOC2"/>
        <w:tabs>
          <w:tab w:val="right" w:leader="dot" w:pos="8306"/>
        </w:tabs>
      </w:pPr>
      <w:hyperlink w:anchor="_Toc22116" w:history="1">
        <w:r>
          <w:rPr>
            <w:rFonts w:ascii="仿宋" w:eastAsia="仿宋" w:hAnsi="仿宋" w:cs="仿宋" w:hint="eastAsia"/>
            <w:lang w:eastAsia="zh-CN"/>
          </w:rPr>
          <w:t>(二)、网闸市场分析预测</w:t>
        </w:r>
        <w:r>
          <w:tab/>
        </w:r>
        <w:r>
          <w:fldChar w:fldCharType="begin"/>
        </w:r>
        <w:r>
          <w:instrText xml:space="preserve"> PAGEREF _Toc22116 \h </w:instrText>
        </w:r>
        <w:r>
          <w:fldChar w:fldCharType="separate"/>
        </w:r>
        <w:r>
          <w:t>21</w:t>
        </w:r>
        <w:r>
          <w:fldChar w:fldCharType="end"/>
        </w:r>
      </w:hyperlink>
    </w:p>
    <w:p>
      <w:pPr>
        <w:pStyle w:val="TOC1"/>
        <w:tabs>
          <w:tab w:val="right" w:leader="dot" w:pos="8306"/>
        </w:tabs>
      </w:pPr>
      <w:hyperlink w:anchor="_Toc178" w:history="1">
        <w:r>
          <w:rPr>
            <w:rFonts w:ascii="仿宋" w:eastAsia="仿宋" w:hAnsi="仿宋" w:cs="仿宋" w:hint="eastAsia"/>
            <w:lang w:eastAsia="zh-CN"/>
          </w:rPr>
          <w:t>七、网闸项目创新与研发</w:t>
        </w:r>
        <w:r>
          <w:tab/>
        </w:r>
        <w:r>
          <w:fldChar w:fldCharType="begin"/>
        </w:r>
        <w:r>
          <w:instrText xml:space="preserve"> PAGEREF _Toc178 \h </w:instrText>
        </w:r>
        <w:r>
          <w:fldChar w:fldCharType="separate"/>
        </w:r>
        <w:r>
          <w:t>22</w:t>
        </w:r>
        <w:r>
          <w:fldChar w:fldCharType="end"/>
        </w:r>
      </w:hyperlink>
    </w:p>
    <w:p>
      <w:pPr>
        <w:pStyle w:val="TOC2"/>
        <w:tabs>
          <w:tab w:val="right" w:leader="dot" w:pos="8306"/>
        </w:tabs>
      </w:pPr>
      <w:hyperlink w:anchor="_Toc28389" w:history="1">
        <w:r>
          <w:rPr>
            <w:rFonts w:ascii="仿宋" w:eastAsia="仿宋" w:hAnsi="仿宋" w:cs="仿宋" w:hint="eastAsia"/>
            <w:lang w:eastAsia="zh-CN"/>
          </w:rPr>
          <w:t>(一)、创新策略与方向</w:t>
        </w:r>
        <w:r>
          <w:tab/>
        </w:r>
        <w:r>
          <w:fldChar w:fldCharType="begin"/>
        </w:r>
        <w:r>
          <w:instrText xml:space="preserve"> PAGEREF _Toc28389 \h </w:instrText>
        </w:r>
        <w:r>
          <w:fldChar w:fldCharType="separate"/>
        </w:r>
        <w:r>
          <w:t>22</w:t>
        </w:r>
        <w:r>
          <w:fldChar w:fldCharType="end"/>
        </w:r>
      </w:hyperlink>
    </w:p>
    <w:p>
      <w:pPr>
        <w:pStyle w:val="TOC2"/>
        <w:tabs>
          <w:tab w:val="right" w:leader="dot" w:pos="8306"/>
        </w:tabs>
      </w:pPr>
      <w:hyperlink w:anchor="_Toc4327" w:history="1">
        <w:r>
          <w:rPr>
            <w:rFonts w:ascii="仿宋" w:eastAsia="仿宋" w:hAnsi="仿宋" w:cs="仿宋" w:hint="eastAsia"/>
            <w:lang w:eastAsia="zh-CN"/>
          </w:rPr>
          <w:t>(二)、研发规划与投入</w:t>
        </w:r>
        <w:r>
          <w:tab/>
        </w:r>
        <w:r>
          <w:fldChar w:fldCharType="begin"/>
        </w:r>
        <w:r>
          <w:instrText xml:space="preserve"> PAGEREF _Toc4327 \h </w:instrText>
        </w:r>
        <w:r>
          <w:fldChar w:fldCharType="separate"/>
        </w:r>
        <w:r>
          <w:t>24</w:t>
        </w:r>
        <w:r>
          <w:fldChar w:fldCharType="end"/>
        </w:r>
      </w:hyperlink>
    </w:p>
    <w:p>
      <w:pPr>
        <w:pStyle w:val="TOC1"/>
        <w:tabs>
          <w:tab w:val="right" w:leader="dot" w:pos="8306"/>
        </w:tabs>
      </w:pPr>
      <w:hyperlink w:anchor="_Toc2366" w:history="1">
        <w:r>
          <w:rPr>
            <w:rFonts w:ascii="仿宋" w:eastAsia="仿宋" w:hAnsi="仿宋" w:cs="仿宋" w:hint="eastAsia"/>
            <w:lang w:eastAsia="zh-CN"/>
          </w:rPr>
          <w:t>八、网闸项目社会影响</w:t>
        </w:r>
        <w:r>
          <w:tab/>
        </w:r>
        <w:r>
          <w:fldChar w:fldCharType="begin"/>
        </w:r>
        <w:r>
          <w:instrText xml:space="preserve"> PAGEREF _Toc2366 \h </w:instrText>
        </w:r>
        <w:r>
          <w:fldChar w:fldCharType="separate"/>
        </w:r>
        <w:r>
          <w:t>25</w:t>
        </w:r>
        <w:r>
          <w:fldChar w:fldCharType="end"/>
        </w:r>
      </w:hyperlink>
    </w:p>
    <w:p>
      <w:pPr>
        <w:pStyle w:val="TOC2"/>
        <w:tabs>
          <w:tab w:val="right" w:leader="dot" w:pos="8306"/>
        </w:tabs>
      </w:pPr>
      <w:hyperlink w:anchor="_Toc22671" w:history="1">
        <w:r>
          <w:rPr>
            <w:rFonts w:ascii="仿宋" w:eastAsia="仿宋" w:hAnsi="仿宋" w:cs="仿宋" w:hint="eastAsia"/>
            <w:lang w:eastAsia="zh-CN"/>
          </w:rPr>
          <w:t>(一)、社会责任与义务</w:t>
        </w:r>
        <w:r>
          <w:tab/>
        </w:r>
        <w:r>
          <w:fldChar w:fldCharType="begin"/>
        </w:r>
        <w:r>
          <w:instrText xml:space="preserve"> PAGEREF _Toc22671 \h </w:instrText>
        </w:r>
        <w:r>
          <w:fldChar w:fldCharType="separate"/>
        </w:r>
        <w:r>
          <w:t>25</w:t>
        </w:r>
        <w:r>
          <w:fldChar w:fldCharType="end"/>
        </w:r>
      </w:hyperlink>
    </w:p>
    <w:p>
      <w:pPr>
        <w:pStyle w:val="TOC2"/>
        <w:tabs>
          <w:tab w:val="right" w:leader="dot" w:pos="8306"/>
        </w:tabs>
      </w:pPr>
      <w:hyperlink w:anchor="_Toc1867" w:history="1">
        <w:r>
          <w:rPr>
            <w:rFonts w:ascii="仿宋" w:eastAsia="仿宋" w:hAnsi="仿宋" w:cs="仿宋" w:hint="eastAsia"/>
            <w:lang w:eastAsia="zh-CN"/>
          </w:rPr>
          <w:t>(二)、社会参与与沟通</w:t>
        </w:r>
        <w:r>
          <w:tab/>
        </w:r>
        <w:r>
          <w:fldChar w:fldCharType="begin"/>
        </w:r>
        <w:r>
          <w:instrText xml:space="preserve"> PAGEREF _Toc1867 \h </w:instrText>
        </w:r>
        <w:r>
          <w:fldChar w:fldCharType="separate"/>
        </w:r>
        <w:r>
          <w:t>26</w:t>
        </w:r>
        <w:r>
          <w:fldChar w:fldCharType="end"/>
        </w:r>
      </w:hyperlink>
    </w:p>
    <w:p>
      <w:pPr>
        <w:pStyle w:val="TOC1"/>
        <w:tabs>
          <w:tab w:val="right" w:leader="dot" w:pos="8306"/>
        </w:tabs>
      </w:pPr>
      <w:hyperlink w:anchor="_Toc5115" w:history="1">
        <w:r>
          <w:rPr>
            <w:rFonts w:ascii="仿宋" w:eastAsia="仿宋" w:hAnsi="仿宋" w:cs="仿宋" w:hint="eastAsia"/>
            <w:lang w:eastAsia="zh-CN"/>
          </w:rPr>
          <w:t>九、网闸项目投资规划</w:t>
        </w:r>
        <w:r>
          <w:tab/>
        </w:r>
        <w:r>
          <w:fldChar w:fldCharType="begin"/>
        </w:r>
        <w:r>
          <w:instrText xml:space="preserve"> PAGEREF _Toc5115 \h </w:instrText>
        </w:r>
        <w:r>
          <w:fldChar w:fldCharType="separate"/>
        </w:r>
        <w:r>
          <w:t>27</w:t>
        </w:r>
        <w:r>
          <w:fldChar w:fldCharType="end"/>
        </w:r>
      </w:hyperlink>
    </w:p>
    <w:p>
      <w:pPr>
        <w:pStyle w:val="TOC2"/>
        <w:tabs>
          <w:tab w:val="right" w:leader="dot" w:pos="8306"/>
        </w:tabs>
      </w:pPr>
      <w:hyperlink w:anchor="_Toc5747" w:history="1">
        <w:r>
          <w:rPr>
            <w:rFonts w:ascii="仿宋" w:eastAsia="仿宋" w:hAnsi="仿宋" w:cs="仿宋" w:hint="eastAsia"/>
            <w:lang w:eastAsia="zh-CN"/>
          </w:rPr>
          <w:t>(一)、网闸项目总投资估算</w:t>
        </w:r>
        <w:r>
          <w:tab/>
        </w:r>
        <w:r>
          <w:fldChar w:fldCharType="begin"/>
        </w:r>
        <w:r>
          <w:instrText xml:space="preserve"> PAGEREF _Toc5747 \h </w:instrText>
        </w:r>
        <w:r>
          <w:fldChar w:fldCharType="separate"/>
        </w:r>
        <w:r>
          <w:t>27</w:t>
        </w:r>
        <w:r>
          <w:fldChar w:fldCharType="end"/>
        </w:r>
      </w:hyperlink>
    </w:p>
    <w:p>
      <w:pPr>
        <w:pStyle w:val="TOC2"/>
        <w:tabs>
          <w:tab w:val="right" w:leader="dot" w:pos="8306"/>
        </w:tabs>
      </w:pPr>
      <w:hyperlink w:anchor="_Toc31716" w:history="1">
        <w:r>
          <w:rPr>
            <w:rFonts w:ascii="仿宋" w:eastAsia="仿宋" w:hAnsi="仿宋" w:cs="仿宋" w:hint="eastAsia"/>
            <w:lang w:eastAsia="zh-CN"/>
          </w:rPr>
          <w:t>(二)、资金筹措</w:t>
        </w:r>
        <w:r>
          <w:tab/>
        </w:r>
        <w:r>
          <w:fldChar w:fldCharType="begin"/>
        </w:r>
        <w:r>
          <w:instrText xml:space="preserve"> PAGEREF _Toc31716 \h </w:instrText>
        </w:r>
        <w:r>
          <w:fldChar w:fldCharType="separate"/>
        </w:r>
        <w:r>
          <w:t>28</w:t>
        </w:r>
        <w:r>
          <w:fldChar w:fldCharType="end"/>
        </w:r>
      </w:hyperlink>
    </w:p>
    <w:p>
      <w:pPr>
        <w:pStyle w:val="TOC1"/>
        <w:tabs>
          <w:tab w:val="right" w:leader="dot" w:pos="8306"/>
        </w:tabs>
      </w:pPr>
      <w:hyperlink w:anchor="_Toc4527" w:history="1">
        <w:r>
          <w:rPr>
            <w:rFonts w:ascii="仿宋" w:eastAsia="仿宋" w:hAnsi="仿宋" w:cs="仿宋" w:hint="eastAsia"/>
            <w:lang w:eastAsia="zh-CN"/>
          </w:rPr>
          <w:t>十、网闸项目环境影响分析</w:t>
        </w:r>
        <w:r>
          <w:tab/>
        </w:r>
        <w:r>
          <w:fldChar w:fldCharType="begin"/>
        </w:r>
        <w:r>
          <w:instrText xml:space="preserve"> PAGEREF _Toc4527 \h </w:instrText>
        </w:r>
        <w:r>
          <w:fldChar w:fldCharType="separate"/>
        </w:r>
        <w:r>
          <w:t>29</w:t>
        </w:r>
        <w:r>
          <w:fldChar w:fldCharType="end"/>
        </w:r>
      </w:hyperlink>
    </w:p>
    <w:p>
      <w:pPr>
        <w:pStyle w:val="TOC2"/>
        <w:tabs>
          <w:tab w:val="right" w:leader="dot" w:pos="8306"/>
        </w:tabs>
      </w:pPr>
      <w:hyperlink w:anchor="_Toc6118" w:history="1">
        <w:r>
          <w:rPr>
            <w:rFonts w:ascii="仿宋" w:eastAsia="仿宋" w:hAnsi="仿宋" w:cs="仿宋" w:hint="eastAsia"/>
            <w:lang w:eastAsia="zh-CN"/>
          </w:rPr>
          <w:t>(一)、建设区域环境质量现状</w:t>
        </w:r>
        <w:r>
          <w:tab/>
        </w:r>
        <w:r>
          <w:fldChar w:fldCharType="begin"/>
        </w:r>
        <w:r>
          <w:instrText xml:space="preserve"> PAGEREF _Toc6118 \h </w:instrText>
        </w:r>
        <w:r>
          <w:fldChar w:fldCharType="separate"/>
        </w:r>
        <w:r>
          <w:t>29</w:t>
        </w:r>
        <w:r>
          <w:fldChar w:fldCharType="end"/>
        </w:r>
      </w:hyperlink>
    </w:p>
    <w:p>
      <w:pPr>
        <w:pStyle w:val="TOC2"/>
        <w:tabs>
          <w:tab w:val="right" w:leader="dot" w:pos="8306"/>
        </w:tabs>
      </w:pPr>
      <w:hyperlink w:anchor="_Toc8364" w:history="1">
        <w:r>
          <w:rPr>
            <w:rFonts w:ascii="仿宋" w:eastAsia="仿宋" w:hAnsi="仿宋" w:cs="仿宋" w:hint="eastAsia"/>
            <w:lang w:eastAsia="zh-CN"/>
          </w:rPr>
          <w:t>(二)、建设期环境保护</w:t>
        </w:r>
        <w:r>
          <w:tab/>
        </w:r>
        <w:r>
          <w:fldChar w:fldCharType="begin"/>
        </w:r>
        <w:r>
          <w:instrText xml:space="preserve"> PAGEREF _Toc8364 \h </w:instrText>
        </w:r>
        <w:r>
          <w:fldChar w:fldCharType="separate"/>
        </w:r>
        <w:r>
          <w:t>30</w:t>
        </w:r>
        <w:r>
          <w:fldChar w:fldCharType="end"/>
        </w:r>
      </w:hyperlink>
    </w:p>
    <w:p>
      <w:pPr>
        <w:pStyle w:val="TOC2"/>
        <w:tabs>
          <w:tab w:val="right" w:leader="dot" w:pos="8306"/>
        </w:tabs>
      </w:pPr>
      <w:hyperlink w:anchor="_Toc7560" w:history="1">
        <w:r>
          <w:rPr>
            <w:rFonts w:ascii="仿宋" w:eastAsia="仿宋" w:hAnsi="仿宋" w:cs="仿宋" w:hint="eastAsia"/>
            <w:lang w:eastAsia="zh-CN"/>
          </w:rPr>
          <w:t>(三)、运营期环境保护</w:t>
        </w:r>
        <w:r>
          <w:tab/>
        </w:r>
        <w:r>
          <w:fldChar w:fldCharType="begin"/>
        </w:r>
        <w:r>
          <w:instrText xml:space="preserve"> PAGEREF _Toc7560 \h </w:instrText>
        </w:r>
        <w:r>
          <w:fldChar w:fldCharType="separate"/>
        </w:r>
        <w:r>
          <w:t>32</w:t>
        </w:r>
        <w:r>
          <w:fldChar w:fldCharType="end"/>
        </w:r>
      </w:hyperlink>
    </w:p>
    <w:p>
      <w:pPr>
        <w:pStyle w:val="TOC2"/>
        <w:tabs>
          <w:tab w:val="right" w:leader="dot" w:pos="8306"/>
        </w:tabs>
      </w:pPr>
      <w:hyperlink w:anchor="_Toc25884" w:history="1">
        <w:r>
          <w:rPr>
            <w:rFonts w:ascii="仿宋" w:eastAsia="仿宋" w:hAnsi="仿宋" w:cs="仿宋" w:hint="eastAsia"/>
            <w:lang w:eastAsia="zh-CN"/>
          </w:rPr>
          <w:t>(四)、网闸项目建设对区域经济的影响</w:t>
        </w:r>
        <w:r>
          <w:tab/>
        </w:r>
        <w:r>
          <w:fldChar w:fldCharType="begin"/>
        </w:r>
        <w:r>
          <w:instrText xml:space="preserve"> PAGEREF _Toc25884 \h </w:instrText>
        </w:r>
        <w:r>
          <w:fldChar w:fldCharType="separate"/>
        </w:r>
        <w:r>
          <w:t>33</w:t>
        </w:r>
        <w:r>
          <w:fldChar w:fldCharType="end"/>
        </w:r>
      </w:hyperlink>
    </w:p>
    <w:p>
      <w:pPr>
        <w:pStyle w:val="TOC2"/>
        <w:tabs>
          <w:tab w:val="right" w:leader="dot" w:pos="8306"/>
        </w:tabs>
      </w:pPr>
      <w:hyperlink w:anchor="_Toc2262" w:history="1">
        <w:r>
          <w:rPr>
            <w:rFonts w:ascii="仿宋" w:eastAsia="仿宋" w:hAnsi="仿宋" w:cs="仿宋" w:hint="eastAsia"/>
            <w:lang w:eastAsia="zh-CN"/>
          </w:rPr>
          <w:t>(五)、废弃物处理</w:t>
        </w:r>
        <w:r>
          <w:tab/>
        </w:r>
        <w:r>
          <w:fldChar w:fldCharType="begin"/>
        </w:r>
        <w:r>
          <w:instrText xml:space="preserve"> PAGEREF _Toc2262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41" w:history="1">
        <w:r>
          <w:rPr>
            <w:rFonts w:ascii="仿宋" w:eastAsia="仿宋" w:hAnsi="仿宋" w:cs="仿宋" w:hint="eastAsia"/>
            <w:lang w:eastAsia="zh-CN"/>
          </w:rPr>
          <w:t>(六)、特殊环境影响分析</w:t>
        </w:r>
        <w:r>
          <w:tab/>
        </w:r>
        <w:r>
          <w:fldChar w:fldCharType="begin"/>
        </w:r>
        <w:r>
          <w:instrText xml:space="preserve"> PAGEREF _Toc20341 \h </w:instrText>
        </w:r>
        <w:r>
          <w:fldChar w:fldCharType="separate"/>
        </w:r>
        <w:r>
          <w:t>36</w:t>
        </w:r>
        <w:r>
          <w:fldChar w:fldCharType="end"/>
        </w:r>
      </w:hyperlink>
    </w:p>
    <w:p>
      <w:pPr>
        <w:pStyle w:val="TOC2"/>
        <w:tabs>
          <w:tab w:val="right" w:leader="dot" w:pos="8306"/>
        </w:tabs>
      </w:pPr>
      <w:hyperlink w:anchor="_Toc17060" w:history="1">
        <w:r>
          <w:rPr>
            <w:rFonts w:ascii="仿宋" w:eastAsia="仿宋" w:hAnsi="仿宋" w:cs="仿宋" w:hint="eastAsia"/>
            <w:lang w:eastAsia="zh-CN"/>
          </w:rPr>
          <w:t>(七)、清洁生产</w:t>
        </w:r>
        <w:r>
          <w:tab/>
        </w:r>
        <w:r>
          <w:fldChar w:fldCharType="begin"/>
        </w:r>
        <w:r>
          <w:instrText xml:space="preserve"> PAGEREF _Toc17060 \h </w:instrText>
        </w:r>
        <w:r>
          <w:fldChar w:fldCharType="separate"/>
        </w:r>
        <w:r>
          <w:t>37</w:t>
        </w:r>
        <w:r>
          <w:fldChar w:fldCharType="end"/>
        </w:r>
      </w:hyperlink>
    </w:p>
    <w:p>
      <w:pPr>
        <w:pStyle w:val="TOC2"/>
        <w:tabs>
          <w:tab w:val="right" w:leader="dot" w:pos="8306"/>
        </w:tabs>
      </w:pPr>
      <w:hyperlink w:anchor="_Toc16037" w:history="1">
        <w:r>
          <w:rPr>
            <w:rFonts w:ascii="仿宋" w:eastAsia="仿宋" w:hAnsi="仿宋" w:cs="仿宋" w:hint="eastAsia"/>
            <w:lang w:eastAsia="zh-CN"/>
          </w:rPr>
          <w:t>(八)、环境保护综合评价</w:t>
        </w:r>
        <w:r>
          <w:tab/>
        </w:r>
        <w:r>
          <w:fldChar w:fldCharType="begin"/>
        </w:r>
        <w:r>
          <w:instrText xml:space="preserve"> PAGEREF _Toc16037 \h </w:instrText>
        </w:r>
        <w:r>
          <w:fldChar w:fldCharType="separate"/>
        </w:r>
        <w:r>
          <w:t>38</w:t>
        </w:r>
        <w:r>
          <w:fldChar w:fldCharType="end"/>
        </w:r>
      </w:hyperlink>
    </w:p>
    <w:p>
      <w:pPr>
        <w:pStyle w:val="TOC1"/>
        <w:tabs>
          <w:tab w:val="right" w:leader="dot" w:pos="8306"/>
        </w:tabs>
      </w:pPr>
      <w:hyperlink w:anchor="_Toc2531" w:history="1">
        <w:r>
          <w:rPr>
            <w:rFonts w:ascii="仿宋" w:eastAsia="仿宋" w:hAnsi="仿宋" w:cs="仿宋" w:hint="eastAsia"/>
            <w:lang w:eastAsia="zh-CN"/>
          </w:rPr>
          <w:t>十一、网闸项目人力资源管理</w:t>
        </w:r>
        <w:r>
          <w:tab/>
        </w:r>
        <w:r>
          <w:fldChar w:fldCharType="begin"/>
        </w:r>
        <w:r>
          <w:instrText xml:space="preserve"> PAGEREF _Toc2531 \h </w:instrText>
        </w:r>
        <w:r>
          <w:fldChar w:fldCharType="separate"/>
        </w:r>
        <w:r>
          <w:t>39</w:t>
        </w:r>
        <w:r>
          <w:fldChar w:fldCharType="end"/>
        </w:r>
      </w:hyperlink>
    </w:p>
    <w:p>
      <w:pPr>
        <w:pStyle w:val="TOC2"/>
        <w:tabs>
          <w:tab w:val="right" w:leader="dot" w:pos="8306"/>
        </w:tabs>
      </w:pPr>
      <w:hyperlink w:anchor="_Toc27283" w:history="1">
        <w:r>
          <w:rPr>
            <w:rFonts w:ascii="仿宋" w:eastAsia="仿宋" w:hAnsi="仿宋" w:cs="仿宋" w:hint="eastAsia"/>
            <w:lang w:eastAsia="zh-CN"/>
          </w:rPr>
          <w:t>(一)、建立健全的预算管理制度</w:t>
        </w:r>
        <w:r>
          <w:tab/>
        </w:r>
        <w:r>
          <w:fldChar w:fldCharType="begin"/>
        </w:r>
        <w:r>
          <w:instrText xml:space="preserve"> PAGEREF _Toc27283 \h </w:instrText>
        </w:r>
        <w:r>
          <w:fldChar w:fldCharType="separate"/>
        </w:r>
        <w:r>
          <w:t>39</w:t>
        </w:r>
        <w:r>
          <w:fldChar w:fldCharType="end"/>
        </w:r>
      </w:hyperlink>
    </w:p>
    <w:p>
      <w:pPr>
        <w:pStyle w:val="TOC2"/>
        <w:tabs>
          <w:tab w:val="right" w:leader="dot" w:pos="8306"/>
        </w:tabs>
      </w:pPr>
      <w:hyperlink w:anchor="_Toc16569" w:history="1">
        <w:r>
          <w:rPr>
            <w:rFonts w:ascii="仿宋" w:eastAsia="仿宋" w:hAnsi="仿宋" w:cs="仿宋" w:hint="eastAsia"/>
            <w:lang w:eastAsia="zh-CN"/>
          </w:rPr>
          <w:t>(二)、加强资金流动监控</w:t>
        </w:r>
        <w:r>
          <w:tab/>
        </w:r>
        <w:r>
          <w:fldChar w:fldCharType="begin"/>
        </w:r>
        <w:r>
          <w:instrText xml:space="preserve"> PAGEREF _Toc16569 \h </w:instrText>
        </w:r>
        <w:r>
          <w:fldChar w:fldCharType="separate"/>
        </w:r>
        <w:r>
          <w:t>41</w:t>
        </w:r>
        <w:r>
          <w:fldChar w:fldCharType="end"/>
        </w:r>
      </w:hyperlink>
    </w:p>
    <w:p>
      <w:pPr>
        <w:pStyle w:val="TOC2"/>
        <w:tabs>
          <w:tab w:val="right" w:leader="dot" w:pos="8306"/>
        </w:tabs>
      </w:pPr>
      <w:hyperlink w:anchor="_Toc22359" w:history="1">
        <w:r>
          <w:rPr>
            <w:rFonts w:ascii="仿宋" w:eastAsia="仿宋" w:hAnsi="仿宋" w:cs="仿宋" w:hint="eastAsia"/>
            <w:lang w:eastAsia="zh-CN"/>
          </w:rPr>
          <w:t>(三)、制定完善的风险控制机制</w:t>
        </w:r>
        <w:r>
          <w:tab/>
        </w:r>
        <w:r>
          <w:fldChar w:fldCharType="begin"/>
        </w:r>
        <w:r>
          <w:instrText xml:space="preserve"> PAGEREF _Toc22359 \h </w:instrText>
        </w:r>
        <w:r>
          <w:fldChar w:fldCharType="separate"/>
        </w:r>
        <w:r>
          <w:t>42</w:t>
        </w:r>
        <w:r>
          <w:fldChar w:fldCharType="end"/>
        </w:r>
      </w:hyperlink>
    </w:p>
    <w:p>
      <w:pPr>
        <w:pStyle w:val="TOC2"/>
        <w:tabs>
          <w:tab w:val="right" w:leader="dot" w:pos="8306"/>
        </w:tabs>
      </w:pPr>
      <w:hyperlink w:anchor="_Toc824" w:history="1">
        <w:r>
          <w:rPr>
            <w:rFonts w:ascii="仿宋" w:eastAsia="仿宋" w:hAnsi="仿宋" w:cs="仿宋" w:hint="eastAsia"/>
            <w:lang w:eastAsia="zh-CN"/>
          </w:rPr>
          <w:t>(四)、优化成本管理</w:t>
        </w:r>
        <w:r>
          <w:tab/>
        </w:r>
        <w:r>
          <w:fldChar w:fldCharType="begin"/>
        </w:r>
        <w:r>
          <w:instrText xml:space="preserve"> PAGEREF _Toc824 \h </w:instrText>
        </w:r>
        <w:r>
          <w:fldChar w:fldCharType="separate"/>
        </w:r>
        <w:r>
          <w:t>43</w:t>
        </w:r>
        <w:r>
          <w:fldChar w:fldCharType="end"/>
        </w:r>
      </w:hyperlink>
    </w:p>
    <w:p>
      <w:pPr>
        <w:pStyle w:val="TOC1"/>
        <w:tabs>
          <w:tab w:val="right" w:leader="dot" w:pos="8306"/>
        </w:tabs>
      </w:pPr>
      <w:hyperlink w:anchor="_Toc16279" w:history="1">
        <w:r>
          <w:rPr>
            <w:rFonts w:ascii="仿宋" w:eastAsia="仿宋" w:hAnsi="仿宋" w:cs="仿宋" w:hint="eastAsia"/>
            <w:lang w:eastAsia="zh-CN"/>
          </w:rPr>
          <w:t>十二、生产安全保护</w:t>
        </w:r>
        <w:r>
          <w:tab/>
        </w:r>
        <w:r>
          <w:fldChar w:fldCharType="begin"/>
        </w:r>
        <w:r>
          <w:instrText xml:space="preserve"> PAGEREF _Toc16279 \h </w:instrText>
        </w:r>
        <w:r>
          <w:fldChar w:fldCharType="separate"/>
        </w:r>
        <w:r>
          <w:t>44</w:t>
        </w:r>
        <w:r>
          <w:fldChar w:fldCharType="end"/>
        </w:r>
      </w:hyperlink>
    </w:p>
    <w:p>
      <w:pPr>
        <w:pStyle w:val="TOC2"/>
        <w:tabs>
          <w:tab w:val="right" w:leader="dot" w:pos="8306"/>
        </w:tabs>
      </w:pPr>
      <w:hyperlink w:anchor="_Toc23781" w:history="1">
        <w:r>
          <w:rPr>
            <w:rFonts w:ascii="仿宋" w:eastAsia="仿宋" w:hAnsi="仿宋" w:cs="仿宋" w:hint="eastAsia"/>
            <w:lang w:eastAsia="zh-CN"/>
          </w:rPr>
          <w:t>(一)、消防安全</w:t>
        </w:r>
        <w:r>
          <w:tab/>
        </w:r>
        <w:r>
          <w:fldChar w:fldCharType="begin"/>
        </w:r>
        <w:r>
          <w:instrText xml:space="preserve"> PAGEREF _Toc23781 \h </w:instrText>
        </w:r>
        <w:r>
          <w:fldChar w:fldCharType="separate"/>
        </w:r>
        <w:r>
          <w:t>44</w:t>
        </w:r>
        <w:r>
          <w:fldChar w:fldCharType="end"/>
        </w:r>
      </w:hyperlink>
    </w:p>
    <w:p>
      <w:pPr>
        <w:pStyle w:val="TOC2"/>
        <w:tabs>
          <w:tab w:val="right" w:leader="dot" w:pos="8306"/>
        </w:tabs>
      </w:pPr>
      <w:hyperlink w:anchor="_Toc5740" w:history="1">
        <w:r>
          <w:rPr>
            <w:rFonts w:ascii="仿宋" w:eastAsia="仿宋" w:hAnsi="仿宋" w:cs="仿宋" w:hint="eastAsia"/>
            <w:lang w:eastAsia="zh-CN"/>
          </w:rPr>
          <w:t>(二)、防火防爆总图布置措施</w:t>
        </w:r>
        <w:r>
          <w:tab/>
        </w:r>
        <w:r>
          <w:fldChar w:fldCharType="begin"/>
        </w:r>
        <w:r>
          <w:instrText xml:space="preserve"> PAGEREF _Toc5740 \h </w:instrText>
        </w:r>
        <w:r>
          <w:fldChar w:fldCharType="separate"/>
        </w:r>
        <w:r>
          <w:t>46</w:t>
        </w:r>
        <w:r>
          <w:fldChar w:fldCharType="end"/>
        </w:r>
      </w:hyperlink>
    </w:p>
    <w:p>
      <w:pPr>
        <w:pStyle w:val="TOC2"/>
        <w:tabs>
          <w:tab w:val="right" w:leader="dot" w:pos="8306"/>
        </w:tabs>
      </w:pPr>
      <w:hyperlink w:anchor="_Toc23412" w:history="1">
        <w:r>
          <w:rPr>
            <w:rFonts w:ascii="仿宋" w:eastAsia="仿宋" w:hAnsi="仿宋" w:cs="仿宋" w:hint="eastAsia"/>
            <w:lang w:eastAsia="zh-CN"/>
          </w:rPr>
          <w:t>(三)、自然灾害防范措施</w:t>
        </w:r>
        <w:r>
          <w:tab/>
        </w:r>
        <w:r>
          <w:fldChar w:fldCharType="begin"/>
        </w:r>
        <w:r>
          <w:instrText xml:space="preserve"> PAGEREF _Toc23412 \h </w:instrText>
        </w:r>
        <w:r>
          <w:fldChar w:fldCharType="separate"/>
        </w:r>
        <w:r>
          <w:t>47</w:t>
        </w:r>
        <w:r>
          <w:fldChar w:fldCharType="end"/>
        </w:r>
      </w:hyperlink>
    </w:p>
    <w:p>
      <w:pPr>
        <w:pStyle w:val="TOC2"/>
        <w:tabs>
          <w:tab w:val="right" w:leader="dot" w:pos="8306"/>
        </w:tabs>
      </w:pPr>
      <w:hyperlink w:anchor="_Toc1459" w:history="1">
        <w:r>
          <w:rPr>
            <w:rFonts w:ascii="仿宋" w:eastAsia="仿宋" w:hAnsi="仿宋" w:cs="仿宋" w:hint="eastAsia"/>
            <w:lang w:eastAsia="zh-CN"/>
          </w:rPr>
          <w:t>(四)、安全色及安全标志使用要求</w:t>
        </w:r>
        <w:r>
          <w:tab/>
        </w:r>
        <w:r>
          <w:fldChar w:fldCharType="begin"/>
        </w:r>
        <w:r>
          <w:instrText xml:space="preserve"> PAGEREF _Toc1459 \h </w:instrText>
        </w:r>
        <w:r>
          <w:fldChar w:fldCharType="separate"/>
        </w:r>
        <w:r>
          <w:t>48</w:t>
        </w:r>
        <w:r>
          <w:fldChar w:fldCharType="end"/>
        </w:r>
      </w:hyperlink>
    </w:p>
    <w:p>
      <w:pPr>
        <w:pStyle w:val="TOC2"/>
        <w:tabs>
          <w:tab w:val="right" w:leader="dot" w:pos="8306"/>
        </w:tabs>
      </w:pPr>
      <w:hyperlink w:anchor="_Toc28770" w:history="1">
        <w:r>
          <w:rPr>
            <w:rFonts w:ascii="仿宋" w:eastAsia="仿宋" w:hAnsi="仿宋" w:cs="仿宋" w:hint="eastAsia"/>
            <w:lang w:eastAsia="zh-CN"/>
          </w:rPr>
          <w:t>(五)、防尘防毒措施</w:t>
        </w:r>
        <w:r>
          <w:tab/>
        </w:r>
        <w:r>
          <w:fldChar w:fldCharType="begin"/>
        </w:r>
        <w:r>
          <w:instrText xml:space="preserve"> PAGEREF _Toc28770 \h </w:instrText>
        </w:r>
        <w:r>
          <w:fldChar w:fldCharType="separate"/>
        </w:r>
        <w:r>
          <w:t>48</w:t>
        </w:r>
        <w:r>
          <w:fldChar w:fldCharType="end"/>
        </w:r>
      </w:hyperlink>
    </w:p>
    <w:p>
      <w:pPr>
        <w:pStyle w:val="TOC2"/>
        <w:tabs>
          <w:tab w:val="right" w:leader="dot" w:pos="8306"/>
        </w:tabs>
      </w:pPr>
      <w:hyperlink w:anchor="_Toc13249" w:history="1">
        <w:r>
          <w:rPr>
            <w:rFonts w:ascii="仿宋" w:eastAsia="仿宋" w:hAnsi="仿宋" w:cs="仿宋" w:hint="eastAsia"/>
            <w:lang w:eastAsia="zh-CN"/>
          </w:rPr>
          <w:t>(六)、防静电、触电防护及防雷措施</w:t>
        </w:r>
        <w:r>
          <w:tab/>
        </w:r>
        <w:r>
          <w:fldChar w:fldCharType="begin"/>
        </w:r>
        <w:r>
          <w:instrText xml:space="preserve"> PAGEREF _Toc13249 \h </w:instrText>
        </w:r>
        <w:r>
          <w:fldChar w:fldCharType="separate"/>
        </w:r>
        <w:r>
          <w:t>49</w:t>
        </w:r>
        <w:r>
          <w:fldChar w:fldCharType="end"/>
        </w:r>
      </w:hyperlink>
    </w:p>
    <w:p>
      <w:pPr>
        <w:pStyle w:val="TOC2"/>
        <w:tabs>
          <w:tab w:val="right" w:leader="dot" w:pos="8306"/>
        </w:tabs>
      </w:pPr>
      <w:hyperlink w:anchor="_Toc24656" w:history="1">
        <w:r>
          <w:rPr>
            <w:rFonts w:ascii="仿宋" w:eastAsia="仿宋" w:hAnsi="仿宋" w:cs="仿宋" w:hint="eastAsia"/>
            <w:lang w:eastAsia="zh-CN"/>
          </w:rPr>
          <w:t>(七)、机械设备安全保障措施</w:t>
        </w:r>
        <w:r>
          <w:tab/>
        </w:r>
        <w:r>
          <w:fldChar w:fldCharType="begin"/>
        </w:r>
        <w:r>
          <w:instrText xml:space="preserve"> PAGEREF _Toc24656 \h </w:instrText>
        </w:r>
        <w:r>
          <w:fldChar w:fldCharType="separate"/>
        </w:r>
        <w:r>
          <w:t>51</w:t>
        </w:r>
        <w:r>
          <w:fldChar w:fldCharType="end"/>
        </w:r>
      </w:hyperlink>
    </w:p>
    <w:p>
      <w:pPr>
        <w:pStyle w:val="TOC1"/>
        <w:tabs>
          <w:tab w:val="right" w:leader="dot" w:pos="8306"/>
        </w:tabs>
      </w:pPr>
      <w:hyperlink w:anchor="_Toc13261" w:history="1">
        <w:r>
          <w:rPr>
            <w:rFonts w:ascii="仿宋" w:eastAsia="仿宋" w:hAnsi="仿宋" w:cs="仿宋" w:hint="eastAsia"/>
            <w:lang w:eastAsia="zh-CN"/>
          </w:rPr>
          <w:t>十三、供应链管理</w:t>
        </w:r>
        <w:r>
          <w:tab/>
        </w:r>
        <w:r>
          <w:fldChar w:fldCharType="begin"/>
        </w:r>
        <w:r>
          <w:instrText xml:space="preserve"> PAGEREF _Toc13261 \h </w:instrText>
        </w:r>
        <w:r>
          <w:fldChar w:fldCharType="separate"/>
        </w:r>
        <w:r>
          <w:t>52</w:t>
        </w:r>
        <w:r>
          <w:fldChar w:fldCharType="end"/>
        </w:r>
      </w:hyperlink>
    </w:p>
    <w:p>
      <w:pPr>
        <w:pStyle w:val="TOC2"/>
        <w:tabs>
          <w:tab w:val="right" w:leader="dot" w:pos="8306"/>
        </w:tabs>
      </w:pPr>
      <w:hyperlink w:anchor="_Toc13903" w:history="1">
        <w:r>
          <w:rPr>
            <w:rFonts w:ascii="仿宋" w:eastAsia="仿宋" w:hAnsi="仿宋" w:cs="仿宋" w:hint="eastAsia"/>
            <w:lang w:eastAsia="zh-CN"/>
          </w:rPr>
          <w:t>(一)、供应链战略规划</w:t>
        </w:r>
        <w:r>
          <w:tab/>
        </w:r>
        <w:r>
          <w:fldChar w:fldCharType="begin"/>
        </w:r>
        <w:r>
          <w:instrText xml:space="preserve"> PAGEREF _Toc13903 \h </w:instrText>
        </w:r>
        <w:r>
          <w:fldChar w:fldCharType="separate"/>
        </w:r>
        <w:r>
          <w:t>52</w:t>
        </w:r>
        <w:r>
          <w:fldChar w:fldCharType="end"/>
        </w:r>
      </w:hyperlink>
    </w:p>
    <w:p>
      <w:pPr>
        <w:pStyle w:val="TOC2"/>
        <w:tabs>
          <w:tab w:val="right" w:leader="dot" w:pos="8306"/>
        </w:tabs>
      </w:pPr>
      <w:hyperlink w:anchor="_Toc24203" w:history="1">
        <w:r>
          <w:rPr>
            <w:rFonts w:ascii="仿宋" w:eastAsia="仿宋" w:hAnsi="仿宋" w:cs="仿宋" w:hint="eastAsia"/>
            <w:lang w:eastAsia="zh-CN"/>
          </w:rPr>
          <w:t>(二)、供应商选择与合作</w:t>
        </w:r>
        <w:r>
          <w:tab/>
        </w:r>
        <w:r>
          <w:fldChar w:fldCharType="begin"/>
        </w:r>
        <w:r>
          <w:instrText xml:space="preserve"> PAGEREF _Toc24203 \h </w:instrText>
        </w:r>
        <w:r>
          <w:fldChar w:fldCharType="separate"/>
        </w:r>
        <w:r>
          <w:t>54</w:t>
        </w:r>
        <w:r>
          <w:fldChar w:fldCharType="end"/>
        </w:r>
      </w:hyperlink>
    </w:p>
    <w:p>
      <w:pPr>
        <w:pStyle w:val="TOC2"/>
        <w:tabs>
          <w:tab w:val="right" w:leader="dot" w:pos="8306"/>
        </w:tabs>
      </w:pPr>
      <w:hyperlink w:anchor="_Toc8833" w:history="1">
        <w:r>
          <w:rPr>
            <w:rFonts w:ascii="仿宋" w:eastAsia="仿宋" w:hAnsi="仿宋" w:cs="仿宋" w:hint="eastAsia"/>
            <w:lang w:eastAsia="zh-CN"/>
          </w:rPr>
          <w:t>(三)、物流与库存管理</w:t>
        </w:r>
        <w:r>
          <w:tab/>
        </w:r>
        <w:r>
          <w:fldChar w:fldCharType="begin"/>
        </w:r>
        <w:r>
          <w:instrText xml:space="preserve"> PAGEREF _Toc8833 \h </w:instrText>
        </w:r>
        <w:r>
          <w:fldChar w:fldCharType="separate"/>
        </w:r>
        <w:r>
          <w:t>55</w:t>
        </w:r>
        <w:r>
          <w:fldChar w:fldCharType="end"/>
        </w:r>
      </w:hyperlink>
    </w:p>
    <w:p>
      <w:pPr>
        <w:pStyle w:val="TOC1"/>
        <w:tabs>
          <w:tab w:val="right" w:leader="dot" w:pos="8306"/>
        </w:tabs>
      </w:pPr>
      <w:hyperlink w:anchor="_Toc31954" w:history="1">
        <w:r>
          <w:rPr>
            <w:rFonts w:ascii="仿宋" w:eastAsia="仿宋" w:hAnsi="仿宋" w:cs="仿宋" w:hint="eastAsia"/>
            <w:lang w:eastAsia="zh-CN"/>
          </w:rPr>
          <w:t>十四、网闸项目工程方案分析</w:t>
        </w:r>
        <w:r>
          <w:tab/>
        </w:r>
        <w:r>
          <w:fldChar w:fldCharType="begin"/>
        </w:r>
        <w:r>
          <w:instrText xml:space="preserve"> PAGEREF _Toc31954 \h </w:instrText>
        </w:r>
        <w:r>
          <w:fldChar w:fldCharType="separate"/>
        </w:r>
        <w:r>
          <w:t>56</w:t>
        </w:r>
        <w:r>
          <w:fldChar w:fldCharType="end"/>
        </w:r>
      </w:hyperlink>
    </w:p>
    <w:p>
      <w:pPr>
        <w:pStyle w:val="TOC2"/>
        <w:tabs>
          <w:tab w:val="right" w:leader="dot" w:pos="8306"/>
        </w:tabs>
      </w:pPr>
      <w:hyperlink w:anchor="_Toc9907" w:history="1">
        <w:r>
          <w:rPr>
            <w:rFonts w:ascii="仿宋" w:eastAsia="仿宋" w:hAnsi="仿宋" w:cs="仿宋" w:hint="eastAsia"/>
            <w:lang w:eastAsia="zh-CN"/>
          </w:rPr>
          <w:t>(一)、建筑工程设计原则</w:t>
        </w:r>
        <w:r>
          <w:tab/>
        </w:r>
        <w:r>
          <w:fldChar w:fldCharType="begin"/>
        </w:r>
        <w:r>
          <w:instrText xml:space="preserve"> PAGEREF _Toc9907 \h </w:instrText>
        </w:r>
        <w:r>
          <w:fldChar w:fldCharType="separate"/>
        </w:r>
        <w:r>
          <w:t>56</w:t>
        </w:r>
        <w:r>
          <w:fldChar w:fldCharType="end"/>
        </w:r>
      </w:hyperlink>
    </w:p>
    <w:p>
      <w:pPr>
        <w:pStyle w:val="TOC2"/>
        <w:tabs>
          <w:tab w:val="right" w:leader="dot" w:pos="8306"/>
        </w:tabs>
      </w:pPr>
      <w:hyperlink w:anchor="_Toc15429" w:history="1">
        <w:r>
          <w:rPr>
            <w:rFonts w:ascii="仿宋" w:eastAsia="仿宋" w:hAnsi="仿宋" w:cs="仿宋" w:hint="eastAsia"/>
            <w:lang w:eastAsia="zh-CN"/>
          </w:rPr>
          <w:t>(二)、土建工程建设指标</w:t>
        </w:r>
        <w:r>
          <w:tab/>
        </w:r>
        <w:r>
          <w:fldChar w:fldCharType="begin"/>
        </w:r>
        <w:r>
          <w:instrText xml:space="preserve"> PAGEREF _Toc15429 \h </w:instrText>
        </w:r>
        <w:r>
          <w:fldChar w:fldCharType="separate"/>
        </w:r>
        <w:r>
          <w:t>59</w:t>
        </w:r>
        <w:r>
          <w:fldChar w:fldCharType="end"/>
        </w:r>
      </w:hyperlink>
    </w:p>
    <w:p>
      <w:pPr>
        <w:pStyle w:val="TOC1"/>
        <w:tabs>
          <w:tab w:val="right" w:leader="dot" w:pos="8306"/>
        </w:tabs>
      </w:pPr>
      <w:hyperlink w:anchor="_Toc18656" w:history="1">
        <w:r>
          <w:rPr>
            <w:rFonts w:ascii="仿宋" w:eastAsia="仿宋" w:hAnsi="仿宋" w:cs="仿宋" w:hint="eastAsia"/>
            <w:lang w:eastAsia="zh-CN"/>
          </w:rPr>
          <w:t>十五、网闸项目治理与监督</w:t>
        </w:r>
        <w:r>
          <w:tab/>
        </w:r>
        <w:r>
          <w:fldChar w:fldCharType="begin"/>
        </w:r>
        <w:r>
          <w:instrText xml:space="preserve"> PAGEREF _Toc18656 \h </w:instrText>
        </w:r>
        <w:r>
          <w:fldChar w:fldCharType="separate"/>
        </w:r>
        <w:r>
          <w:t>61</w:t>
        </w:r>
        <w:r>
          <w:fldChar w:fldCharType="end"/>
        </w:r>
      </w:hyperlink>
    </w:p>
    <w:p>
      <w:pPr>
        <w:pStyle w:val="TOC2"/>
        <w:tabs>
          <w:tab w:val="right" w:leader="dot" w:pos="8306"/>
        </w:tabs>
      </w:pPr>
      <w:hyperlink w:anchor="_Toc26189" w:history="1">
        <w:r>
          <w:rPr>
            <w:rFonts w:ascii="仿宋" w:eastAsia="仿宋" w:hAnsi="仿宋" w:cs="仿宋" w:hint="eastAsia"/>
            <w:lang w:eastAsia="zh-CN"/>
          </w:rPr>
          <w:t>(一)、网闸项目治理结构</w:t>
        </w:r>
        <w:r>
          <w:tab/>
        </w:r>
        <w:r>
          <w:fldChar w:fldCharType="begin"/>
        </w:r>
        <w:r>
          <w:instrText xml:space="preserve"> PAGEREF _Toc26189 \h </w:instrText>
        </w:r>
        <w:r>
          <w:fldChar w:fldCharType="separate"/>
        </w:r>
        <w:r>
          <w:t>61</w:t>
        </w:r>
        <w:r>
          <w:fldChar w:fldCharType="end"/>
        </w:r>
      </w:hyperlink>
    </w:p>
    <w:p>
      <w:pPr>
        <w:pStyle w:val="TOC2"/>
        <w:tabs>
          <w:tab w:val="right" w:leader="dot" w:pos="8306"/>
        </w:tabs>
      </w:pPr>
      <w:hyperlink w:anchor="_Toc703" w:history="1">
        <w:r>
          <w:rPr>
            <w:rFonts w:ascii="仿宋" w:eastAsia="仿宋" w:hAnsi="仿宋" w:cs="仿宋" w:hint="eastAsia"/>
            <w:lang w:eastAsia="zh-CN"/>
          </w:rPr>
          <w:t>(二)、监督与审计</w:t>
        </w:r>
        <w:r>
          <w:tab/>
        </w:r>
        <w:r>
          <w:fldChar w:fldCharType="begin"/>
        </w:r>
        <w:r>
          <w:instrText xml:space="preserve"> PAGEREF _Toc703 \h </w:instrText>
        </w:r>
        <w:r>
          <w:fldChar w:fldCharType="separate"/>
        </w:r>
        <w:r>
          <w:t>62</w:t>
        </w:r>
        <w:r>
          <w:fldChar w:fldCharType="end"/>
        </w:r>
      </w:hyperlink>
    </w:p>
    <w:p>
      <w:pPr>
        <w:pStyle w:val="TOC1"/>
        <w:tabs>
          <w:tab w:val="right" w:leader="dot" w:pos="8306"/>
        </w:tabs>
      </w:pPr>
      <w:hyperlink w:anchor="_Toc21485" w:history="1">
        <w:r>
          <w:rPr>
            <w:rFonts w:ascii="仿宋" w:eastAsia="仿宋" w:hAnsi="仿宋" w:cs="仿宋" w:hint="eastAsia"/>
            <w:lang w:eastAsia="zh-CN"/>
          </w:rPr>
          <w:t>十六、质量管理体系</w:t>
        </w:r>
        <w:r>
          <w:tab/>
        </w:r>
        <w:r>
          <w:fldChar w:fldCharType="begin"/>
        </w:r>
        <w:r>
          <w:instrText xml:space="preserve"> PAGEREF _Toc21485 \h </w:instrText>
        </w:r>
        <w:r>
          <w:fldChar w:fldCharType="separate"/>
        </w:r>
        <w:r>
          <w:t>64</w:t>
        </w:r>
        <w:r>
          <w:fldChar w:fldCharType="end"/>
        </w:r>
      </w:hyperlink>
    </w:p>
    <w:p>
      <w:pPr>
        <w:pStyle w:val="TOC2"/>
        <w:tabs>
          <w:tab w:val="right" w:leader="dot" w:pos="8306"/>
        </w:tabs>
      </w:pPr>
      <w:hyperlink w:anchor="_Toc7880" w:history="1">
        <w:r>
          <w:rPr>
            <w:rFonts w:ascii="仿宋" w:eastAsia="仿宋" w:hAnsi="仿宋" w:cs="仿宋" w:hint="eastAsia"/>
            <w:lang w:eastAsia="zh-CN"/>
          </w:rPr>
          <w:t>(一)、质量目标与方针</w:t>
        </w:r>
        <w:r>
          <w:tab/>
        </w:r>
        <w:r>
          <w:fldChar w:fldCharType="begin"/>
        </w:r>
        <w:r>
          <w:instrText xml:space="preserve"> PAGEREF _Toc7880 \h </w:instrText>
        </w:r>
        <w:r>
          <w:fldChar w:fldCharType="separate"/>
        </w:r>
        <w:r>
          <w:t>64</w:t>
        </w:r>
        <w:r>
          <w:fldChar w:fldCharType="end"/>
        </w:r>
      </w:hyperlink>
    </w:p>
    <w:p>
      <w:pPr>
        <w:pStyle w:val="TOC2"/>
        <w:tabs>
          <w:tab w:val="right" w:leader="dot" w:pos="8306"/>
        </w:tabs>
      </w:pPr>
      <w:hyperlink w:anchor="_Toc11576" w:history="1">
        <w:r>
          <w:rPr>
            <w:rFonts w:ascii="仿宋" w:eastAsia="仿宋" w:hAnsi="仿宋" w:cs="仿宋" w:hint="eastAsia"/>
            <w:lang w:eastAsia="zh-CN"/>
          </w:rPr>
          <w:t>(二)、质量管理责任</w:t>
        </w:r>
        <w:r>
          <w:tab/>
        </w:r>
        <w:r>
          <w:fldChar w:fldCharType="begin"/>
        </w:r>
        <w:r>
          <w:instrText xml:space="preserve"> PAGEREF _Toc11576 \h </w:instrText>
        </w:r>
        <w:r>
          <w:fldChar w:fldCharType="separate"/>
        </w:r>
        <w:r>
          <w:t>65</w:t>
        </w:r>
        <w:r>
          <w:fldChar w:fldCharType="end"/>
        </w:r>
      </w:hyperlink>
    </w:p>
    <w:p>
      <w:pPr>
        <w:pStyle w:val="TOC2"/>
        <w:tabs>
          <w:tab w:val="right" w:leader="dot" w:pos="8306"/>
        </w:tabs>
      </w:pPr>
      <w:hyperlink w:anchor="_Toc30291" w:history="1">
        <w:r>
          <w:rPr>
            <w:rFonts w:ascii="仿宋" w:eastAsia="仿宋" w:hAnsi="仿宋" w:cs="仿宋" w:hint="eastAsia"/>
            <w:lang w:eastAsia="zh-CN"/>
          </w:rPr>
          <w:t>(三)、质量管理体系文件</w:t>
        </w:r>
        <w:r>
          <w:tab/>
        </w:r>
        <w:r>
          <w:fldChar w:fldCharType="begin"/>
        </w:r>
        <w:r>
          <w:instrText xml:space="preserve"> PAGEREF _Toc30291 \h </w:instrText>
        </w:r>
        <w:r>
          <w:fldChar w:fldCharType="separate"/>
        </w:r>
        <w:r>
          <w:t>66</w:t>
        </w:r>
        <w:r>
          <w:fldChar w:fldCharType="end"/>
        </w:r>
      </w:hyperlink>
    </w:p>
    <w:p>
      <w:pPr>
        <w:pStyle w:val="TOC2"/>
        <w:tabs>
          <w:tab w:val="right" w:leader="dot" w:pos="8306"/>
        </w:tabs>
      </w:pPr>
      <w:hyperlink w:anchor="_Toc14703" w:history="1">
        <w:r>
          <w:rPr>
            <w:rFonts w:ascii="仿宋" w:eastAsia="仿宋" w:hAnsi="仿宋" w:cs="仿宋" w:hint="eastAsia"/>
            <w:lang w:eastAsia="zh-CN"/>
          </w:rPr>
          <w:t>(四)、质量培训与教育</w:t>
        </w:r>
        <w:r>
          <w:tab/>
        </w:r>
        <w:r>
          <w:fldChar w:fldCharType="begin"/>
        </w:r>
        <w:r>
          <w:instrText xml:space="preserve"> PAGEREF _Toc14703 \h </w:instrText>
        </w:r>
        <w:r>
          <w:fldChar w:fldCharType="separate"/>
        </w:r>
        <w:r>
          <w:t>68</w:t>
        </w:r>
        <w:r>
          <w:fldChar w:fldCharType="end"/>
        </w:r>
      </w:hyperlink>
    </w:p>
    <w:p>
      <w:pPr>
        <w:pStyle w:val="TOC2"/>
        <w:tabs>
          <w:tab w:val="right" w:leader="dot" w:pos="8306"/>
        </w:tabs>
      </w:pPr>
      <w:hyperlink w:anchor="_Toc25023" w:history="1">
        <w:r>
          <w:rPr>
            <w:rFonts w:ascii="仿宋" w:eastAsia="仿宋" w:hAnsi="仿宋" w:cs="仿宋" w:hint="eastAsia"/>
            <w:lang w:eastAsia="zh-CN"/>
          </w:rPr>
          <w:t>(五)、质量审核与评价</w:t>
        </w:r>
        <w:r>
          <w:tab/>
        </w:r>
        <w:r>
          <w:fldChar w:fldCharType="begin"/>
        </w:r>
        <w:r>
          <w:instrText xml:space="preserve"> PAGEREF _Toc25023 \h </w:instrText>
        </w:r>
        <w:r>
          <w:fldChar w:fldCharType="separate"/>
        </w:r>
        <w:r>
          <w:t>69</w:t>
        </w:r>
        <w:r>
          <w:fldChar w:fldCharType="end"/>
        </w:r>
      </w:hyperlink>
    </w:p>
    <w:p>
      <w:pPr>
        <w:pStyle w:val="TOC2"/>
        <w:tabs>
          <w:tab w:val="right" w:leader="dot" w:pos="8306"/>
        </w:tabs>
      </w:pPr>
      <w:hyperlink w:anchor="_Toc27921" w:history="1">
        <w:r>
          <w:rPr>
            <w:rFonts w:ascii="仿宋" w:eastAsia="仿宋" w:hAnsi="仿宋" w:cs="仿宋" w:hint="eastAsia"/>
            <w:lang w:eastAsia="zh-CN"/>
          </w:rPr>
          <w:t>(六)、不符合与纠正措施</w:t>
        </w:r>
        <w:r>
          <w:tab/>
        </w:r>
        <w:r>
          <w:fldChar w:fldCharType="begin"/>
        </w:r>
        <w:r>
          <w:instrText xml:space="preserve"> PAGEREF _Toc27921 \h </w:instrText>
        </w:r>
        <w:r>
          <w:fldChar w:fldCharType="separate"/>
        </w:r>
        <w:r>
          <w:t>70</w:t>
        </w:r>
        <w:r>
          <w:fldChar w:fldCharType="end"/>
        </w:r>
      </w:hyperlink>
    </w:p>
    <w:p>
      <w:pPr>
        <w:pStyle w:val="TOC1"/>
        <w:tabs>
          <w:tab w:val="right" w:leader="dot" w:pos="8306"/>
        </w:tabs>
      </w:pPr>
      <w:hyperlink w:anchor="_Toc29380" w:history="1">
        <w:r>
          <w:rPr>
            <w:rFonts w:ascii="仿宋" w:eastAsia="仿宋" w:hAnsi="仿宋" w:cs="仿宋" w:hint="eastAsia"/>
            <w:lang w:eastAsia="zh-CN"/>
          </w:rPr>
          <w:t>十七、风险识别与分类</w:t>
        </w:r>
        <w:r>
          <w:tab/>
        </w:r>
        <w:r>
          <w:fldChar w:fldCharType="begin"/>
        </w:r>
        <w:r>
          <w:instrText xml:space="preserve"> PAGEREF _Toc29380 \h </w:instrText>
        </w:r>
        <w:r>
          <w:fldChar w:fldCharType="separate"/>
        </w:r>
        <w:r>
          <w:t>71</w:t>
        </w:r>
        <w:r>
          <w:fldChar w:fldCharType="end"/>
        </w:r>
      </w:hyperlink>
    </w:p>
    <w:p>
      <w:pPr>
        <w:pStyle w:val="TOC2"/>
        <w:tabs>
          <w:tab w:val="right" w:leader="dot" w:pos="8306"/>
        </w:tabs>
      </w:pPr>
      <w:hyperlink w:anchor="_Toc3426" w:history="1">
        <w:r>
          <w:rPr>
            <w:rFonts w:ascii="仿宋" w:eastAsia="仿宋" w:hAnsi="仿宋" w:cs="仿宋" w:hint="eastAsia"/>
            <w:lang w:eastAsia="zh-CN"/>
          </w:rPr>
          <w:t>(一)、风险识别</w:t>
        </w:r>
        <w:r>
          <w:tab/>
        </w:r>
        <w:r>
          <w:fldChar w:fldCharType="begin"/>
        </w:r>
        <w:r>
          <w:instrText xml:space="preserve"> PAGEREF _Toc3426 \h </w:instrText>
        </w:r>
        <w:r>
          <w:fldChar w:fldCharType="separate"/>
        </w:r>
        <w:r>
          <w:t>71</w:t>
        </w:r>
        <w:r>
          <w:fldChar w:fldCharType="end"/>
        </w:r>
      </w:hyperlink>
    </w:p>
    <w:p>
      <w:pPr>
        <w:pStyle w:val="TOC2"/>
        <w:tabs>
          <w:tab w:val="right" w:leader="dot" w:pos="8306"/>
        </w:tabs>
      </w:pPr>
      <w:hyperlink w:anchor="_Toc4697" w:history="1">
        <w:r>
          <w:rPr>
            <w:rFonts w:ascii="仿宋" w:eastAsia="仿宋" w:hAnsi="仿宋" w:cs="仿宋" w:hint="eastAsia"/>
            <w:lang w:eastAsia="zh-CN"/>
          </w:rPr>
          <w:t>(二)、风险分类</w:t>
        </w:r>
        <w:r>
          <w:tab/>
        </w:r>
        <w:r>
          <w:fldChar w:fldCharType="begin"/>
        </w:r>
        <w:r>
          <w:instrText xml:space="preserve"> PAGEREF _Toc4697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10"/>
      <w:r>
        <w:rPr>
          <w:rFonts w:ascii="仿宋" w:eastAsia="仿宋" w:hAnsi="仿宋" w:cs="仿宋" w:hint="eastAsia"/>
          <w:sz w:val="28"/>
          <w:lang w:eastAsia="zh-CN"/>
        </w:rPr>
        <w:t>一、网闸项目文档管理</w:t>
      </w:r>
      <w:bookmarkEnd w:id="2"/>
    </w:p>
    <w:p>
      <w:pPr>
        <w:pStyle w:val="Heading2"/>
        <w:rPr>
          <w:rFonts w:ascii="仿宋" w:eastAsia="仿宋" w:hAnsi="仿宋" w:cs="仿宋" w:hint="eastAsia"/>
          <w:lang w:eastAsia="zh-CN"/>
        </w:rPr>
      </w:pPr>
      <w:bookmarkStart w:id="3" w:name="_Toc240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网闸项目高度重视文档的质量和准确性，以支持网闸项目的各项活动和决策。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文档的编制始于网闸项目计划的初期，我们制定了详细的文档编制计划，明确了每个文档的内容、格式和编写责任人。在网闸项目启动阶段，我们首先编制了网闸项目章程，明确定义了网闸项目的目标、范围、风险等关键要素。随后，网闸项目团队根据计划陆续编制了需求文档、设计文档、测试文档等各类文档，确保网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闸项目管理中的重要环节，旨在确保网闸项目文档符合质量标准和网闸项目需求。在网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除了内部审查，我们还进行了外部审查，邀请网闸项目相关利益方和专业领域的专家对文档进行独立审查。这有助于获取更全面、客观的反馈，确保网闸项目文档不仅符合内部标准，也满足外部需求。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网闸项目在文档编制与审查方面建立了严格的管理机制，通过规范的流程和多维度的审查，确保网闸项目文档的质量、准确性和可靠性，为网闸项目的顺利推进提供了有力支持。</w:t>
      </w:r>
    </w:p>
    <w:p>
      <w:pPr>
        <w:pStyle w:val="Heading2"/>
        <w:ind w:firstLine="560" w:firstLineChars="200"/>
        <w:rPr>
          <w:rFonts w:ascii="仿宋" w:eastAsia="仿宋" w:hAnsi="仿宋" w:cs="仿宋" w:hint="eastAsia"/>
          <w:sz w:val="28"/>
          <w:lang w:eastAsia="zh-CN"/>
        </w:rPr>
      </w:pPr>
      <w:bookmarkStart w:id="4" w:name="_Toc87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我们通过多渠道发布文档，包括电子邮件、网闸项目管理平台、内部网站等，以满足不同团队成员的偏好和需求。多渠道发布确保了信息的全面覆盖。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0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文档存档与归档是网闸项目生命周期中一个至关重要的环节，直接关系到网闸项目信息的长期保存和历史记录的完整性。在网闸项目中，我们实施了一系列有效的文档存档与归档管理策略：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138"/>
      <w:r>
        <w:rPr>
          <w:rFonts w:ascii="仿宋" w:eastAsia="仿宋" w:hAnsi="仿宋" w:cs="仿宋" w:hint="eastAsia"/>
          <w:sz w:val="28"/>
          <w:lang w:eastAsia="zh-CN"/>
        </w:rPr>
        <w:t>二、网闸项目建设单位说明</w:t>
      </w:r>
      <w:bookmarkEnd w:id="6"/>
    </w:p>
    <w:p>
      <w:pPr>
        <w:pStyle w:val="Heading2"/>
        <w:rPr>
          <w:rFonts w:ascii="仿宋" w:eastAsia="仿宋" w:hAnsi="仿宋" w:cs="仿宋" w:hint="eastAsia"/>
          <w:lang w:eastAsia="zh-CN"/>
        </w:rPr>
      </w:pPr>
      <w:bookmarkStart w:id="7" w:name="_Toc23896"/>
      <w:r>
        <w:rPr>
          <w:rFonts w:ascii="仿宋" w:eastAsia="仿宋" w:hAnsi="仿宋" w:cs="仿宋" w:hint="eastAsia"/>
          <w:lang w:eastAsia="zh-CN"/>
        </w:rPr>
        <w:t>(一)、网闸项目承办单位基本情况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77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闸项目承办单位的XXXX，我们着眼于实现可持续的经济效益。通过技术创新和解决方案的提供，公司预计在网闸项目执行期间将获得可观的收入增长。这一收入来源主要包括网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同时，我们注重成本控制和效率提升，以确保网闸项目的可持续盈利。透过精细的管理和资源优化，公司期望实现网闸项目利润最大化。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闸项目实施进行全面的投资评估，包括网闸项目启动阶段的资金投入和后续运营成本。通过对网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为确保公司在网闸项目实施过程中具备足够的资金流动性，公司将进行详尽的现金流分析。这包括资金需求的合理预测、网闸项目周期内的资金峰谷分析以及灵活的财务管理策略，以应对各种潜在的经济变动。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083"/>
      <w:r>
        <w:rPr>
          <w:rFonts w:ascii="仿宋" w:eastAsia="仿宋" w:hAnsi="仿宋" w:cs="仿宋" w:hint="eastAsia"/>
          <w:sz w:val="28"/>
          <w:lang w:eastAsia="zh-CN"/>
        </w:rPr>
        <w:t>三、网闸项目概论</w:t>
      </w:r>
      <w:bookmarkEnd w:id="9"/>
    </w:p>
    <w:p>
      <w:pPr>
        <w:pStyle w:val="Heading2"/>
        <w:rPr>
          <w:rFonts w:ascii="仿宋" w:eastAsia="仿宋" w:hAnsi="仿宋" w:cs="仿宋" w:hint="eastAsia"/>
          <w:lang w:eastAsia="zh-CN"/>
        </w:rPr>
      </w:pPr>
      <w:bookmarkStart w:id="10" w:name="_Toc19254"/>
      <w:r>
        <w:rPr>
          <w:rFonts w:ascii="仿宋" w:eastAsia="仿宋" w:hAnsi="仿宋" w:cs="仿宋" w:hint="eastAsia"/>
          <w:lang w:eastAsia="zh-CN"/>
        </w:rPr>
        <w:t>(一)、网闸项目概况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起源追溯至对市场的深入洞察。市场的不断演变与变革为网闸项目提供了难得的机遇。当前市场存在的需求缺口和变革的大环境共同构成了网闸项目的背景。这个网闸项目旨在充分利用市场机遇，填补行业中尚未满足的需求，为客户提供全新的解决方案。市场的变革和需求的增长使得这个网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网闸项目正式命名为网闸。这个名称不仅仅是一个标识，更代表了网闸项目的核心理念和愿景。它蕴含着网闸项目所要解决问题的关键字，具有强烈的表达和辨识度，为网闸项目树立了鲜明的品牌形象。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核心目标是提供一种全新、高效的解决方案，满足客户日益增长的需求。网闸项目追求的不仅仅是满足市场需求，更是在市场中获得卓越的竞争优势。通过不断提升产品或服务的质量和创新水平，网闸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网闸项目范围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全面涵盖了产品研发、制造、市场推广和售后服务，确保从产品设计到最终用户体验的全方位关注。这一全面的网闸项目范围是为了确保网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网闸项目计划在未来18个月内完成，包括研发、测试、市场试点和正式推出等不同阶段。这个时间表的合理设计是为了确保网闸项目各个阶段的顺利推进，以便按时交付高质量的成果。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网闸项目总预算估算为XX百万美元，主要分配在研发、市场推广、人员培训和运营等方面。这一充足的预算为网闸项目提供了充足的资源，确保网闸项目在各个方面都能取得优异的表现。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网闸项目可能面临的风险包括市场接受度低、技术难题、竞争激烈等。网闸项目团队已经制定了相应的风险应对计划，通过前瞻性的风险管理，确保网闸项目在面对不确定性时能够迅速做出应对。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网闸项目汇聚了一支经验丰富、多领域专业素养的核心团队，确保网闸项目在各个方面都能拥有高水平的执行力。团队的协同作战是网闸项目成功的关键因素之一。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网闸项目背景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网闸项目的背景根植于市场对更高效、创新产品的渴望，同时也受到科技发展对行业格局的深刻改变的影响。这为网闸项目提供了广阔的发展空间和市场需求。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截至目前，网闸项目已完成市场调研和技术验证，取得了初步的成功。这为网闸项目在未来的发展奠定了坚实的基础，为更远大的目标打下了坚实的基石。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288"/>
      <w:r>
        <w:rPr>
          <w:rFonts w:ascii="仿宋" w:eastAsia="仿宋" w:hAnsi="仿宋" w:cs="仿宋" w:hint="eastAsia"/>
          <w:sz w:val="28"/>
          <w:lang w:eastAsia="zh-CN"/>
        </w:rPr>
        <w:t>(二)、网闸项目目标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keyword》网闸项目首要业务目标是在市场中占据有利地位，实现产品/服务的成功推广和销售。通过不断提升产品质量、创新性，网闸项目追求成为行业中的领导者，赢得更多客户的青睐。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在科技迅速发展的时代，网闸项目着眼于技术创新。通过持续的研发和技术升级，网闸项目旨在推出更具创新性的产品或服务，以满足市场对新鲜、先进解决方案的需求。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为了建立可持续的客户关系，网闸项目设定了客户满意度目标。通过提供卓越的产品质量和优质的客户服务，网闸项目追求赢得客户的信任和忠诚度，确保他们的满意度达到行业领先水平。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网闸项目注重社会责任和可持续发展。通过实施环保、社会责任网闸项目，网闸项目致力于在经济发展的同时保护环境，促进社会公平，实现可持续经营。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网闸项目的团队是实现目标的核心驱动力。因此，网闸项目设定了团队发展目标，包括提升团队成员的专业技能、培养领导力，以及搭建协同高效的团队工作氛围。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444"/>
      <w:r>
        <w:rPr>
          <w:rFonts w:ascii="仿宋" w:eastAsia="仿宋" w:hAnsi="仿宋" w:cs="仿宋" w:hint="eastAsia"/>
          <w:sz w:val="28"/>
          <w:lang w:eastAsia="zh-CN"/>
        </w:rPr>
        <w:t>(三)、网闸项目提出的理由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网闸项目提出的理由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提出源于对市场机遇的深刻洞察。当前市场中存在的需求缺口和行业发展趋势表明，有巨大的商业机会等待被开发。通过准确捕捉市场机遇，网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理念基于对技术创新的信仰。通过持续的研发和技术投入，网闸项目有望推出更具创新性的产品或服务。在科技飞速发展的当下，网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提出是为了增强企业的行业竞争力。通过提升产品或服务的质量和独特性，网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响应了消费者需求的变化。随着社会和科技的不断发展，消费者对产品和服务的需求也在发生变化。通过深入了解并及时回应消费者的新需求，网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网闸项目的提出是企业战略发展规划的一部分。在面对日益激烈的市场竞争和不断变化的商业环境中，网闸项目作为企业战略的一环，旨在为企业开辟新的增长领域，巩固企业在行业中的地位。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网闸项目的提出不仅仅是基于商业考量，还注重社会责任。通过推出环保、社会责任等方面的网闸项目，网闸企业可以在社会中树立积极形象，为社会做出积极贡献，实现经济效益和社会效益的双赢。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网闸项目的提出反映了对利益相关者期望的关注。包括客户、员工、投资者等利益相关者在企业发展中都有着各自的期望，网闸项目力求在满足这些期望的同时，取得更大的共赢。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428"/>
      <w:r>
        <w:rPr>
          <w:rFonts w:ascii="仿宋" w:eastAsia="仿宋" w:hAnsi="仿宋" w:cs="仿宋" w:hint="eastAsia"/>
          <w:sz w:val="28"/>
          <w:lang w:eastAsia="zh-CN"/>
        </w:rPr>
        <w:t>(四)、网闸项目意义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闸项目的首要意义在于提升企业的市场竞争力。通过持续的创新和对产品质量的高标准要求，网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闸项目的推进将促使行业技术水平的提升。通过引入先进技术和创新性解决方案，网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在社会层面，网闸项目不仅创造了大量就业机会，提高了就业水平，还注重社会责任和环保。通过参与社会公益事业和推动环保网闸项目，网闸项目为社会贡献了一份力量，体现了企业对社会的积极回馈。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136"/>
      <w:r>
        <w:rPr>
          <w:rFonts w:ascii="仿宋" w:eastAsia="仿宋" w:hAnsi="仿宋" w:cs="仿宋" w:hint="eastAsia"/>
          <w:sz w:val="28"/>
          <w:lang w:eastAsia="zh-CN"/>
        </w:rPr>
        <w:t>(五)、网闸项目背景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在当今迅猛发展的商业环境中，网闸项目的动因根植于对多方面因素的审慎考量。这个网闸项目的提出并非孤立的决策，而是对企业所处背景深入思考的产物。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市场的不断演变是网闸项目背后的首要原因。科技的迅速发展和全球市场的快速变化使得企业必须灵活应对。网闸项目应运而生，旨在通过创新性的解决方案迎合市场的多变需求，赢得竞争中的先机。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竞争的激烈程度也是网闸项目背景中不可忽视的一环。企业需要在激烈竞争中脱颖而出，为此，网闸项目致力于打破常规，提供独特的价值主张，以吸引客户并确保市场份额的增长。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技术的迅速发展为企业带来了机遇与挑战。作为网闸项目启动的背景之一，对新兴技术的应用将有助于提升企业的技术水平，使其在不断演进的商业环境中保持竞争优势。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此外，社会对企业责任的期望也在逐渐升高。网闸项目充分融入了社会责任的理念，通过可持续经营和社会公益网闸项目，企图为社会贡献一份力量，在商业成功的同时关注社会价值。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372"/>
      <w:r>
        <w:rPr>
          <w:rFonts w:ascii="仿宋" w:eastAsia="仿宋" w:hAnsi="仿宋" w:cs="仿宋" w:hint="eastAsia"/>
          <w:sz w:val="28"/>
          <w:lang w:eastAsia="zh-CN"/>
        </w:rPr>
        <w:t>四、网闸项目土建工程</w:t>
      </w:r>
      <w:bookmarkEnd w:id="15"/>
    </w:p>
    <w:p>
      <w:pPr>
        <w:pStyle w:val="Heading2"/>
        <w:rPr>
          <w:rFonts w:ascii="仿宋" w:eastAsia="仿宋" w:hAnsi="仿宋" w:cs="仿宋" w:hint="eastAsia"/>
          <w:lang w:eastAsia="zh-CN"/>
        </w:rPr>
      </w:pPr>
      <w:bookmarkStart w:id="16" w:name="_Toc806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在网闸项目的建筑工程设计中，我们将秉承一系列重要的设计原则，以确保网闸项目建筑在功能、美观、可持续性等方面达到最佳效果。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在建筑设计中，我们将综合考虑建设和运营成本。通过精细的经济效益分析，确保设计方案在高效利用资源的同时，对网闸项目的长期盈利能力有积极的贡献。</w:t>
      </w:r>
    </w:p>
    <w:p>
      <w:pPr>
        <w:pStyle w:val="Heading2"/>
        <w:ind w:firstLine="560" w:firstLineChars="200"/>
        <w:rPr>
          <w:rFonts w:ascii="仿宋" w:eastAsia="仿宋" w:hAnsi="仿宋" w:cs="仿宋" w:hint="eastAsia"/>
          <w:sz w:val="28"/>
          <w:lang w:eastAsia="zh-CN"/>
        </w:rPr>
      </w:pPr>
      <w:bookmarkStart w:id="17" w:name="_Toc1971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闸项目的土建工程设计中，我们将精准设定设计年限，结合网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44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https://d.book118.com/338133004006006027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04D6B"/>
    <w:rsid w:val="7B004D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3300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2024-01-16T02:42:00Z</dcterms:created>
  <dcterms:modified xsi:type="dcterms:W3CDTF">2024-01-16T02:42:39Z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A2A6541D9F8E4828B6DF004B0854EAD7_11</vt:lpwstr>
  </property>
  <property fmtid="{D5CDD505-2E9C-101B-9397-08002B2CF9AE}" pid="3" name="KSOProductBuildVer">
    <vt:lpwstr>2052-12.1.0.16120</vt:lpwstr>
  </property>
</Properties>
</file>