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6" w:history="1">
        <w:r>
          <w:rPr>
            <w:rFonts w:ascii="仿宋" w:eastAsia="仿宋" w:hAnsi="仿宋" w:cs="仿宋" w:hint="eastAsia"/>
            <w:lang w:eastAsia="zh-CN"/>
          </w:rPr>
          <w:t>概论</w:t>
        </w:r>
        <w:r>
          <w:tab/>
        </w:r>
        <w:r>
          <w:fldChar w:fldCharType="begin"/>
        </w:r>
        <w:r>
          <w:instrText xml:space="preserve"> PAGEREF _Toc24256 \h </w:instrText>
        </w:r>
        <w:r>
          <w:fldChar w:fldCharType="separate"/>
        </w:r>
        <w:r>
          <w:t>4</w:t>
        </w:r>
        <w:r>
          <w:fldChar w:fldCharType="end"/>
        </w:r>
      </w:hyperlink>
    </w:p>
    <w:p>
      <w:pPr>
        <w:pStyle w:val="TOC1"/>
        <w:tabs>
          <w:tab w:val="right" w:leader="dot" w:pos="8306"/>
        </w:tabs>
      </w:pPr>
      <w:hyperlink w:anchor="_Toc16914" w:history="1">
        <w:r>
          <w:rPr>
            <w:rFonts w:ascii="仿宋" w:eastAsia="仿宋" w:hAnsi="仿宋" w:cs="仿宋" w:hint="eastAsia"/>
            <w:lang w:eastAsia="zh-CN"/>
          </w:rPr>
          <w:t>一、节能方案分析</w:t>
        </w:r>
        <w:r>
          <w:tab/>
        </w:r>
        <w:r>
          <w:fldChar w:fldCharType="begin"/>
        </w:r>
        <w:r>
          <w:instrText xml:space="preserve"> PAGEREF _Toc16914 \h </w:instrText>
        </w:r>
        <w:r>
          <w:fldChar w:fldCharType="separate"/>
        </w:r>
        <w:r>
          <w:t>4</w:t>
        </w:r>
        <w:r>
          <w:fldChar w:fldCharType="end"/>
        </w:r>
      </w:hyperlink>
    </w:p>
    <w:p>
      <w:pPr>
        <w:pStyle w:val="TOC2"/>
        <w:tabs>
          <w:tab w:val="right" w:leader="dot" w:pos="8306"/>
        </w:tabs>
      </w:pPr>
      <w:hyperlink w:anchor="_Toc6103" w:history="1">
        <w:r>
          <w:rPr>
            <w:rFonts w:ascii="仿宋" w:eastAsia="仿宋" w:hAnsi="仿宋" w:cs="仿宋" w:hint="eastAsia"/>
            <w:lang w:eastAsia="zh-CN"/>
          </w:rPr>
          <w:t>(一)、用能标准和节能规范</w:t>
        </w:r>
        <w:r>
          <w:tab/>
        </w:r>
        <w:r>
          <w:fldChar w:fldCharType="begin"/>
        </w:r>
        <w:r>
          <w:instrText xml:space="preserve"> PAGEREF _Toc6103 \h </w:instrText>
        </w:r>
        <w:r>
          <w:fldChar w:fldCharType="separate"/>
        </w:r>
        <w:r>
          <w:t>4</w:t>
        </w:r>
        <w:r>
          <w:fldChar w:fldCharType="end"/>
        </w:r>
      </w:hyperlink>
    </w:p>
    <w:p>
      <w:pPr>
        <w:pStyle w:val="TOC2"/>
        <w:tabs>
          <w:tab w:val="right" w:leader="dot" w:pos="8306"/>
        </w:tabs>
      </w:pPr>
      <w:hyperlink w:anchor="_Toc6538" w:history="1">
        <w:r>
          <w:rPr>
            <w:rFonts w:ascii="仿宋" w:eastAsia="仿宋" w:hAnsi="仿宋" w:cs="仿宋" w:hint="eastAsia"/>
            <w:lang w:eastAsia="zh-CN"/>
          </w:rPr>
          <w:t>(二)、能耗状况和能耗指标分析</w:t>
        </w:r>
        <w:r>
          <w:tab/>
        </w:r>
        <w:r>
          <w:fldChar w:fldCharType="begin"/>
        </w:r>
        <w:r>
          <w:instrText xml:space="preserve"> PAGEREF _Toc6538 \h </w:instrText>
        </w:r>
        <w:r>
          <w:fldChar w:fldCharType="separate"/>
        </w:r>
        <w:r>
          <w:t>5</w:t>
        </w:r>
        <w:r>
          <w:fldChar w:fldCharType="end"/>
        </w:r>
      </w:hyperlink>
    </w:p>
    <w:p>
      <w:pPr>
        <w:pStyle w:val="TOC2"/>
        <w:tabs>
          <w:tab w:val="right" w:leader="dot" w:pos="8306"/>
        </w:tabs>
      </w:pPr>
      <w:hyperlink w:anchor="_Toc17633" w:history="1">
        <w:r>
          <w:rPr>
            <w:rFonts w:ascii="仿宋" w:eastAsia="仿宋" w:hAnsi="仿宋" w:cs="仿宋" w:hint="eastAsia"/>
            <w:lang w:eastAsia="zh-CN"/>
          </w:rPr>
          <w:t>(三)、节能措施和节能效果分析</w:t>
        </w:r>
        <w:r>
          <w:tab/>
        </w:r>
        <w:r>
          <w:fldChar w:fldCharType="begin"/>
        </w:r>
        <w:r>
          <w:instrText xml:space="preserve"> PAGEREF _Toc17633 \h </w:instrText>
        </w:r>
        <w:r>
          <w:fldChar w:fldCharType="separate"/>
        </w:r>
        <w:r>
          <w:t>5</w:t>
        </w:r>
        <w:r>
          <w:fldChar w:fldCharType="end"/>
        </w:r>
      </w:hyperlink>
    </w:p>
    <w:p>
      <w:pPr>
        <w:pStyle w:val="TOC1"/>
        <w:tabs>
          <w:tab w:val="right" w:leader="dot" w:pos="8306"/>
        </w:tabs>
      </w:pPr>
      <w:hyperlink w:anchor="_Toc17719" w:history="1">
        <w:r>
          <w:rPr>
            <w:rFonts w:ascii="仿宋" w:eastAsia="仿宋" w:hAnsi="仿宋" w:cs="仿宋" w:hint="eastAsia"/>
            <w:lang w:eastAsia="zh-CN"/>
          </w:rPr>
          <w:t>二、国家免疫规划用疫苗企业经营决策的流程</w:t>
        </w:r>
        <w:r>
          <w:tab/>
        </w:r>
        <w:r>
          <w:fldChar w:fldCharType="begin"/>
        </w:r>
        <w:r>
          <w:instrText xml:space="preserve"> PAGEREF _Toc17719 \h </w:instrText>
        </w:r>
        <w:r>
          <w:fldChar w:fldCharType="separate"/>
        </w:r>
        <w:r>
          <w:t>7</w:t>
        </w:r>
        <w:r>
          <w:fldChar w:fldCharType="end"/>
        </w:r>
      </w:hyperlink>
    </w:p>
    <w:p>
      <w:pPr>
        <w:pStyle w:val="TOC2"/>
        <w:tabs>
          <w:tab w:val="right" w:leader="dot" w:pos="8306"/>
        </w:tabs>
      </w:pPr>
      <w:hyperlink w:anchor="_Toc16912" w:history="1">
        <w:r>
          <w:rPr>
            <w:rFonts w:ascii="仿宋" w:eastAsia="仿宋" w:hAnsi="仿宋" w:cs="仿宋" w:hint="eastAsia"/>
            <w:lang w:eastAsia="zh-CN"/>
          </w:rPr>
          <w:t>(一)、企业经营决策的流程</w:t>
        </w:r>
        <w:r>
          <w:tab/>
        </w:r>
        <w:r>
          <w:fldChar w:fldCharType="begin"/>
        </w:r>
        <w:r>
          <w:instrText xml:space="preserve"> PAGEREF _Toc16912 \h </w:instrText>
        </w:r>
        <w:r>
          <w:fldChar w:fldCharType="separate"/>
        </w:r>
        <w:r>
          <w:t>7</w:t>
        </w:r>
        <w:r>
          <w:fldChar w:fldCharType="end"/>
        </w:r>
      </w:hyperlink>
    </w:p>
    <w:p>
      <w:pPr>
        <w:pStyle w:val="TOC1"/>
        <w:tabs>
          <w:tab w:val="right" w:leader="dot" w:pos="8306"/>
        </w:tabs>
      </w:pPr>
      <w:hyperlink w:anchor="_Toc805" w:history="1">
        <w:r>
          <w:rPr>
            <w:rFonts w:ascii="仿宋" w:eastAsia="仿宋" w:hAnsi="仿宋" w:cs="仿宋" w:hint="eastAsia"/>
            <w:lang w:eastAsia="zh-CN"/>
          </w:rPr>
          <w:t>三、国家免疫规划用疫苗项目选址方案</w:t>
        </w:r>
        <w:r>
          <w:tab/>
        </w:r>
        <w:r>
          <w:fldChar w:fldCharType="begin"/>
        </w:r>
        <w:r>
          <w:instrText xml:space="preserve"> PAGEREF _Toc805 \h </w:instrText>
        </w:r>
        <w:r>
          <w:fldChar w:fldCharType="separate"/>
        </w:r>
        <w:r>
          <w:t>9</w:t>
        </w:r>
        <w:r>
          <w:fldChar w:fldCharType="end"/>
        </w:r>
      </w:hyperlink>
    </w:p>
    <w:p>
      <w:pPr>
        <w:pStyle w:val="TOC2"/>
        <w:tabs>
          <w:tab w:val="right" w:leader="dot" w:pos="8306"/>
        </w:tabs>
      </w:pPr>
      <w:hyperlink w:anchor="_Toc17783" w:history="1">
        <w:r>
          <w:rPr>
            <w:rFonts w:ascii="仿宋" w:eastAsia="仿宋" w:hAnsi="仿宋" w:cs="仿宋" w:hint="eastAsia"/>
            <w:lang w:eastAsia="zh-CN"/>
          </w:rPr>
          <w:t>(一)、国家免疫规划用疫苗项目选址原则</w:t>
        </w:r>
        <w:r>
          <w:tab/>
        </w:r>
        <w:r>
          <w:fldChar w:fldCharType="begin"/>
        </w:r>
        <w:r>
          <w:instrText xml:space="preserve"> PAGEREF _Toc17783 \h </w:instrText>
        </w:r>
        <w:r>
          <w:fldChar w:fldCharType="separate"/>
        </w:r>
        <w:r>
          <w:t>9</w:t>
        </w:r>
        <w:r>
          <w:fldChar w:fldCharType="end"/>
        </w:r>
      </w:hyperlink>
    </w:p>
    <w:p>
      <w:pPr>
        <w:pStyle w:val="TOC2"/>
        <w:tabs>
          <w:tab w:val="right" w:leader="dot" w:pos="8306"/>
        </w:tabs>
      </w:pPr>
      <w:hyperlink w:anchor="_Toc10372" w:history="1">
        <w:r>
          <w:rPr>
            <w:rFonts w:ascii="仿宋" w:eastAsia="仿宋" w:hAnsi="仿宋" w:cs="仿宋" w:hint="eastAsia"/>
            <w:lang w:eastAsia="zh-CN"/>
          </w:rPr>
          <w:t>(二)、建设区基本情况</w:t>
        </w:r>
        <w:r>
          <w:tab/>
        </w:r>
        <w:r>
          <w:fldChar w:fldCharType="begin"/>
        </w:r>
        <w:r>
          <w:instrText xml:space="preserve"> PAGEREF _Toc10372 \h </w:instrText>
        </w:r>
        <w:r>
          <w:fldChar w:fldCharType="separate"/>
        </w:r>
        <w:r>
          <w:t>9</w:t>
        </w:r>
        <w:r>
          <w:fldChar w:fldCharType="end"/>
        </w:r>
      </w:hyperlink>
    </w:p>
    <w:p>
      <w:pPr>
        <w:pStyle w:val="TOC2"/>
        <w:tabs>
          <w:tab w:val="right" w:leader="dot" w:pos="8306"/>
        </w:tabs>
      </w:pPr>
      <w:hyperlink w:anchor="_Toc4417" w:history="1">
        <w:r>
          <w:rPr>
            <w:rFonts w:ascii="仿宋" w:eastAsia="仿宋" w:hAnsi="仿宋" w:cs="仿宋" w:hint="eastAsia"/>
            <w:lang w:eastAsia="zh-CN"/>
          </w:rPr>
          <w:t>(三)、产业发展方向</w:t>
        </w:r>
        <w:r>
          <w:tab/>
        </w:r>
        <w:r>
          <w:fldChar w:fldCharType="begin"/>
        </w:r>
        <w:r>
          <w:instrText xml:space="preserve"> PAGEREF _Toc4417 \h </w:instrText>
        </w:r>
        <w:r>
          <w:fldChar w:fldCharType="separate"/>
        </w:r>
        <w:r>
          <w:t>10</w:t>
        </w:r>
        <w:r>
          <w:fldChar w:fldCharType="end"/>
        </w:r>
      </w:hyperlink>
    </w:p>
    <w:p>
      <w:pPr>
        <w:pStyle w:val="TOC2"/>
        <w:tabs>
          <w:tab w:val="right" w:leader="dot" w:pos="8306"/>
        </w:tabs>
      </w:pPr>
      <w:hyperlink w:anchor="_Toc12680" w:history="1">
        <w:r>
          <w:rPr>
            <w:rFonts w:ascii="仿宋" w:eastAsia="仿宋" w:hAnsi="仿宋" w:cs="仿宋" w:hint="eastAsia"/>
            <w:lang w:eastAsia="zh-CN"/>
          </w:rPr>
          <w:t>(四)、国家免疫规划用疫苗项目选址综合评价</w:t>
        </w:r>
        <w:r>
          <w:tab/>
        </w:r>
        <w:r>
          <w:fldChar w:fldCharType="begin"/>
        </w:r>
        <w:r>
          <w:instrText xml:space="preserve"> PAGEREF _Toc12680 \h </w:instrText>
        </w:r>
        <w:r>
          <w:fldChar w:fldCharType="separate"/>
        </w:r>
        <w:r>
          <w:t>12</w:t>
        </w:r>
        <w:r>
          <w:fldChar w:fldCharType="end"/>
        </w:r>
      </w:hyperlink>
    </w:p>
    <w:p>
      <w:pPr>
        <w:pStyle w:val="TOC1"/>
        <w:tabs>
          <w:tab w:val="right" w:leader="dot" w:pos="8306"/>
        </w:tabs>
      </w:pPr>
      <w:hyperlink w:anchor="_Toc20653" w:history="1">
        <w:r>
          <w:rPr>
            <w:rFonts w:ascii="仿宋" w:eastAsia="仿宋" w:hAnsi="仿宋" w:cs="仿宋" w:hint="eastAsia"/>
            <w:lang w:eastAsia="zh-CN"/>
          </w:rPr>
          <w:t>四、环境和生态影响分析</w:t>
        </w:r>
        <w:r>
          <w:tab/>
        </w:r>
        <w:r>
          <w:fldChar w:fldCharType="begin"/>
        </w:r>
        <w:r>
          <w:instrText xml:space="preserve"> PAGEREF _Toc20653 \h </w:instrText>
        </w:r>
        <w:r>
          <w:fldChar w:fldCharType="separate"/>
        </w:r>
        <w:r>
          <w:t>12</w:t>
        </w:r>
        <w:r>
          <w:fldChar w:fldCharType="end"/>
        </w:r>
      </w:hyperlink>
    </w:p>
    <w:p>
      <w:pPr>
        <w:pStyle w:val="TOC2"/>
        <w:tabs>
          <w:tab w:val="right" w:leader="dot" w:pos="8306"/>
        </w:tabs>
      </w:pPr>
      <w:hyperlink w:anchor="_Toc1283" w:history="1">
        <w:r>
          <w:rPr>
            <w:rFonts w:ascii="仿宋" w:eastAsia="仿宋" w:hAnsi="仿宋" w:cs="仿宋" w:hint="eastAsia"/>
            <w:lang w:eastAsia="zh-CN"/>
          </w:rPr>
          <w:t>(一)、环境和生态现状</w:t>
        </w:r>
        <w:r>
          <w:tab/>
        </w:r>
        <w:r>
          <w:fldChar w:fldCharType="begin"/>
        </w:r>
        <w:r>
          <w:instrText xml:space="preserve"> PAGEREF _Toc1283 \h </w:instrText>
        </w:r>
        <w:r>
          <w:fldChar w:fldCharType="separate"/>
        </w:r>
        <w:r>
          <w:t>12</w:t>
        </w:r>
        <w:r>
          <w:fldChar w:fldCharType="end"/>
        </w:r>
      </w:hyperlink>
    </w:p>
    <w:p>
      <w:pPr>
        <w:pStyle w:val="TOC2"/>
        <w:tabs>
          <w:tab w:val="right" w:leader="dot" w:pos="8306"/>
        </w:tabs>
      </w:pPr>
      <w:hyperlink w:anchor="_Toc15775" w:history="1">
        <w:r>
          <w:rPr>
            <w:rFonts w:ascii="仿宋" w:eastAsia="仿宋" w:hAnsi="仿宋" w:cs="仿宋" w:hint="eastAsia"/>
            <w:lang w:eastAsia="zh-CN"/>
          </w:rPr>
          <w:t>(二)、生态环境影响分析</w:t>
        </w:r>
        <w:r>
          <w:tab/>
        </w:r>
        <w:r>
          <w:fldChar w:fldCharType="begin"/>
        </w:r>
        <w:r>
          <w:instrText xml:space="preserve"> PAGEREF _Toc15775 \h </w:instrText>
        </w:r>
        <w:r>
          <w:fldChar w:fldCharType="separate"/>
        </w:r>
        <w:r>
          <w:t>14</w:t>
        </w:r>
        <w:r>
          <w:fldChar w:fldCharType="end"/>
        </w:r>
      </w:hyperlink>
    </w:p>
    <w:p>
      <w:pPr>
        <w:pStyle w:val="TOC2"/>
        <w:tabs>
          <w:tab w:val="right" w:leader="dot" w:pos="8306"/>
        </w:tabs>
      </w:pPr>
      <w:hyperlink w:anchor="_Toc12832" w:history="1">
        <w:r>
          <w:rPr>
            <w:rFonts w:ascii="仿宋" w:eastAsia="仿宋" w:hAnsi="仿宋" w:cs="仿宋" w:hint="eastAsia"/>
            <w:lang w:eastAsia="zh-CN"/>
          </w:rPr>
          <w:t>(三)、生态环境保护措施</w:t>
        </w:r>
        <w:r>
          <w:tab/>
        </w:r>
        <w:r>
          <w:fldChar w:fldCharType="begin"/>
        </w:r>
        <w:r>
          <w:instrText xml:space="preserve"> PAGEREF _Toc12832 \h </w:instrText>
        </w:r>
        <w:r>
          <w:fldChar w:fldCharType="separate"/>
        </w:r>
        <w:r>
          <w:t>15</w:t>
        </w:r>
        <w:r>
          <w:fldChar w:fldCharType="end"/>
        </w:r>
      </w:hyperlink>
    </w:p>
    <w:p>
      <w:pPr>
        <w:pStyle w:val="TOC2"/>
        <w:tabs>
          <w:tab w:val="right" w:leader="dot" w:pos="8306"/>
        </w:tabs>
      </w:pPr>
      <w:hyperlink w:anchor="_Toc23565" w:history="1">
        <w:r>
          <w:rPr>
            <w:rFonts w:ascii="仿宋" w:eastAsia="仿宋" w:hAnsi="仿宋" w:cs="仿宋" w:hint="eastAsia"/>
            <w:lang w:eastAsia="zh-CN"/>
          </w:rPr>
          <w:t>(四)、地质灾害影响分析</w:t>
        </w:r>
        <w:r>
          <w:tab/>
        </w:r>
        <w:r>
          <w:fldChar w:fldCharType="begin"/>
        </w:r>
        <w:r>
          <w:instrText xml:space="preserve"> PAGEREF _Toc23565 \h </w:instrText>
        </w:r>
        <w:r>
          <w:fldChar w:fldCharType="separate"/>
        </w:r>
        <w:r>
          <w:t>17</w:t>
        </w:r>
        <w:r>
          <w:fldChar w:fldCharType="end"/>
        </w:r>
      </w:hyperlink>
    </w:p>
    <w:p>
      <w:pPr>
        <w:pStyle w:val="TOC2"/>
        <w:tabs>
          <w:tab w:val="right" w:leader="dot" w:pos="8306"/>
        </w:tabs>
      </w:pPr>
      <w:hyperlink w:anchor="_Toc24746" w:history="1">
        <w:r>
          <w:rPr>
            <w:rFonts w:ascii="仿宋" w:eastAsia="仿宋" w:hAnsi="仿宋" w:cs="仿宋" w:hint="eastAsia"/>
            <w:lang w:eastAsia="zh-CN"/>
          </w:rPr>
          <w:t>(五)、特殊环境影响</w:t>
        </w:r>
        <w:r>
          <w:tab/>
        </w:r>
        <w:r>
          <w:fldChar w:fldCharType="begin"/>
        </w:r>
        <w:r>
          <w:instrText xml:space="preserve"> PAGEREF _Toc24746 \h </w:instrText>
        </w:r>
        <w:r>
          <w:fldChar w:fldCharType="separate"/>
        </w:r>
        <w:r>
          <w:t>19</w:t>
        </w:r>
        <w:r>
          <w:fldChar w:fldCharType="end"/>
        </w:r>
      </w:hyperlink>
    </w:p>
    <w:p>
      <w:pPr>
        <w:pStyle w:val="TOC1"/>
        <w:tabs>
          <w:tab w:val="right" w:leader="dot" w:pos="8306"/>
        </w:tabs>
      </w:pPr>
      <w:hyperlink w:anchor="_Toc16790" w:history="1">
        <w:r>
          <w:rPr>
            <w:rFonts w:ascii="仿宋" w:eastAsia="仿宋" w:hAnsi="仿宋" w:cs="仿宋" w:hint="eastAsia"/>
            <w:lang w:eastAsia="zh-CN"/>
          </w:rPr>
          <w:t>五、投资估算与资金筹措</w:t>
        </w:r>
        <w:r>
          <w:tab/>
        </w:r>
        <w:r>
          <w:fldChar w:fldCharType="begin"/>
        </w:r>
        <w:r>
          <w:instrText xml:space="preserve"> PAGEREF _Toc16790 \h </w:instrText>
        </w:r>
        <w:r>
          <w:fldChar w:fldCharType="separate"/>
        </w:r>
        <w:r>
          <w:t>20</w:t>
        </w:r>
        <w:r>
          <w:fldChar w:fldCharType="end"/>
        </w:r>
      </w:hyperlink>
    </w:p>
    <w:p>
      <w:pPr>
        <w:pStyle w:val="TOC2"/>
        <w:tabs>
          <w:tab w:val="right" w:leader="dot" w:pos="8306"/>
        </w:tabs>
      </w:pPr>
      <w:hyperlink w:anchor="_Toc12474" w:history="1">
        <w:r>
          <w:rPr>
            <w:rFonts w:ascii="仿宋" w:eastAsia="仿宋" w:hAnsi="仿宋" w:cs="仿宋" w:hint="eastAsia"/>
            <w:lang w:eastAsia="zh-CN"/>
          </w:rPr>
          <w:t>(一)、投资估算依据及范围</w:t>
        </w:r>
        <w:r>
          <w:tab/>
        </w:r>
        <w:r>
          <w:fldChar w:fldCharType="begin"/>
        </w:r>
        <w:r>
          <w:instrText xml:space="preserve"> PAGEREF _Toc12474 \h </w:instrText>
        </w:r>
        <w:r>
          <w:fldChar w:fldCharType="separate"/>
        </w:r>
        <w:r>
          <w:t>20</w:t>
        </w:r>
        <w:r>
          <w:fldChar w:fldCharType="end"/>
        </w:r>
      </w:hyperlink>
    </w:p>
    <w:p>
      <w:pPr>
        <w:pStyle w:val="TOC2"/>
        <w:tabs>
          <w:tab w:val="right" w:leader="dot" w:pos="8306"/>
        </w:tabs>
      </w:pPr>
      <w:hyperlink w:anchor="_Toc21247" w:history="1">
        <w:r>
          <w:rPr>
            <w:rFonts w:ascii="仿宋" w:eastAsia="仿宋" w:hAnsi="仿宋" w:cs="仿宋" w:hint="eastAsia"/>
            <w:lang w:eastAsia="zh-CN"/>
          </w:rPr>
          <w:t>(二)、固定资产投资总额</w:t>
        </w:r>
        <w:r>
          <w:tab/>
        </w:r>
        <w:r>
          <w:fldChar w:fldCharType="begin"/>
        </w:r>
        <w:r>
          <w:instrText xml:space="preserve"> PAGEREF _Toc21247 \h </w:instrText>
        </w:r>
        <w:r>
          <w:fldChar w:fldCharType="separate"/>
        </w:r>
        <w:r>
          <w:t>21</w:t>
        </w:r>
        <w:r>
          <w:fldChar w:fldCharType="end"/>
        </w:r>
      </w:hyperlink>
    </w:p>
    <w:p>
      <w:pPr>
        <w:pStyle w:val="TOC2"/>
        <w:tabs>
          <w:tab w:val="right" w:leader="dot" w:pos="8306"/>
        </w:tabs>
      </w:pPr>
      <w:hyperlink w:anchor="_Toc27857" w:history="1">
        <w:r>
          <w:rPr>
            <w:rFonts w:ascii="仿宋" w:eastAsia="仿宋" w:hAnsi="仿宋" w:cs="仿宋" w:hint="eastAsia"/>
            <w:lang w:eastAsia="zh-CN"/>
          </w:rPr>
          <w:t>(三)、铺底流动资金和建设期利息</w:t>
        </w:r>
        <w:r>
          <w:tab/>
        </w:r>
        <w:r>
          <w:fldChar w:fldCharType="begin"/>
        </w:r>
        <w:r>
          <w:instrText xml:space="preserve"> PAGEREF _Toc27857 \h </w:instrText>
        </w:r>
        <w:r>
          <w:fldChar w:fldCharType="separate"/>
        </w:r>
        <w:r>
          <w:t>23</w:t>
        </w:r>
        <w:r>
          <w:fldChar w:fldCharType="end"/>
        </w:r>
      </w:hyperlink>
    </w:p>
    <w:p>
      <w:pPr>
        <w:pStyle w:val="TOC2"/>
        <w:tabs>
          <w:tab w:val="right" w:leader="dot" w:pos="8306"/>
        </w:tabs>
      </w:pPr>
      <w:hyperlink w:anchor="_Toc28267" w:history="1">
        <w:r>
          <w:rPr>
            <w:rFonts w:ascii="仿宋" w:eastAsia="仿宋" w:hAnsi="仿宋" w:cs="仿宋" w:hint="eastAsia"/>
            <w:lang w:eastAsia="zh-CN"/>
          </w:rPr>
          <w:t>(四)、资金筹措</w:t>
        </w:r>
        <w:r>
          <w:tab/>
        </w:r>
        <w:r>
          <w:fldChar w:fldCharType="begin"/>
        </w:r>
        <w:r>
          <w:instrText xml:space="preserve"> PAGEREF _Toc28267 \h </w:instrText>
        </w:r>
        <w:r>
          <w:fldChar w:fldCharType="separate"/>
        </w:r>
        <w:r>
          <w:t>24</w:t>
        </w:r>
        <w:r>
          <w:fldChar w:fldCharType="end"/>
        </w:r>
      </w:hyperlink>
    </w:p>
    <w:p>
      <w:pPr>
        <w:pStyle w:val="TOC1"/>
        <w:tabs>
          <w:tab w:val="right" w:leader="dot" w:pos="8306"/>
        </w:tabs>
      </w:pPr>
      <w:hyperlink w:anchor="_Toc18841" w:history="1">
        <w:r>
          <w:rPr>
            <w:rFonts w:ascii="仿宋" w:eastAsia="仿宋" w:hAnsi="仿宋" w:cs="仿宋" w:hint="eastAsia"/>
            <w:lang w:eastAsia="zh-CN"/>
          </w:rPr>
          <w:t>六、国家免疫规划用疫苗项目技术工艺特点及优势</w:t>
        </w:r>
        <w:r>
          <w:tab/>
        </w:r>
        <w:r>
          <w:fldChar w:fldCharType="begin"/>
        </w:r>
        <w:r>
          <w:instrText xml:space="preserve"> PAGEREF _Toc18841 \h </w:instrText>
        </w:r>
        <w:r>
          <w:fldChar w:fldCharType="separate"/>
        </w:r>
        <w:r>
          <w:t>25</w:t>
        </w:r>
        <w:r>
          <w:fldChar w:fldCharType="end"/>
        </w:r>
      </w:hyperlink>
    </w:p>
    <w:p>
      <w:pPr>
        <w:pStyle w:val="TOC2"/>
        <w:tabs>
          <w:tab w:val="right" w:leader="dot" w:pos="8306"/>
        </w:tabs>
      </w:pPr>
      <w:hyperlink w:anchor="_Toc28812" w:history="1">
        <w:r>
          <w:rPr>
            <w:rFonts w:ascii="仿宋" w:eastAsia="仿宋" w:hAnsi="仿宋" w:cs="仿宋" w:hint="eastAsia"/>
            <w:lang w:eastAsia="zh-CN"/>
          </w:rPr>
          <w:t>(一)、技术方案</w:t>
        </w:r>
        <w:r>
          <w:tab/>
        </w:r>
        <w:r>
          <w:fldChar w:fldCharType="begin"/>
        </w:r>
        <w:r>
          <w:instrText xml:space="preserve"> PAGEREF _Toc28812 \h </w:instrText>
        </w:r>
        <w:r>
          <w:fldChar w:fldCharType="separate"/>
        </w:r>
        <w:r>
          <w:t>25</w:t>
        </w:r>
        <w:r>
          <w:fldChar w:fldCharType="end"/>
        </w:r>
      </w:hyperlink>
    </w:p>
    <w:p>
      <w:pPr>
        <w:pStyle w:val="TOC2"/>
        <w:tabs>
          <w:tab w:val="right" w:leader="dot" w:pos="8306"/>
        </w:tabs>
      </w:pPr>
      <w:hyperlink w:anchor="_Toc2282" w:history="1">
        <w:r>
          <w:rPr>
            <w:rFonts w:ascii="仿宋" w:eastAsia="仿宋" w:hAnsi="仿宋" w:cs="仿宋" w:hint="eastAsia"/>
            <w:lang w:eastAsia="zh-CN"/>
          </w:rPr>
          <w:t>(二)、国家免疫规划用疫苗项目工艺技术设计方案</w:t>
        </w:r>
        <w:r>
          <w:tab/>
        </w:r>
        <w:r>
          <w:fldChar w:fldCharType="begin"/>
        </w:r>
        <w:r>
          <w:instrText xml:space="preserve"> PAGEREF _Toc2282 \h </w:instrText>
        </w:r>
        <w:r>
          <w:fldChar w:fldCharType="separate"/>
        </w:r>
        <w:r>
          <w:t>28</w:t>
        </w:r>
        <w:r>
          <w:fldChar w:fldCharType="end"/>
        </w:r>
      </w:hyperlink>
    </w:p>
    <w:p>
      <w:pPr>
        <w:pStyle w:val="TOC1"/>
        <w:tabs>
          <w:tab w:val="right" w:leader="dot" w:pos="8306"/>
        </w:tabs>
      </w:pPr>
      <w:hyperlink w:anchor="_Toc13343" w:history="1">
        <w:r>
          <w:rPr>
            <w:rFonts w:ascii="仿宋" w:eastAsia="仿宋" w:hAnsi="仿宋" w:cs="仿宋" w:hint="eastAsia"/>
            <w:lang w:eastAsia="zh-CN"/>
          </w:rPr>
          <w:t>七、产品规划分析</w:t>
        </w:r>
        <w:r>
          <w:tab/>
        </w:r>
        <w:r>
          <w:fldChar w:fldCharType="begin"/>
        </w:r>
        <w:r>
          <w:instrText xml:space="preserve"> PAGEREF _Toc13343 \h </w:instrText>
        </w:r>
        <w:r>
          <w:fldChar w:fldCharType="separate"/>
        </w:r>
        <w:r>
          <w:t>30</w:t>
        </w:r>
        <w:r>
          <w:fldChar w:fldCharType="end"/>
        </w:r>
      </w:hyperlink>
    </w:p>
    <w:p>
      <w:pPr>
        <w:pStyle w:val="TOC2"/>
        <w:tabs>
          <w:tab w:val="right" w:leader="dot" w:pos="8306"/>
        </w:tabs>
      </w:pPr>
      <w:hyperlink w:anchor="_Toc16838" w:history="1">
        <w:r>
          <w:rPr>
            <w:rFonts w:ascii="仿宋" w:eastAsia="仿宋" w:hAnsi="仿宋" w:cs="仿宋" w:hint="eastAsia"/>
            <w:lang w:eastAsia="zh-CN"/>
          </w:rPr>
          <w:t>(一)、产品规划</w:t>
        </w:r>
        <w:r>
          <w:tab/>
        </w:r>
        <w:r>
          <w:fldChar w:fldCharType="begin"/>
        </w:r>
        <w:r>
          <w:instrText xml:space="preserve"> PAGEREF _Toc16838 \h </w:instrText>
        </w:r>
        <w:r>
          <w:fldChar w:fldCharType="separate"/>
        </w:r>
        <w:r>
          <w:t>30</w:t>
        </w:r>
        <w:r>
          <w:fldChar w:fldCharType="end"/>
        </w:r>
      </w:hyperlink>
    </w:p>
    <w:p>
      <w:pPr>
        <w:pStyle w:val="TOC2"/>
        <w:tabs>
          <w:tab w:val="right" w:leader="dot" w:pos="8306"/>
        </w:tabs>
      </w:pPr>
      <w:hyperlink w:anchor="_Toc26216" w:history="1">
        <w:r>
          <w:rPr>
            <w:rFonts w:ascii="仿宋" w:eastAsia="仿宋" w:hAnsi="仿宋" w:cs="仿宋" w:hint="eastAsia"/>
            <w:lang w:eastAsia="zh-CN"/>
          </w:rPr>
          <w:t>(二)、建设规模</w:t>
        </w:r>
        <w:r>
          <w:tab/>
        </w:r>
        <w:r>
          <w:fldChar w:fldCharType="begin"/>
        </w:r>
        <w:r>
          <w:instrText xml:space="preserve"> PAGEREF _Toc26216 \h </w:instrText>
        </w:r>
        <w:r>
          <w:fldChar w:fldCharType="separate"/>
        </w:r>
        <w:r>
          <w:t>31</w:t>
        </w:r>
        <w:r>
          <w:fldChar w:fldCharType="end"/>
        </w:r>
      </w:hyperlink>
    </w:p>
    <w:p>
      <w:pPr>
        <w:pStyle w:val="TOC1"/>
        <w:tabs>
          <w:tab w:val="right" w:leader="dot" w:pos="8306"/>
        </w:tabs>
      </w:pPr>
      <w:hyperlink w:anchor="_Toc23916" w:history="1">
        <w:r>
          <w:rPr>
            <w:rFonts w:ascii="仿宋" w:eastAsia="仿宋" w:hAnsi="仿宋" w:cs="仿宋" w:hint="eastAsia"/>
            <w:lang w:eastAsia="zh-CN"/>
          </w:rPr>
          <w:t>八、环境保护与治理方案</w:t>
        </w:r>
        <w:r>
          <w:tab/>
        </w:r>
        <w:r>
          <w:fldChar w:fldCharType="begin"/>
        </w:r>
        <w:r>
          <w:instrText xml:space="preserve"> PAGEREF _Toc23916 \h </w:instrText>
        </w:r>
        <w:r>
          <w:fldChar w:fldCharType="separate"/>
        </w:r>
        <w:r>
          <w:t>32</w:t>
        </w:r>
        <w:r>
          <w:fldChar w:fldCharType="end"/>
        </w:r>
      </w:hyperlink>
    </w:p>
    <w:p>
      <w:pPr>
        <w:pStyle w:val="TOC2"/>
        <w:tabs>
          <w:tab w:val="right" w:leader="dot" w:pos="8306"/>
        </w:tabs>
      </w:pPr>
      <w:hyperlink w:anchor="_Toc8342" w:history="1">
        <w:r>
          <w:rPr>
            <w:rFonts w:ascii="仿宋" w:eastAsia="仿宋" w:hAnsi="仿宋" w:cs="仿宋" w:hint="eastAsia"/>
            <w:lang w:eastAsia="zh-CN"/>
          </w:rPr>
          <w:t>(一)、项目环境影响评估</w:t>
        </w:r>
        <w:r>
          <w:tab/>
        </w:r>
        <w:r>
          <w:fldChar w:fldCharType="begin"/>
        </w:r>
        <w:r>
          <w:instrText xml:space="preserve"> PAGEREF _Toc8342 \h </w:instrText>
        </w:r>
        <w:r>
          <w:fldChar w:fldCharType="separate"/>
        </w:r>
        <w:r>
          <w:t>32</w:t>
        </w:r>
        <w:r>
          <w:fldChar w:fldCharType="end"/>
        </w:r>
      </w:hyperlink>
    </w:p>
    <w:p>
      <w:pPr>
        <w:pStyle w:val="TOC2"/>
        <w:tabs>
          <w:tab w:val="right" w:leader="dot" w:pos="8306"/>
        </w:tabs>
      </w:pPr>
      <w:hyperlink w:anchor="_Toc6568" w:history="1">
        <w:r>
          <w:rPr>
            <w:rFonts w:ascii="仿宋" w:eastAsia="仿宋" w:hAnsi="仿宋" w:cs="仿宋" w:hint="eastAsia"/>
            <w:lang w:eastAsia="zh-CN"/>
          </w:rPr>
          <w:t>(二)、环境保护措施与治理方案</w:t>
        </w:r>
        <w:r>
          <w:tab/>
        </w:r>
        <w:r>
          <w:fldChar w:fldCharType="begin"/>
        </w:r>
        <w:r>
          <w:instrText xml:space="preserve"> PAGEREF _Toc6568 \h </w:instrText>
        </w:r>
        <w:r>
          <w:fldChar w:fldCharType="separate"/>
        </w:r>
        <w:r>
          <w:t>32</w:t>
        </w:r>
        <w:r>
          <w:fldChar w:fldCharType="end"/>
        </w:r>
      </w:hyperlink>
    </w:p>
    <w:p>
      <w:pPr>
        <w:pStyle w:val="TOC1"/>
        <w:tabs>
          <w:tab w:val="right" w:leader="dot" w:pos="8306"/>
        </w:tabs>
      </w:pPr>
      <w:hyperlink w:anchor="_Toc30000" w:history="1">
        <w:r>
          <w:rPr>
            <w:rFonts w:ascii="仿宋" w:eastAsia="仿宋" w:hAnsi="仿宋" w:cs="仿宋" w:hint="eastAsia"/>
            <w:lang w:eastAsia="zh-CN"/>
          </w:rPr>
          <w:t>九、发展规划、产业政策和行业准入分析</w:t>
        </w:r>
        <w:r>
          <w:tab/>
        </w:r>
        <w:r>
          <w:fldChar w:fldCharType="begin"/>
        </w:r>
        <w:r>
          <w:instrText xml:space="preserve"> PAGEREF _Toc30000 \h </w:instrText>
        </w:r>
        <w:r>
          <w:fldChar w:fldCharType="separate"/>
        </w:r>
        <w:r>
          <w:t>33</w:t>
        </w:r>
        <w:r>
          <w:fldChar w:fldCharType="end"/>
        </w:r>
      </w:hyperlink>
    </w:p>
    <w:p>
      <w:pPr>
        <w:pStyle w:val="TOC2"/>
        <w:tabs>
          <w:tab w:val="right" w:leader="dot" w:pos="8306"/>
        </w:tabs>
      </w:pPr>
      <w:hyperlink w:anchor="_Toc8976" w:history="1">
        <w:r>
          <w:rPr>
            <w:rFonts w:ascii="仿宋" w:eastAsia="仿宋" w:hAnsi="仿宋" w:cs="仿宋" w:hint="eastAsia"/>
            <w:lang w:eastAsia="zh-CN"/>
          </w:rPr>
          <w:t>(一)、发展规划分析</w:t>
        </w:r>
        <w:r>
          <w:tab/>
        </w:r>
        <w:r>
          <w:fldChar w:fldCharType="begin"/>
        </w:r>
        <w:r>
          <w:instrText xml:space="preserve"> PAGEREF _Toc8976 \h </w:instrText>
        </w:r>
        <w:r>
          <w:fldChar w:fldCharType="separate"/>
        </w:r>
        <w:r>
          <w:t>33</w:t>
        </w:r>
        <w:r>
          <w:fldChar w:fldCharType="end"/>
        </w:r>
      </w:hyperlink>
    </w:p>
    <w:p>
      <w:pPr>
        <w:pStyle w:val="TOC2"/>
        <w:tabs>
          <w:tab w:val="right" w:leader="dot" w:pos="8306"/>
        </w:tabs>
      </w:pPr>
      <w:hyperlink w:anchor="_Toc23033" w:history="1">
        <w:r>
          <w:rPr>
            <w:rFonts w:ascii="仿宋" w:eastAsia="仿宋" w:hAnsi="仿宋" w:cs="仿宋" w:hint="eastAsia"/>
            <w:lang w:eastAsia="zh-CN"/>
          </w:rPr>
          <w:t>(二)、产业政策分析</w:t>
        </w:r>
        <w:r>
          <w:tab/>
        </w:r>
        <w:r>
          <w:fldChar w:fldCharType="begin"/>
        </w:r>
        <w:r>
          <w:instrText xml:space="preserve"> PAGEREF _Toc23033 \h </w:instrText>
        </w:r>
        <w:r>
          <w:fldChar w:fldCharType="separate"/>
        </w:r>
        <w:r>
          <w:t>34</w:t>
        </w:r>
        <w:r>
          <w:fldChar w:fldCharType="end"/>
        </w:r>
      </w:hyperlink>
    </w:p>
    <w:p>
      <w:pPr>
        <w:pStyle w:val="TOC2"/>
        <w:tabs>
          <w:tab w:val="right" w:leader="dot" w:pos="8306"/>
        </w:tabs>
      </w:pPr>
      <w:hyperlink w:anchor="_Toc11732" w:history="1">
        <w:r>
          <w:rPr>
            <w:rFonts w:ascii="仿宋" w:eastAsia="仿宋" w:hAnsi="仿宋" w:cs="仿宋" w:hint="eastAsia"/>
            <w:lang w:eastAsia="zh-CN"/>
          </w:rPr>
          <w:t>(三)、行业准入分析</w:t>
        </w:r>
        <w:r>
          <w:tab/>
        </w:r>
        <w:r>
          <w:fldChar w:fldCharType="begin"/>
        </w:r>
        <w:r>
          <w:instrText xml:space="preserve"> PAGEREF _Toc11732 \h </w:instrText>
        </w:r>
        <w:r>
          <w:fldChar w:fldCharType="separate"/>
        </w:r>
        <w:r>
          <w:t>36</w:t>
        </w:r>
        <w:r>
          <w:fldChar w:fldCharType="end"/>
        </w:r>
      </w:hyperlink>
    </w:p>
    <w:p>
      <w:pPr>
        <w:pStyle w:val="TOC1"/>
        <w:tabs>
          <w:tab w:val="right" w:leader="dot" w:pos="8306"/>
        </w:tabs>
      </w:pPr>
      <w:hyperlink w:anchor="_Toc23024" w:history="1">
        <w:r>
          <w:rPr>
            <w:rFonts w:ascii="仿宋" w:eastAsia="仿宋" w:hAnsi="仿宋" w:cs="仿宋" w:hint="eastAsia"/>
            <w:lang w:eastAsia="zh-CN"/>
          </w:rPr>
          <w:t>十、社会影响评估</w:t>
        </w:r>
        <w:r>
          <w:tab/>
        </w:r>
        <w:r>
          <w:fldChar w:fldCharType="begin"/>
        </w:r>
        <w:r>
          <w:instrText xml:space="preserve"> PAGEREF _Toc23024 \h </w:instrText>
        </w:r>
        <w:r>
          <w:fldChar w:fldCharType="separate"/>
        </w:r>
        <w:r>
          <w:t>38</w:t>
        </w:r>
        <w:r>
          <w:fldChar w:fldCharType="end"/>
        </w:r>
      </w:hyperlink>
    </w:p>
    <w:p>
      <w:pPr>
        <w:pStyle w:val="TOC2"/>
        <w:tabs>
          <w:tab w:val="right" w:leader="dot" w:pos="8306"/>
        </w:tabs>
      </w:pPr>
      <w:hyperlink w:anchor="_Toc27200" w:history="1">
        <w:r>
          <w:rPr>
            <w:rFonts w:ascii="仿宋" w:eastAsia="仿宋" w:hAnsi="仿宋" w:cs="仿宋" w:hint="eastAsia"/>
            <w:lang w:eastAsia="zh-CN"/>
          </w:rPr>
          <w:t>(一)、社会经济状况</w:t>
        </w:r>
        <w:r>
          <w:tab/>
        </w:r>
        <w:r>
          <w:fldChar w:fldCharType="begin"/>
        </w:r>
        <w:r>
          <w:instrText xml:space="preserve"> PAGEREF _Toc27200 \h </w:instrText>
        </w:r>
        <w:r>
          <w:fldChar w:fldCharType="separate"/>
        </w:r>
        <w:r>
          <w:t>38</w:t>
        </w:r>
        <w:r>
          <w:fldChar w:fldCharType="end"/>
        </w:r>
      </w:hyperlink>
    </w:p>
    <w:p>
      <w:pPr>
        <w:pStyle w:val="TOC2"/>
        <w:tabs>
          <w:tab w:val="right" w:leader="dot" w:pos="8306"/>
        </w:tabs>
      </w:pPr>
      <w:hyperlink w:anchor="_Toc6232" w:history="1">
        <w:r>
          <w:rPr>
            <w:rFonts w:ascii="仿宋" w:eastAsia="仿宋" w:hAnsi="仿宋" w:cs="仿宋" w:hint="eastAsia"/>
            <w:lang w:eastAsia="zh-CN"/>
          </w:rPr>
          <w:t>(二)、国家免疫规划用疫苗项目对当地经济的影响</w:t>
        </w:r>
        <w:r>
          <w:tab/>
        </w:r>
        <w:r>
          <w:fldChar w:fldCharType="begin"/>
        </w:r>
        <w:r>
          <w:instrText xml:space="preserve"> PAGEREF _Toc6232 \h </w:instrText>
        </w:r>
        <w:r>
          <w:fldChar w:fldCharType="separate"/>
        </w:r>
        <w:r>
          <w:t>39</w:t>
        </w:r>
        <w:r>
          <w:fldChar w:fldCharType="end"/>
        </w:r>
      </w:hyperlink>
    </w:p>
    <w:p>
      <w:pPr>
        <w:pStyle w:val="TOC2"/>
        <w:tabs>
          <w:tab w:val="right" w:leader="dot" w:pos="8306"/>
        </w:tabs>
      </w:pPr>
      <w:hyperlink w:anchor="_Toc23078" w:history="1">
        <w:r>
          <w:rPr>
            <w:rFonts w:ascii="仿宋" w:eastAsia="仿宋" w:hAnsi="仿宋" w:cs="仿宋" w:hint="eastAsia"/>
            <w:lang w:eastAsia="zh-CN"/>
          </w:rPr>
          <w:t>(三)、国家免疫规划用疫苗项目对当地社会的影响</w:t>
        </w:r>
        <w:r>
          <w:tab/>
        </w:r>
        <w:r>
          <w:fldChar w:fldCharType="begin"/>
        </w:r>
        <w:r>
          <w:instrText xml:space="preserve"> PAGEREF _Toc23078 \h </w:instrText>
        </w:r>
        <w:r>
          <w:fldChar w:fldCharType="separate"/>
        </w:r>
        <w:r>
          <w:t>41</w:t>
        </w:r>
        <w:r>
          <w:fldChar w:fldCharType="end"/>
        </w:r>
      </w:hyperlink>
    </w:p>
    <w:p>
      <w:pPr>
        <w:pStyle w:val="TOC2"/>
        <w:tabs>
          <w:tab w:val="right" w:leader="dot" w:pos="8306"/>
        </w:tabs>
      </w:pPr>
      <w:hyperlink w:anchor="_Toc13544" w:history="1">
        <w:r>
          <w:rPr>
            <w:rFonts w:ascii="仿宋" w:eastAsia="仿宋" w:hAnsi="仿宋" w:cs="仿宋" w:hint="eastAsia"/>
            <w:lang w:eastAsia="zh-CN"/>
          </w:rPr>
          <w:t>(四)、国家免疫规划用疫苗项目对当地文化的影响</w:t>
        </w:r>
        <w:r>
          <w:tab/>
        </w:r>
        <w:r>
          <w:fldChar w:fldCharType="begin"/>
        </w:r>
        <w:r>
          <w:instrText xml:space="preserve"> PAGEREF _Toc13544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2" w:history="1">
        <w:r>
          <w:rPr>
            <w:rFonts w:ascii="仿宋" w:eastAsia="仿宋" w:hAnsi="仿宋" w:cs="仿宋" w:hint="eastAsia"/>
            <w:lang w:eastAsia="zh-CN"/>
          </w:rPr>
          <w:t>十一、发展规划</w:t>
        </w:r>
        <w:r>
          <w:tab/>
        </w:r>
        <w:r>
          <w:fldChar w:fldCharType="begin"/>
        </w:r>
        <w:r>
          <w:instrText xml:space="preserve"> PAGEREF _Toc30412 \h </w:instrText>
        </w:r>
        <w:r>
          <w:fldChar w:fldCharType="separate"/>
        </w:r>
        <w:r>
          <w:t>42</w:t>
        </w:r>
        <w:r>
          <w:fldChar w:fldCharType="end"/>
        </w:r>
      </w:hyperlink>
    </w:p>
    <w:p>
      <w:pPr>
        <w:pStyle w:val="TOC2"/>
        <w:tabs>
          <w:tab w:val="right" w:leader="dot" w:pos="8306"/>
        </w:tabs>
      </w:pPr>
      <w:hyperlink w:anchor="_Toc25236" w:history="1">
        <w:r>
          <w:rPr>
            <w:rFonts w:ascii="仿宋" w:eastAsia="仿宋" w:hAnsi="仿宋" w:cs="仿宋" w:hint="eastAsia"/>
            <w:lang w:eastAsia="zh-CN"/>
          </w:rPr>
          <w:t>(一)、远景与战略</w:t>
        </w:r>
        <w:r>
          <w:tab/>
        </w:r>
        <w:r>
          <w:fldChar w:fldCharType="begin"/>
        </w:r>
        <w:r>
          <w:instrText xml:space="preserve"> PAGEREF _Toc25236 \h </w:instrText>
        </w:r>
        <w:r>
          <w:fldChar w:fldCharType="separate"/>
        </w:r>
        <w:r>
          <w:t>42</w:t>
        </w:r>
        <w:r>
          <w:fldChar w:fldCharType="end"/>
        </w:r>
      </w:hyperlink>
    </w:p>
    <w:p>
      <w:pPr>
        <w:pStyle w:val="TOC2"/>
        <w:tabs>
          <w:tab w:val="right" w:leader="dot" w:pos="8306"/>
        </w:tabs>
      </w:pPr>
      <w:hyperlink w:anchor="_Toc21265" w:history="1">
        <w:r>
          <w:rPr>
            <w:rFonts w:ascii="仿宋" w:eastAsia="仿宋" w:hAnsi="仿宋" w:cs="仿宋" w:hint="eastAsia"/>
            <w:lang w:eastAsia="zh-CN"/>
          </w:rPr>
          <w:t>(二)、五年发展目标规划</w:t>
        </w:r>
        <w:r>
          <w:tab/>
        </w:r>
        <w:r>
          <w:fldChar w:fldCharType="begin"/>
        </w:r>
        <w:r>
          <w:instrText xml:space="preserve"> PAGEREF _Toc21265 \h </w:instrText>
        </w:r>
        <w:r>
          <w:fldChar w:fldCharType="separate"/>
        </w:r>
        <w:r>
          <w:t>44</w:t>
        </w:r>
        <w:r>
          <w:fldChar w:fldCharType="end"/>
        </w:r>
      </w:hyperlink>
    </w:p>
    <w:p>
      <w:pPr>
        <w:pStyle w:val="TOC2"/>
        <w:tabs>
          <w:tab w:val="right" w:leader="dot" w:pos="8306"/>
        </w:tabs>
      </w:pPr>
      <w:hyperlink w:anchor="_Toc19856" w:history="1">
        <w:r>
          <w:rPr>
            <w:rFonts w:ascii="仿宋" w:eastAsia="仿宋" w:hAnsi="仿宋" w:cs="仿宋" w:hint="eastAsia"/>
            <w:lang w:eastAsia="zh-CN"/>
          </w:rPr>
          <w:t>(三)、计划与实施</w:t>
        </w:r>
        <w:r>
          <w:tab/>
        </w:r>
        <w:r>
          <w:fldChar w:fldCharType="begin"/>
        </w:r>
        <w:r>
          <w:instrText xml:space="preserve"> PAGEREF _Toc19856 \h </w:instrText>
        </w:r>
        <w:r>
          <w:fldChar w:fldCharType="separate"/>
        </w:r>
        <w:r>
          <w:t>46</w:t>
        </w:r>
        <w:r>
          <w:fldChar w:fldCharType="end"/>
        </w:r>
      </w:hyperlink>
    </w:p>
    <w:p>
      <w:pPr>
        <w:pStyle w:val="TOC1"/>
        <w:tabs>
          <w:tab w:val="right" w:leader="dot" w:pos="8306"/>
        </w:tabs>
      </w:pPr>
      <w:hyperlink w:anchor="_Toc992" w:history="1">
        <w:r>
          <w:rPr>
            <w:rFonts w:ascii="仿宋" w:eastAsia="仿宋" w:hAnsi="仿宋" w:cs="仿宋" w:hint="eastAsia"/>
            <w:lang w:eastAsia="zh-CN"/>
          </w:rPr>
          <w:t>十二、创新与研发策略</w:t>
        </w:r>
        <w:r>
          <w:tab/>
        </w:r>
        <w:r>
          <w:fldChar w:fldCharType="begin"/>
        </w:r>
        <w:r>
          <w:instrText xml:space="preserve"> PAGEREF _Toc992 \h </w:instrText>
        </w:r>
        <w:r>
          <w:fldChar w:fldCharType="separate"/>
        </w:r>
        <w:r>
          <w:t>48</w:t>
        </w:r>
        <w:r>
          <w:fldChar w:fldCharType="end"/>
        </w:r>
      </w:hyperlink>
    </w:p>
    <w:p>
      <w:pPr>
        <w:pStyle w:val="TOC2"/>
        <w:tabs>
          <w:tab w:val="right" w:leader="dot" w:pos="8306"/>
        </w:tabs>
      </w:pPr>
      <w:hyperlink w:anchor="_Toc4732" w:history="1">
        <w:r>
          <w:rPr>
            <w:rFonts w:ascii="仿宋" w:eastAsia="仿宋" w:hAnsi="仿宋" w:cs="仿宋" w:hint="eastAsia"/>
            <w:lang w:eastAsia="zh-CN"/>
          </w:rPr>
          <w:t>(一)、研发投入与创新计划</w:t>
        </w:r>
        <w:r>
          <w:tab/>
        </w:r>
        <w:r>
          <w:fldChar w:fldCharType="begin"/>
        </w:r>
        <w:r>
          <w:instrText xml:space="preserve"> PAGEREF _Toc4732 \h </w:instrText>
        </w:r>
        <w:r>
          <w:fldChar w:fldCharType="separate"/>
        </w:r>
        <w:r>
          <w:t>48</w:t>
        </w:r>
        <w:r>
          <w:fldChar w:fldCharType="end"/>
        </w:r>
      </w:hyperlink>
    </w:p>
    <w:p>
      <w:pPr>
        <w:pStyle w:val="TOC2"/>
        <w:tabs>
          <w:tab w:val="right" w:leader="dot" w:pos="8306"/>
        </w:tabs>
      </w:pPr>
      <w:hyperlink w:anchor="_Toc10547" w:history="1">
        <w:r>
          <w:rPr>
            <w:rFonts w:ascii="仿宋" w:eastAsia="仿宋" w:hAnsi="仿宋" w:cs="仿宋" w:hint="eastAsia"/>
            <w:lang w:eastAsia="zh-CN"/>
          </w:rPr>
          <w:t>(二)、新产品开发策略</w:t>
        </w:r>
        <w:r>
          <w:tab/>
        </w:r>
        <w:r>
          <w:fldChar w:fldCharType="begin"/>
        </w:r>
        <w:r>
          <w:instrText xml:space="preserve"> PAGEREF _Toc10547 \h </w:instrText>
        </w:r>
        <w:r>
          <w:fldChar w:fldCharType="separate"/>
        </w:r>
        <w:r>
          <w:t>48</w:t>
        </w:r>
        <w:r>
          <w:fldChar w:fldCharType="end"/>
        </w:r>
      </w:hyperlink>
    </w:p>
    <w:p>
      <w:pPr>
        <w:pStyle w:val="TOC2"/>
        <w:tabs>
          <w:tab w:val="right" w:leader="dot" w:pos="8306"/>
        </w:tabs>
      </w:pPr>
      <w:hyperlink w:anchor="_Toc22489" w:history="1">
        <w:r>
          <w:rPr>
            <w:rFonts w:ascii="仿宋" w:eastAsia="仿宋" w:hAnsi="仿宋" w:cs="仿宋" w:hint="eastAsia"/>
            <w:lang w:eastAsia="zh-CN"/>
          </w:rPr>
          <w:t>(三)、技术合作与研究合作</w:t>
        </w:r>
        <w:r>
          <w:tab/>
        </w:r>
        <w:r>
          <w:fldChar w:fldCharType="begin"/>
        </w:r>
        <w:r>
          <w:instrText xml:space="preserve"> PAGEREF _Toc22489 \h </w:instrText>
        </w:r>
        <w:r>
          <w:fldChar w:fldCharType="separate"/>
        </w:r>
        <w:r>
          <w:t>49</w:t>
        </w:r>
        <w:r>
          <w:fldChar w:fldCharType="end"/>
        </w:r>
      </w:hyperlink>
    </w:p>
    <w:p>
      <w:pPr>
        <w:pStyle w:val="TOC1"/>
        <w:tabs>
          <w:tab w:val="right" w:leader="dot" w:pos="8306"/>
        </w:tabs>
      </w:pPr>
      <w:hyperlink w:anchor="_Toc1075" w:history="1">
        <w:r>
          <w:rPr>
            <w:rFonts w:ascii="仿宋" w:eastAsia="仿宋" w:hAnsi="仿宋" w:cs="仿宋" w:hint="eastAsia"/>
            <w:lang w:eastAsia="zh-CN"/>
          </w:rPr>
          <w:t>十三、生产安全保护</w:t>
        </w:r>
        <w:r>
          <w:tab/>
        </w:r>
        <w:r>
          <w:fldChar w:fldCharType="begin"/>
        </w:r>
        <w:r>
          <w:instrText xml:space="preserve"> PAGEREF _Toc1075 \h </w:instrText>
        </w:r>
        <w:r>
          <w:fldChar w:fldCharType="separate"/>
        </w:r>
        <w:r>
          <w:t>50</w:t>
        </w:r>
        <w:r>
          <w:fldChar w:fldCharType="end"/>
        </w:r>
      </w:hyperlink>
    </w:p>
    <w:p>
      <w:pPr>
        <w:pStyle w:val="TOC2"/>
        <w:tabs>
          <w:tab w:val="right" w:leader="dot" w:pos="8306"/>
        </w:tabs>
      </w:pPr>
      <w:hyperlink w:anchor="_Toc25654" w:history="1">
        <w:r>
          <w:rPr>
            <w:rFonts w:ascii="仿宋" w:eastAsia="仿宋" w:hAnsi="仿宋" w:cs="仿宋" w:hint="eastAsia"/>
            <w:lang w:eastAsia="zh-CN"/>
          </w:rPr>
          <w:t>(一)、生产安全管理制度</w:t>
        </w:r>
        <w:r>
          <w:tab/>
        </w:r>
        <w:r>
          <w:fldChar w:fldCharType="begin"/>
        </w:r>
        <w:r>
          <w:instrText xml:space="preserve"> PAGEREF _Toc25654 \h </w:instrText>
        </w:r>
        <w:r>
          <w:fldChar w:fldCharType="separate"/>
        </w:r>
        <w:r>
          <w:t>50</w:t>
        </w:r>
        <w:r>
          <w:fldChar w:fldCharType="end"/>
        </w:r>
      </w:hyperlink>
    </w:p>
    <w:p>
      <w:pPr>
        <w:pStyle w:val="TOC2"/>
        <w:tabs>
          <w:tab w:val="right" w:leader="dot" w:pos="8306"/>
        </w:tabs>
      </w:pPr>
      <w:hyperlink w:anchor="_Toc11053" w:history="1">
        <w:r>
          <w:rPr>
            <w:rFonts w:ascii="仿宋" w:eastAsia="仿宋" w:hAnsi="仿宋" w:cs="仿宋" w:hint="eastAsia"/>
            <w:lang w:eastAsia="zh-CN"/>
          </w:rPr>
          <w:t>(二)、安全生产责任制</w:t>
        </w:r>
        <w:r>
          <w:tab/>
        </w:r>
        <w:r>
          <w:fldChar w:fldCharType="begin"/>
        </w:r>
        <w:r>
          <w:instrText xml:space="preserve"> PAGEREF _Toc11053 \h </w:instrText>
        </w:r>
        <w:r>
          <w:fldChar w:fldCharType="separate"/>
        </w:r>
        <w:r>
          <w:t>50</w:t>
        </w:r>
        <w:r>
          <w:fldChar w:fldCharType="end"/>
        </w:r>
      </w:hyperlink>
    </w:p>
    <w:p>
      <w:pPr>
        <w:pStyle w:val="TOC2"/>
        <w:tabs>
          <w:tab w:val="right" w:leader="dot" w:pos="8306"/>
        </w:tabs>
      </w:pPr>
      <w:hyperlink w:anchor="_Toc7862" w:history="1">
        <w:r>
          <w:rPr>
            <w:rFonts w:ascii="仿宋" w:eastAsia="仿宋" w:hAnsi="仿宋" w:cs="仿宋" w:hint="eastAsia"/>
            <w:lang w:eastAsia="zh-CN"/>
          </w:rPr>
          <w:t>(三)、安全培训与教育</w:t>
        </w:r>
        <w:r>
          <w:tab/>
        </w:r>
        <w:r>
          <w:fldChar w:fldCharType="begin"/>
        </w:r>
        <w:r>
          <w:instrText xml:space="preserve"> PAGEREF _Toc7862 \h </w:instrText>
        </w:r>
        <w:r>
          <w:fldChar w:fldCharType="separate"/>
        </w:r>
        <w:r>
          <w:t>51</w:t>
        </w:r>
        <w:r>
          <w:fldChar w:fldCharType="end"/>
        </w:r>
      </w:hyperlink>
    </w:p>
    <w:p>
      <w:pPr>
        <w:pStyle w:val="TOC2"/>
        <w:tabs>
          <w:tab w:val="right" w:leader="dot" w:pos="8306"/>
        </w:tabs>
      </w:pPr>
      <w:hyperlink w:anchor="_Toc12928" w:history="1">
        <w:r>
          <w:rPr>
            <w:rFonts w:ascii="仿宋" w:eastAsia="仿宋" w:hAnsi="仿宋" w:cs="仿宋" w:hint="eastAsia"/>
            <w:lang w:eastAsia="zh-CN"/>
          </w:rPr>
          <w:t>(四)、安全检查与隐患排查</w:t>
        </w:r>
        <w:r>
          <w:tab/>
        </w:r>
        <w:r>
          <w:fldChar w:fldCharType="begin"/>
        </w:r>
        <w:r>
          <w:instrText xml:space="preserve"> PAGEREF _Toc12928 \h </w:instrText>
        </w:r>
        <w:r>
          <w:fldChar w:fldCharType="separate"/>
        </w:r>
        <w:r>
          <w:t>51</w:t>
        </w:r>
        <w:r>
          <w:fldChar w:fldCharType="end"/>
        </w:r>
      </w:hyperlink>
    </w:p>
    <w:p>
      <w:pPr>
        <w:pStyle w:val="TOC2"/>
        <w:tabs>
          <w:tab w:val="right" w:leader="dot" w:pos="8306"/>
        </w:tabs>
      </w:pPr>
      <w:hyperlink w:anchor="_Toc5345" w:history="1">
        <w:r>
          <w:rPr>
            <w:rFonts w:ascii="仿宋" w:eastAsia="仿宋" w:hAnsi="仿宋" w:cs="仿宋" w:hint="eastAsia"/>
            <w:lang w:eastAsia="zh-CN"/>
          </w:rPr>
          <w:t>(五)、安全防范措施</w:t>
        </w:r>
        <w:r>
          <w:tab/>
        </w:r>
        <w:r>
          <w:fldChar w:fldCharType="begin"/>
        </w:r>
        <w:r>
          <w:instrText xml:space="preserve"> PAGEREF _Toc5345 \h </w:instrText>
        </w:r>
        <w:r>
          <w:fldChar w:fldCharType="separate"/>
        </w:r>
        <w:r>
          <w:t>51</w:t>
        </w:r>
        <w:r>
          <w:fldChar w:fldCharType="end"/>
        </w:r>
      </w:hyperlink>
    </w:p>
    <w:p>
      <w:pPr>
        <w:pStyle w:val="TOC2"/>
        <w:tabs>
          <w:tab w:val="right" w:leader="dot" w:pos="8306"/>
        </w:tabs>
      </w:pPr>
      <w:hyperlink w:anchor="_Toc6577" w:history="1">
        <w:r>
          <w:rPr>
            <w:rFonts w:ascii="仿宋" w:eastAsia="仿宋" w:hAnsi="仿宋" w:cs="仿宋" w:hint="eastAsia"/>
            <w:lang w:eastAsia="zh-CN"/>
          </w:rPr>
          <w:t>(六)、应急救援与事故处理</w:t>
        </w:r>
        <w:r>
          <w:tab/>
        </w:r>
        <w:r>
          <w:fldChar w:fldCharType="begin"/>
        </w:r>
        <w:r>
          <w:instrText xml:space="preserve"> PAGEREF _Toc6577 \h </w:instrText>
        </w:r>
        <w:r>
          <w:fldChar w:fldCharType="separate"/>
        </w:r>
        <w:r>
          <w:t>51</w:t>
        </w:r>
        <w:r>
          <w:fldChar w:fldCharType="end"/>
        </w:r>
      </w:hyperlink>
    </w:p>
    <w:p>
      <w:pPr>
        <w:pStyle w:val="TOC2"/>
        <w:tabs>
          <w:tab w:val="right" w:leader="dot" w:pos="8306"/>
        </w:tabs>
      </w:pPr>
      <w:hyperlink w:anchor="_Toc14299" w:history="1">
        <w:r>
          <w:rPr>
            <w:rFonts w:ascii="仿宋" w:eastAsia="仿宋" w:hAnsi="仿宋" w:cs="仿宋" w:hint="eastAsia"/>
            <w:lang w:eastAsia="zh-CN"/>
          </w:rPr>
          <w:t>(七)、职业健康与安全管理体系</w:t>
        </w:r>
        <w:r>
          <w:tab/>
        </w:r>
        <w:r>
          <w:fldChar w:fldCharType="begin"/>
        </w:r>
        <w:r>
          <w:instrText xml:space="preserve"> PAGEREF _Toc14299 \h </w:instrText>
        </w:r>
        <w:r>
          <w:fldChar w:fldCharType="separate"/>
        </w:r>
        <w:r>
          <w:t>52</w:t>
        </w:r>
        <w:r>
          <w:fldChar w:fldCharType="end"/>
        </w:r>
      </w:hyperlink>
    </w:p>
    <w:p>
      <w:pPr>
        <w:pStyle w:val="TOC2"/>
        <w:tabs>
          <w:tab w:val="right" w:leader="dot" w:pos="8306"/>
        </w:tabs>
      </w:pPr>
      <w:hyperlink w:anchor="_Toc1594" w:history="1">
        <w:r>
          <w:rPr>
            <w:rFonts w:ascii="仿宋" w:eastAsia="仿宋" w:hAnsi="仿宋" w:cs="仿宋" w:hint="eastAsia"/>
            <w:lang w:eastAsia="zh-CN"/>
          </w:rPr>
          <w:t>(八)、劳动保护用品与设备</w:t>
        </w:r>
        <w:r>
          <w:tab/>
        </w:r>
        <w:r>
          <w:fldChar w:fldCharType="begin"/>
        </w:r>
        <w:r>
          <w:instrText xml:space="preserve"> PAGEREF _Toc1594 \h </w:instrText>
        </w:r>
        <w:r>
          <w:fldChar w:fldCharType="separate"/>
        </w:r>
        <w:r>
          <w:t>52</w:t>
        </w:r>
        <w:r>
          <w:fldChar w:fldCharType="end"/>
        </w:r>
      </w:hyperlink>
    </w:p>
    <w:p>
      <w:pPr>
        <w:pStyle w:val="TOC2"/>
        <w:tabs>
          <w:tab w:val="right" w:leader="dot" w:pos="8306"/>
        </w:tabs>
      </w:pPr>
      <w:hyperlink w:anchor="_Toc21624" w:history="1">
        <w:r>
          <w:rPr>
            <w:rFonts w:ascii="仿宋" w:eastAsia="仿宋" w:hAnsi="仿宋" w:cs="仿宋" w:hint="eastAsia"/>
            <w:lang w:eastAsia="zh-CN"/>
          </w:rPr>
          <w:t>(九)、危险源管理与控制</w:t>
        </w:r>
        <w:r>
          <w:tab/>
        </w:r>
        <w:r>
          <w:fldChar w:fldCharType="begin"/>
        </w:r>
        <w:r>
          <w:instrText xml:space="preserve"> PAGEREF _Toc21624 \h </w:instrText>
        </w:r>
        <w:r>
          <w:fldChar w:fldCharType="separate"/>
        </w:r>
        <w:r>
          <w:t>52</w:t>
        </w:r>
        <w:r>
          <w:fldChar w:fldCharType="end"/>
        </w:r>
      </w:hyperlink>
    </w:p>
    <w:p>
      <w:pPr>
        <w:pStyle w:val="TOC2"/>
        <w:tabs>
          <w:tab w:val="right" w:leader="dot" w:pos="8306"/>
        </w:tabs>
      </w:pPr>
      <w:hyperlink w:anchor="_Toc25053" w:history="1">
        <w:r>
          <w:rPr>
            <w:rFonts w:ascii="仿宋" w:eastAsia="仿宋" w:hAnsi="仿宋" w:cs="仿宋" w:hint="eastAsia"/>
            <w:lang w:eastAsia="zh-CN"/>
          </w:rPr>
          <w:t>(十)、安全生产标准化建设</w:t>
        </w:r>
        <w:r>
          <w:tab/>
        </w:r>
        <w:r>
          <w:fldChar w:fldCharType="begin"/>
        </w:r>
        <w:r>
          <w:instrText xml:space="preserve"> PAGEREF _Toc25053 \h </w:instrText>
        </w:r>
        <w:r>
          <w:fldChar w:fldCharType="separate"/>
        </w:r>
        <w:r>
          <w:t>52</w:t>
        </w:r>
        <w:r>
          <w:fldChar w:fldCharType="end"/>
        </w:r>
      </w:hyperlink>
    </w:p>
    <w:p>
      <w:pPr>
        <w:pStyle w:val="TOC1"/>
        <w:tabs>
          <w:tab w:val="right" w:leader="dot" w:pos="8306"/>
        </w:tabs>
      </w:pPr>
      <w:hyperlink w:anchor="_Toc9412" w:history="1">
        <w:r>
          <w:rPr>
            <w:rFonts w:ascii="仿宋" w:eastAsia="仿宋" w:hAnsi="仿宋" w:cs="仿宋" w:hint="eastAsia"/>
            <w:lang w:eastAsia="zh-CN"/>
          </w:rPr>
          <w:t>十四、国家免疫规划用疫苗新型运营方式</w:t>
        </w:r>
        <w:r>
          <w:tab/>
        </w:r>
        <w:r>
          <w:fldChar w:fldCharType="begin"/>
        </w:r>
        <w:r>
          <w:instrText xml:space="preserve"> PAGEREF _Toc9412 \h </w:instrText>
        </w:r>
        <w:r>
          <w:fldChar w:fldCharType="separate"/>
        </w:r>
        <w:r>
          <w:t>53</w:t>
        </w:r>
        <w:r>
          <w:fldChar w:fldCharType="end"/>
        </w:r>
      </w:hyperlink>
    </w:p>
    <w:p>
      <w:pPr>
        <w:pStyle w:val="TOC2"/>
        <w:tabs>
          <w:tab w:val="right" w:leader="dot" w:pos="8306"/>
        </w:tabs>
      </w:pPr>
      <w:hyperlink w:anchor="_Toc24700" w:history="1">
        <w:r>
          <w:rPr>
            <w:rFonts w:ascii="仿宋" w:eastAsia="仿宋" w:hAnsi="仿宋" w:cs="仿宋" w:hint="eastAsia"/>
            <w:lang w:eastAsia="zh-CN"/>
          </w:rPr>
          <w:t>(一)、创新业务模式</w:t>
        </w:r>
        <w:r>
          <w:tab/>
        </w:r>
        <w:r>
          <w:fldChar w:fldCharType="begin"/>
        </w:r>
        <w:r>
          <w:instrText xml:space="preserve"> PAGEREF _Toc24700 \h </w:instrText>
        </w:r>
        <w:r>
          <w:fldChar w:fldCharType="separate"/>
        </w:r>
        <w:r>
          <w:t>53</w:t>
        </w:r>
        <w:r>
          <w:fldChar w:fldCharType="end"/>
        </w:r>
      </w:hyperlink>
    </w:p>
    <w:p>
      <w:pPr>
        <w:pStyle w:val="TOC2"/>
        <w:tabs>
          <w:tab w:val="right" w:leader="dot" w:pos="8306"/>
        </w:tabs>
      </w:pPr>
      <w:hyperlink w:anchor="_Toc3833" w:history="1">
        <w:r>
          <w:rPr>
            <w:rFonts w:ascii="仿宋" w:eastAsia="仿宋" w:hAnsi="仿宋" w:cs="仿宋" w:hint="eastAsia"/>
            <w:lang w:eastAsia="zh-CN"/>
          </w:rPr>
          <w:t>(二)、数字化运营</w:t>
        </w:r>
        <w:r>
          <w:tab/>
        </w:r>
        <w:r>
          <w:fldChar w:fldCharType="begin"/>
        </w:r>
        <w:r>
          <w:instrText xml:space="preserve"> PAGEREF _Toc3833 \h </w:instrText>
        </w:r>
        <w:r>
          <w:fldChar w:fldCharType="separate"/>
        </w:r>
        <w:r>
          <w:t>54</w:t>
        </w:r>
        <w:r>
          <w:fldChar w:fldCharType="end"/>
        </w:r>
      </w:hyperlink>
    </w:p>
    <w:p>
      <w:pPr>
        <w:pStyle w:val="TOC2"/>
        <w:tabs>
          <w:tab w:val="right" w:leader="dot" w:pos="8306"/>
        </w:tabs>
      </w:pPr>
      <w:hyperlink w:anchor="_Toc20935" w:history="1">
        <w:r>
          <w:rPr>
            <w:rFonts w:ascii="仿宋" w:eastAsia="仿宋" w:hAnsi="仿宋" w:cs="仿宋" w:hint="eastAsia"/>
            <w:lang w:eastAsia="zh-CN"/>
          </w:rPr>
          <w:t>(三)、智能化技术应用</w:t>
        </w:r>
        <w:r>
          <w:tab/>
        </w:r>
        <w:r>
          <w:fldChar w:fldCharType="begin"/>
        </w:r>
        <w:r>
          <w:instrText xml:space="preserve"> PAGEREF _Toc20935 \h </w:instrText>
        </w:r>
        <w:r>
          <w:fldChar w:fldCharType="separate"/>
        </w:r>
        <w:r>
          <w:t>55</w:t>
        </w:r>
        <w:r>
          <w:fldChar w:fldCharType="end"/>
        </w:r>
      </w:hyperlink>
    </w:p>
    <w:p>
      <w:pPr>
        <w:pStyle w:val="TOC2"/>
        <w:tabs>
          <w:tab w:val="right" w:leader="dot" w:pos="8306"/>
        </w:tabs>
      </w:pPr>
      <w:hyperlink w:anchor="_Toc1274" w:history="1">
        <w:r>
          <w:rPr>
            <w:rFonts w:ascii="仿宋" w:eastAsia="仿宋" w:hAnsi="仿宋" w:cs="仿宋" w:hint="eastAsia"/>
            <w:lang w:eastAsia="zh-CN"/>
          </w:rPr>
          <w:t>(四)、可持续经营实践</w:t>
        </w:r>
        <w:r>
          <w:tab/>
        </w:r>
        <w:r>
          <w:fldChar w:fldCharType="begin"/>
        </w:r>
        <w:r>
          <w:instrText xml:space="preserve"> PAGEREF _Toc1274 \h </w:instrText>
        </w:r>
        <w:r>
          <w:fldChar w:fldCharType="separate"/>
        </w:r>
        <w:r>
          <w:t>57</w:t>
        </w:r>
        <w:r>
          <w:fldChar w:fldCharType="end"/>
        </w:r>
      </w:hyperlink>
    </w:p>
    <w:p>
      <w:pPr>
        <w:pStyle w:val="TOC1"/>
        <w:tabs>
          <w:tab w:val="right" w:leader="dot" w:pos="8306"/>
        </w:tabs>
      </w:pPr>
      <w:hyperlink w:anchor="_Toc1343" w:history="1">
        <w:r>
          <w:rPr>
            <w:rFonts w:ascii="仿宋" w:eastAsia="仿宋" w:hAnsi="仿宋" w:cs="仿宋" w:hint="eastAsia"/>
            <w:lang w:eastAsia="zh-CN"/>
          </w:rPr>
          <w:t>十五、招聘与人才发展</w:t>
        </w:r>
        <w:r>
          <w:tab/>
        </w:r>
        <w:r>
          <w:fldChar w:fldCharType="begin"/>
        </w:r>
        <w:r>
          <w:instrText xml:space="preserve"> PAGEREF _Toc1343 \h </w:instrText>
        </w:r>
        <w:r>
          <w:fldChar w:fldCharType="separate"/>
        </w:r>
        <w:r>
          <w:t>58</w:t>
        </w:r>
        <w:r>
          <w:fldChar w:fldCharType="end"/>
        </w:r>
      </w:hyperlink>
    </w:p>
    <w:p>
      <w:pPr>
        <w:pStyle w:val="TOC2"/>
        <w:tabs>
          <w:tab w:val="right" w:leader="dot" w:pos="8306"/>
        </w:tabs>
      </w:pPr>
      <w:hyperlink w:anchor="_Toc20679" w:history="1">
        <w:r>
          <w:rPr>
            <w:rFonts w:ascii="仿宋" w:eastAsia="仿宋" w:hAnsi="仿宋" w:cs="仿宋" w:hint="eastAsia"/>
            <w:lang w:eastAsia="zh-CN"/>
          </w:rPr>
          <w:t>(一)、人才需求分析</w:t>
        </w:r>
        <w:r>
          <w:tab/>
        </w:r>
        <w:r>
          <w:fldChar w:fldCharType="begin"/>
        </w:r>
        <w:r>
          <w:instrText xml:space="preserve"> PAGEREF _Toc20679 \h </w:instrText>
        </w:r>
        <w:r>
          <w:fldChar w:fldCharType="separate"/>
        </w:r>
        <w:r>
          <w:t>58</w:t>
        </w:r>
        <w:r>
          <w:fldChar w:fldCharType="end"/>
        </w:r>
      </w:hyperlink>
    </w:p>
    <w:p>
      <w:pPr>
        <w:pStyle w:val="TOC2"/>
        <w:tabs>
          <w:tab w:val="right" w:leader="dot" w:pos="8306"/>
        </w:tabs>
      </w:pPr>
      <w:hyperlink w:anchor="_Toc31577" w:history="1">
        <w:r>
          <w:rPr>
            <w:rFonts w:ascii="仿宋" w:eastAsia="仿宋" w:hAnsi="仿宋" w:cs="仿宋" w:hint="eastAsia"/>
            <w:lang w:eastAsia="zh-CN"/>
          </w:rPr>
          <w:t>(二)、招聘计划与流程</w:t>
        </w:r>
        <w:r>
          <w:tab/>
        </w:r>
        <w:r>
          <w:fldChar w:fldCharType="begin"/>
        </w:r>
        <w:r>
          <w:instrText xml:space="preserve"> PAGEREF _Toc31577 \h </w:instrText>
        </w:r>
        <w:r>
          <w:fldChar w:fldCharType="separate"/>
        </w:r>
        <w:r>
          <w:t>59</w:t>
        </w:r>
        <w:r>
          <w:fldChar w:fldCharType="end"/>
        </w:r>
      </w:hyperlink>
    </w:p>
    <w:p>
      <w:pPr>
        <w:pStyle w:val="TOC2"/>
        <w:tabs>
          <w:tab w:val="right" w:leader="dot" w:pos="8306"/>
        </w:tabs>
      </w:pPr>
      <w:hyperlink w:anchor="_Toc15762" w:history="1">
        <w:r>
          <w:rPr>
            <w:rFonts w:ascii="仿宋" w:eastAsia="仿宋" w:hAnsi="仿宋" w:cs="仿宋" w:hint="eastAsia"/>
            <w:lang w:eastAsia="zh-CN"/>
          </w:rPr>
          <w:t>(三)、员工培训与发展</w:t>
        </w:r>
        <w:r>
          <w:tab/>
        </w:r>
        <w:r>
          <w:fldChar w:fldCharType="begin"/>
        </w:r>
        <w:r>
          <w:instrText xml:space="preserve"> PAGEREF _Toc15762 \h </w:instrText>
        </w:r>
        <w:r>
          <w:fldChar w:fldCharType="separate"/>
        </w:r>
        <w:r>
          <w:t>60</w:t>
        </w:r>
        <w:r>
          <w:fldChar w:fldCharType="end"/>
        </w:r>
      </w:hyperlink>
    </w:p>
    <w:p>
      <w:pPr>
        <w:pStyle w:val="TOC2"/>
        <w:tabs>
          <w:tab w:val="right" w:leader="dot" w:pos="8306"/>
        </w:tabs>
      </w:pPr>
      <w:hyperlink w:anchor="_Toc13519" w:history="1">
        <w:r>
          <w:rPr>
            <w:rFonts w:ascii="仿宋" w:eastAsia="仿宋" w:hAnsi="仿宋" w:cs="仿宋" w:hint="eastAsia"/>
            <w:lang w:eastAsia="zh-CN"/>
          </w:rPr>
          <w:t>(四)、绩效考核与激励</w:t>
        </w:r>
        <w:r>
          <w:tab/>
        </w:r>
        <w:r>
          <w:fldChar w:fldCharType="begin"/>
        </w:r>
        <w:r>
          <w:instrText xml:space="preserve"> PAGEREF _Toc13519 \h </w:instrText>
        </w:r>
        <w:r>
          <w:fldChar w:fldCharType="separate"/>
        </w:r>
        <w:r>
          <w:t>61</w:t>
        </w:r>
        <w:r>
          <w:fldChar w:fldCharType="end"/>
        </w:r>
      </w:hyperlink>
    </w:p>
    <w:p>
      <w:pPr>
        <w:pStyle w:val="TOC2"/>
        <w:tabs>
          <w:tab w:val="right" w:leader="dot" w:pos="8306"/>
        </w:tabs>
      </w:pPr>
      <w:hyperlink w:anchor="_Toc19021" w:history="1">
        <w:r>
          <w:rPr>
            <w:rFonts w:ascii="仿宋" w:eastAsia="仿宋" w:hAnsi="仿宋" w:cs="仿宋" w:hint="eastAsia"/>
            <w:lang w:eastAsia="zh-CN"/>
          </w:rPr>
          <w:t>(五)、人才流动与留存</w:t>
        </w:r>
        <w:r>
          <w:tab/>
        </w:r>
        <w:r>
          <w:fldChar w:fldCharType="begin"/>
        </w:r>
        <w:r>
          <w:instrText xml:space="preserve"> PAGEREF _Toc19021 \h </w:instrText>
        </w:r>
        <w:r>
          <w:fldChar w:fldCharType="separate"/>
        </w:r>
        <w:r>
          <w:t>62</w:t>
        </w:r>
        <w:r>
          <w:fldChar w:fldCharType="end"/>
        </w:r>
      </w:hyperlink>
    </w:p>
    <w:p>
      <w:pPr>
        <w:pStyle w:val="TOC1"/>
        <w:tabs>
          <w:tab w:val="right" w:leader="dot" w:pos="8306"/>
        </w:tabs>
      </w:pPr>
      <w:hyperlink w:anchor="_Toc14687" w:history="1">
        <w:r>
          <w:rPr>
            <w:rFonts w:ascii="仿宋" w:eastAsia="仿宋" w:hAnsi="仿宋" w:cs="仿宋" w:hint="eastAsia"/>
            <w:lang w:eastAsia="zh-CN"/>
          </w:rPr>
          <w:t>十六、市场趋势与消费者洞察</w:t>
        </w:r>
        <w:r>
          <w:tab/>
        </w:r>
        <w:r>
          <w:fldChar w:fldCharType="begin"/>
        </w:r>
        <w:r>
          <w:instrText xml:space="preserve"> PAGEREF _Toc14687 \h </w:instrText>
        </w:r>
        <w:r>
          <w:fldChar w:fldCharType="separate"/>
        </w:r>
        <w:r>
          <w:t>63</w:t>
        </w:r>
        <w:r>
          <w:fldChar w:fldCharType="end"/>
        </w:r>
      </w:hyperlink>
    </w:p>
    <w:p>
      <w:pPr>
        <w:pStyle w:val="TOC2"/>
        <w:tabs>
          <w:tab w:val="right" w:leader="dot" w:pos="8306"/>
        </w:tabs>
      </w:pPr>
      <w:hyperlink w:anchor="_Toc14838" w:history="1">
        <w:r>
          <w:rPr>
            <w:rFonts w:ascii="仿宋" w:eastAsia="仿宋" w:hAnsi="仿宋" w:cs="仿宋" w:hint="eastAsia"/>
            <w:lang w:eastAsia="zh-CN"/>
          </w:rPr>
          <w:t>(一)、市场趋势分析与预测</w:t>
        </w:r>
        <w:r>
          <w:tab/>
        </w:r>
        <w:r>
          <w:fldChar w:fldCharType="begin"/>
        </w:r>
        <w:r>
          <w:instrText xml:space="preserve"> PAGEREF _Toc14838 \h </w:instrText>
        </w:r>
        <w:r>
          <w:fldChar w:fldCharType="separate"/>
        </w:r>
        <w:r>
          <w:t>63</w:t>
        </w:r>
        <w:r>
          <w:fldChar w:fldCharType="end"/>
        </w:r>
      </w:hyperlink>
    </w:p>
    <w:p>
      <w:pPr>
        <w:pStyle w:val="TOC2"/>
        <w:tabs>
          <w:tab w:val="right" w:leader="dot" w:pos="8306"/>
        </w:tabs>
      </w:pPr>
      <w:hyperlink w:anchor="_Toc31104" w:history="1">
        <w:r>
          <w:rPr>
            <w:rFonts w:ascii="仿宋" w:eastAsia="仿宋" w:hAnsi="仿宋" w:cs="仿宋" w:hint="eastAsia"/>
            <w:lang w:eastAsia="zh-CN"/>
          </w:rPr>
          <w:t>(二)、消费者洞察与行为研究</w:t>
        </w:r>
        <w:r>
          <w:tab/>
        </w:r>
        <w:r>
          <w:fldChar w:fldCharType="begin"/>
        </w:r>
        <w:r>
          <w:instrText xml:space="preserve"> PAGEREF _Toc31104 \h </w:instrText>
        </w:r>
        <w:r>
          <w:fldChar w:fldCharType="separate"/>
        </w:r>
        <w:r>
          <w:t>64</w:t>
        </w:r>
        <w:r>
          <w:fldChar w:fldCharType="end"/>
        </w:r>
      </w:hyperlink>
    </w:p>
    <w:p>
      <w:pPr>
        <w:pStyle w:val="TOC2"/>
        <w:tabs>
          <w:tab w:val="right" w:leader="dot" w:pos="8306"/>
        </w:tabs>
      </w:pPr>
      <w:hyperlink w:anchor="_Toc14053" w:history="1">
        <w:r>
          <w:rPr>
            <w:rFonts w:ascii="仿宋" w:eastAsia="仿宋" w:hAnsi="仿宋" w:cs="仿宋" w:hint="eastAsia"/>
            <w:lang w:eastAsia="zh-CN"/>
          </w:rPr>
          <w:t>(三)、产品创新与市场适应性</w:t>
        </w:r>
        <w:r>
          <w:tab/>
        </w:r>
        <w:r>
          <w:fldChar w:fldCharType="begin"/>
        </w:r>
        <w:r>
          <w:instrText xml:space="preserve"> PAGEREF _Toc14053 \h </w:instrText>
        </w:r>
        <w:r>
          <w:fldChar w:fldCharType="separate"/>
        </w:r>
        <w:r>
          <w:t>66</w:t>
        </w:r>
        <w:r>
          <w:fldChar w:fldCharType="end"/>
        </w:r>
      </w:hyperlink>
    </w:p>
    <w:p>
      <w:pPr>
        <w:pStyle w:val="TOC2"/>
        <w:tabs>
          <w:tab w:val="right" w:leader="dot" w:pos="8306"/>
        </w:tabs>
      </w:pPr>
      <w:hyperlink w:anchor="_Toc2782" w:history="1">
        <w:r>
          <w:rPr>
            <w:rFonts w:ascii="仿宋" w:eastAsia="仿宋" w:hAnsi="仿宋" w:cs="仿宋" w:hint="eastAsia"/>
            <w:lang w:eastAsia="zh-CN"/>
          </w:rPr>
          <w:t>(四)、服务体验与客户满意度</w:t>
        </w:r>
        <w:r>
          <w:tab/>
        </w:r>
        <w:r>
          <w:fldChar w:fldCharType="begin"/>
        </w:r>
        <w:r>
          <w:instrText xml:space="preserve"> PAGEREF _Toc2782 \h </w:instrText>
        </w:r>
        <w:r>
          <w:fldChar w:fldCharType="separate"/>
        </w:r>
        <w:r>
          <w:t>68</w:t>
        </w:r>
        <w:r>
          <w:fldChar w:fldCharType="end"/>
        </w:r>
      </w:hyperlink>
    </w:p>
    <w:p>
      <w:pPr>
        <w:pStyle w:val="TOC1"/>
        <w:tabs>
          <w:tab w:val="right" w:leader="dot" w:pos="8306"/>
        </w:tabs>
      </w:pPr>
      <w:hyperlink w:anchor="_Toc10728" w:history="1">
        <w:r>
          <w:rPr>
            <w:rFonts w:ascii="仿宋" w:eastAsia="仿宋" w:hAnsi="仿宋" w:cs="仿宋" w:hint="eastAsia"/>
            <w:lang w:eastAsia="zh-CN"/>
          </w:rPr>
          <w:t>十七、员工健康与安全方案</w:t>
        </w:r>
        <w:r>
          <w:tab/>
        </w:r>
        <w:r>
          <w:fldChar w:fldCharType="begin"/>
        </w:r>
        <w:r>
          <w:instrText xml:space="preserve"> PAGEREF _Toc10728 \h </w:instrText>
        </w:r>
        <w:r>
          <w:fldChar w:fldCharType="separate"/>
        </w:r>
        <w:r>
          <w:t>69</w:t>
        </w:r>
        <w:r>
          <w:fldChar w:fldCharType="end"/>
        </w:r>
      </w:hyperlink>
    </w:p>
    <w:p>
      <w:pPr>
        <w:pStyle w:val="TOC2"/>
        <w:tabs>
          <w:tab w:val="right" w:leader="dot" w:pos="8306"/>
        </w:tabs>
      </w:pPr>
      <w:hyperlink w:anchor="_Toc32156" w:history="1">
        <w:r>
          <w:rPr>
            <w:rFonts w:ascii="仿宋" w:eastAsia="仿宋" w:hAnsi="仿宋" w:cs="仿宋" w:hint="eastAsia"/>
            <w:lang w:eastAsia="zh-CN"/>
          </w:rPr>
          <w:t>(一)、职业健康与安全政策</w:t>
        </w:r>
        <w:r>
          <w:tab/>
        </w:r>
        <w:r>
          <w:fldChar w:fldCharType="begin"/>
        </w:r>
        <w:r>
          <w:instrText xml:space="preserve"> PAGEREF _Toc32156 \h </w:instrText>
        </w:r>
        <w:r>
          <w:fldChar w:fldCharType="separate"/>
        </w:r>
        <w:r>
          <w:t>69</w:t>
        </w:r>
        <w:r>
          <w:fldChar w:fldCharType="end"/>
        </w:r>
      </w:hyperlink>
    </w:p>
    <w:p>
      <w:pPr>
        <w:pStyle w:val="TOC2"/>
        <w:tabs>
          <w:tab w:val="right" w:leader="dot" w:pos="8306"/>
        </w:tabs>
      </w:pPr>
      <w:hyperlink w:anchor="_Toc11000" w:history="1">
        <w:r>
          <w:rPr>
            <w:rFonts w:ascii="仿宋" w:eastAsia="仿宋" w:hAnsi="仿宋" w:cs="仿宋" w:hint="eastAsia"/>
            <w:lang w:eastAsia="zh-CN"/>
          </w:rPr>
          <w:t>(二)、工作环境安全评估</w:t>
        </w:r>
        <w:r>
          <w:tab/>
        </w:r>
        <w:r>
          <w:fldChar w:fldCharType="begin"/>
        </w:r>
        <w:r>
          <w:instrText xml:space="preserve"> PAGEREF _Toc11000 \h </w:instrText>
        </w:r>
        <w:r>
          <w:fldChar w:fldCharType="separate"/>
        </w:r>
        <w:r>
          <w:t>71</w:t>
        </w:r>
        <w:r>
          <w:fldChar w:fldCharType="end"/>
        </w:r>
      </w:hyperlink>
    </w:p>
    <w:p>
      <w:pPr>
        <w:pStyle w:val="TOC2"/>
        <w:tabs>
          <w:tab w:val="right" w:leader="dot" w:pos="8306"/>
        </w:tabs>
      </w:pPr>
      <w:hyperlink w:anchor="_Toc14503" w:history="1">
        <w:r>
          <w:rPr>
            <w:rFonts w:ascii="仿宋" w:eastAsia="仿宋" w:hAnsi="仿宋" w:cs="仿宋" w:hint="eastAsia"/>
            <w:lang w:eastAsia="zh-CN"/>
          </w:rPr>
          <w:t>(三)、员工健康促进计划</w:t>
        </w:r>
        <w:r>
          <w:tab/>
        </w:r>
        <w:r>
          <w:fldChar w:fldCharType="begin"/>
        </w:r>
        <w:r>
          <w:instrText xml:space="preserve"> PAGEREF _Toc14503 \h </w:instrText>
        </w:r>
        <w:r>
          <w:fldChar w:fldCharType="separate"/>
        </w:r>
        <w:r>
          <w:t>73</w:t>
        </w:r>
        <w:r>
          <w:fldChar w:fldCharType="end"/>
        </w:r>
      </w:hyperlink>
    </w:p>
    <w:p>
      <w:pPr>
        <w:pStyle w:val="TOC2"/>
        <w:tabs>
          <w:tab w:val="right" w:leader="dot" w:pos="8306"/>
        </w:tabs>
      </w:pPr>
      <w:hyperlink w:anchor="_Toc24771" w:history="1">
        <w:r>
          <w:rPr>
            <w:rFonts w:ascii="仿宋" w:eastAsia="仿宋" w:hAnsi="仿宋" w:cs="仿宋" w:hint="eastAsia"/>
            <w:lang w:eastAsia="zh-CN"/>
          </w:rPr>
          <w:t>(四)、事故应急预案</w:t>
        </w:r>
        <w:r>
          <w:tab/>
        </w:r>
        <w:r>
          <w:fldChar w:fldCharType="begin"/>
        </w:r>
        <w:r>
          <w:instrText xml:space="preserve"> PAGEREF _Toc24771 \h </w:instrText>
        </w:r>
        <w:r>
          <w:fldChar w:fldCharType="separate"/>
        </w:r>
        <w:r>
          <w:t>73</w:t>
        </w:r>
        <w:r>
          <w:fldChar w:fldCharType="end"/>
        </w:r>
      </w:hyperlink>
    </w:p>
    <w:p>
      <w:pPr>
        <w:pStyle w:val="TOC2"/>
        <w:tabs>
          <w:tab w:val="right" w:leader="dot" w:pos="8306"/>
        </w:tabs>
      </w:pPr>
      <w:hyperlink w:anchor="_Toc32161" w:history="1">
        <w:r>
          <w:rPr>
            <w:rFonts w:ascii="仿宋" w:eastAsia="仿宋" w:hAnsi="仿宋" w:cs="仿宋" w:hint="eastAsia"/>
            <w:lang w:eastAsia="zh-CN"/>
          </w:rPr>
          <w:t>(五)、员工心理健康支持</w:t>
        </w:r>
        <w:r>
          <w:tab/>
        </w:r>
        <w:r>
          <w:fldChar w:fldCharType="begin"/>
        </w:r>
        <w:r>
          <w:instrText xml:space="preserve"> PAGEREF _Toc32161 \h </w:instrText>
        </w:r>
        <w:r>
          <w:fldChar w:fldCharType="separate"/>
        </w:r>
        <w:r>
          <w:t>75</w:t>
        </w:r>
        <w:r>
          <w:fldChar w:fldCharType="end"/>
        </w:r>
      </w:hyperlink>
    </w:p>
    <w:p>
      <w:pPr>
        <w:pStyle w:val="TOC1"/>
        <w:tabs>
          <w:tab w:val="right" w:leader="dot" w:pos="8306"/>
        </w:tabs>
      </w:pPr>
      <w:hyperlink w:anchor="_Toc3430" w:history="1">
        <w:r>
          <w:rPr>
            <w:rFonts w:ascii="仿宋" w:eastAsia="仿宋" w:hAnsi="仿宋" w:cs="仿宋" w:hint="eastAsia"/>
            <w:lang w:eastAsia="zh-CN"/>
          </w:rPr>
          <w:t>十八、战略钟</w:t>
        </w:r>
        <w:r>
          <w:tab/>
        </w:r>
        <w:r>
          <w:fldChar w:fldCharType="begin"/>
        </w:r>
        <w:r>
          <w:instrText xml:space="preserve"> PAGEREF _Toc3430 \h </w:instrText>
        </w:r>
        <w:r>
          <w:fldChar w:fldCharType="separate"/>
        </w:r>
        <w:r>
          <w:t>76</w:t>
        </w:r>
        <w:r>
          <w:fldChar w:fldCharType="end"/>
        </w:r>
      </w:hyperlink>
    </w:p>
    <w:p>
      <w:pPr>
        <w:pStyle w:val="TOC2"/>
        <w:tabs>
          <w:tab w:val="right" w:leader="dot" w:pos="8306"/>
        </w:tabs>
      </w:pPr>
      <w:hyperlink w:anchor="_Toc31021" w:history="1">
        <w:r>
          <w:rPr>
            <w:rFonts w:ascii="仿宋" w:eastAsia="仿宋" w:hAnsi="仿宋" w:cs="仿宋" w:hint="eastAsia"/>
            <w:lang w:eastAsia="zh-CN"/>
          </w:rPr>
          <w:t>(一)、战略钟</w:t>
        </w:r>
        <w:r>
          <w:tab/>
        </w:r>
        <w:r>
          <w:fldChar w:fldCharType="begin"/>
        </w:r>
        <w:r>
          <w:instrText xml:space="preserve"> PAGEREF _Toc31021 \h </w:instrText>
        </w:r>
        <w:r>
          <w:fldChar w:fldCharType="separate"/>
        </w:r>
        <w:r>
          <w:t>76</w:t>
        </w:r>
        <w:r>
          <w:fldChar w:fldCharType="end"/>
        </w:r>
      </w:hyperlink>
    </w:p>
    <w:p>
      <w:pPr>
        <w:pStyle w:val="TOC1"/>
        <w:tabs>
          <w:tab w:val="right" w:leader="dot" w:pos="8306"/>
        </w:tabs>
      </w:pPr>
      <w:hyperlink w:anchor="_Toc14852" w:history="1">
        <w:r>
          <w:rPr>
            <w:rFonts w:ascii="仿宋" w:eastAsia="仿宋" w:hAnsi="仿宋" w:cs="仿宋" w:hint="eastAsia"/>
            <w:lang w:eastAsia="zh-CN"/>
          </w:rPr>
          <w:t>十九、人力资源管理与开发</w:t>
        </w:r>
        <w:r>
          <w:tab/>
        </w:r>
        <w:r>
          <w:fldChar w:fldCharType="begin"/>
        </w:r>
        <w:r>
          <w:instrText xml:space="preserve"> PAGEREF _Toc14852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21" w:history="1">
        <w:r>
          <w:rPr>
            <w:rFonts w:ascii="仿宋" w:eastAsia="仿宋" w:hAnsi="仿宋" w:cs="仿宋" w:hint="eastAsia"/>
            <w:lang w:eastAsia="zh-CN"/>
          </w:rPr>
          <w:t>(一)、人力资源规划</w:t>
        </w:r>
        <w:r>
          <w:tab/>
        </w:r>
        <w:r>
          <w:fldChar w:fldCharType="begin"/>
        </w:r>
        <w:r>
          <w:instrText xml:space="preserve"> PAGEREF _Toc10921 \h </w:instrText>
        </w:r>
        <w:r>
          <w:fldChar w:fldCharType="separate"/>
        </w:r>
        <w:r>
          <w:t>78</w:t>
        </w:r>
        <w:r>
          <w:fldChar w:fldCharType="end"/>
        </w:r>
      </w:hyperlink>
    </w:p>
    <w:p>
      <w:pPr>
        <w:pStyle w:val="TOC2"/>
        <w:tabs>
          <w:tab w:val="right" w:leader="dot" w:pos="8306"/>
        </w:tabs>
      </w:pPr>
      <w:hyperlink w:anchor="_Toc16424" w:history="1">
        <w:r>
          <w:rPr>
            <w:rFonts w:ascii="仿宋" w:eastAsia="仿宋" w:hAnsi="仿宋" w:cs="仿宋" w:hint="eastAsia"/>
            <w:lang w:eastAsia="zh-CN"/>
          </w:rPr>
          <w:t>(二)、人力资源开发与培训</w:t>
        </w:r>
        <w:r>
          <w:tab/>
        </w:r>
        <w:r>
          <w:fldChar w:fldCharType="begin"/>
        </w:r>
        <w:r>
          <w:instrText xml:space="preserve"> PAGEREF _Toc16424 \h </w:instrText>
        </w:r>
        <w:r>
          <w:fldChar w:fldCharType="separate"/>
        </w:r>
        <w:r>
          <w:t>80</w:t>
        </w:r>
        <w:r>
          <w:fldChar w:fldCharType="end"/>
        </w:r>
      </w:hyperlink>
    </w:p>
    <w:p>
      <w:pPr>
        <w:pStyle w:val="TOC1"/>
        <w:tabs>
          <w:tab w:val="right" w:leader="dot" w:pos="8306"/>
        </w:tabs>
      </w:pPr>
      <w:hyperlink w:anchor="_Toc1684" w:history="1">
        <w:r>
          <w:rPr>
            <w:rFonts w:ascii="仿宋" w:eastAsia="仿宋" w:hAnsi="仿宋" w:cs="仿宋" w:hint="eastAsia"/>
            <w:lang w:eastAsia="zh-CN"/>
          </w:rPr>
          <w:t>二十、项目危机管理</w:t>
        </w:r>
        <w:r>
          <w:tab/>
        </w:r>
        <w:r>
          <w:fldChar w:fldCharType="begin"/>
        </w:r>
        <w:r>
          <w:instrText xml:space="preserve"> PAGEREF _Toc1684 \h </w:instrText>
        </w:r>
        <w:r>
          <w:fldChar w:fldCharType="separate"/>
        </w:r>
        <w:r>
          <w:t>82</w:t>
        </w:r>
        <w:r>
          <w:fldChar w:fldCharType="end"/>
        </w:r>
      </w:hyperlink>
    </w:p>
    <w:p>
      <w:pPr>
        <w:pStyle w:val="TOC2"/>
        <w:tabs>
          <w:tab w:val="right" w:leader="dot" w:pos="8306"/>
        </w:tabs>
      </w:pPr>
      <w:hyperlink w:anchor="_Toc9994" w:history="1">
        <w:r>
          <w:rPr>
            <w:rFonts w:ascii="仿宋" w:eastAsia="仿宋" w:hAnsi="仿宋" w:cs="仿宋" w:hint="eastAsia"/>
            <w:lang w:eastAsia="zh-CN"/>
          </w:rPr>
          <w:t>(一)、危机预警与风险评估</w:t>
        </w:r>
        <w:r>
          <w:tab/>
        </w:r>
        <w:r>
          <w:fldChar w:fldCharType="begin"/>
        </w:r>
        <w:r>
          <w:instrText xml:space="preserve"> PAGEREF _Toc9994 \h </w:instrText>
        </w:r>
        <w:r>
          <w:fldChar w:fldCharType="separate"/>
        </w:r>
        <w:r>
          <w:t>82</w:t>
        </w:r>
        <w:r>
          <w:fldChar w:fldCharType="end"/>
        </w:r>
      </w:hyperlink>
    </w:p>
    <w:p>
      <w:pPr>
        <w:pStyle w:val="TOC2"/>
        <w:tabs>
          <w:tab w:val="right" w:leader="dot" w:pos="8306"/>
        </w:tabs>
      </w:pPr>
      <w:hyperlink w:anchor="_Toc4394" w:history="1">
        <w:r>
          <w:rPr>
            <w:rFonts w:ascii="仿宋" w:eastAsia="仿宋" w:hAnsi="仿宋" w:cs="仿宋" w:hint="eastAsia"/>
            <w:lang w:eastAsia="zh-CN"/>
          </w:rPr>
          <w:t>(二)、危机应对预案</w:t>
        </w:r>
        <w:r>
          <w:tab/>
        </w:r>
        <w:r>
          <w:fldChar w:fldCharType="begin"/>
        </w:r>
        <w:r>
          <w:instrText xml:space="preserve"> PAGEREF _Toc4394 \h </w:instrText>
        </w:r>
        <w:r>
          <w:fldChar w:fldCharType="separate"/>
        </w:r>
        <w:r>
          <w:t>83</w:t>
        </w:r>
        <w:r>
          <w:fldChar w:fldCharType="end"/>
        </w:r>
      </w:hyperlink>
    </w:p>
    <w:p>
      <w:pPr>
        <w:pStyle w:val="TOC2"/>
        <w:tabs>
          <w:tab w:val="right" w:leader="dot" w:pos="8306"/>
        </w:tabs>
      </w:pPr>
      <w:hyperlink w:anchor="_Toc15412" w:history="1">
        <w:r>
          <w:rPr>
            <w:rFonts w:ascii="仿宋" w:eastAsia="仿宋" w:hAnsi="仿宋" w:cs="仿宋" w:hint="eastAsia"/>
            <w:lang w:eastAsia="zh-CN"/>
          </w:rPr>
          <w:t>(三)、危机沟通与公关处理</w:t>
        </w:r>
        <w:r>
          <w:tab/>
        </w:r>
        <w:r>
          <w:fldChar w:fldCharType="begin"/>
        </w:r>
        <w:r>
          <w:instrText xml:space="preserve"> PAGEREF _Toc15412 \h </w:instrText>
        </w:r>
        <w:r>
          <w:fldChar w:fldCharType="separate"/>
        </w:r>
        <w:r>
          <w:t>85</w:t>
        </w:r>
        <w:r>
          <w:fldChar w:fldCharType="end"/>
        </w:r>
      </w:hyperlink>
    </w:p>
    <w:p>
      <w:pPr>
        <w:pStyle w:val="TOC1"/>
        <w:tabs>
          <w:tab w:val="right" w:leader="dot" w:pos="8306"/>
        </w:tabs>
      </w:pPr>
      <w:hyperlink w:anchor="_Toc23306" w:history="1">
        <w:r>
          <w:rPr>
            <w:rFonts w:ascii="仿宋" w:eastAsia="仿宋" w:hAnsi="仿宋" w:cs="仿宋" w:hint="eastAsia"/>
            <w:lang w:eastAsia="zh-CN"/>
          </w:rPr>
          <w:t>二十一、原辅材料供应及成品管理</w:t>
        </w:r>
        <w:r>
          <w:tab/>
        </w:r>
        <w:r>
          <w:fldChar w:fldCharType="begin"/>
        </w:r>
        <w:r>
          <w:instrText xml:space="preserve"> PAGEREF _Toc23306 \h </w:instrText>
        </w:r>
        <w:r>
          <w:fldChar w:fldCharType="separate"/>
        </w:r>
        <w:r>
          <w:t>86</w:t>
        </w:r>
        <w:r>
          <w:fldChar w:fldCharType="end"/>
        </w:r>
      </w:hyperlink>
    </w:p>
    <w:p>
      <w:pPr>
        <w:pStyle w:val="TOC2"/>
        <w:tabs>
          <w:tab w:val="right" w:leader="dot" w:pos="8306"/>
        </w:tabs>
      </w:pPr>
      <w:hyperlink w:anchor="_Toc18970" w:history="1">
        <w:r>
          <w:rPr>
            <w:rFonts w:ascii="仿宋" w:eastAsia="仿宋" w:hAnsi="仿宋" w:cs="仿宋" w:hint="eastAsia"/>
            <w:lang w:eastAsia="zh-CN"/>
          </w:rPr>
          <w:t>(一)、国家免疫规划用疫苗项目建设期原辅材料供应情况</w:t>
        </w:r>
        <w:r>
          <w:tab/>
        </w:r>
        <w:r>
          <w:fldChar w:fldCharType="begin"/>
        </w:r>
        <w:r>
          <w:instrText xml:space="preserve"> PAGEREF _Toc18970 \h </w:instrText>
        </w:r>
        <w:r>
          <w:fldChar w:fldCharType="separate"/>
        </w:r>
        <w:r>
          <w:t>86</w:t>
        </w:r>
        <w:r>
          <w:fldChar w:fldCharType="end"/>
        </w:r>
      </w:hyperlink>
    </w:p>
    <w:p>
      <w:pPr>
        <w:pStyle w:val="TOC2"/>
        <w:tabs>
          <w:tab w:val="right" w:leader="dot" w:pos="8306"/>
        </w:tabs>
      </w:pPr>
      <w:hyperlink w:anchor="_Toc22495" w:history="1">
        <w:r>
          <w:rPr>
            <w:rFonts w:ascii="仿宋" w:eastAsia="仿宋" w:hAnsi="仿宋" w:cs="仿宋" w:hint="eastAsia"/>
            <w:lang w:eastAsia="zh-CN"/>
          </w:rPr>
          <w:t>(二)、国家免疫规划用疫苗项目运营期原辅材料供应及质量管理</w:t>
        </w:r>
        <w:r>
          <w:tab/>
        </w:r>
        <w:r>
          <w:fldChar w:fldCharType="begin"/>
        </w:r>
        <w:r>
          <w:instrText xml:space="preserve"> PAGEREF _Toc22495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914"/>
      <w:r>
        <w:rPr>
          <w:rFonts w:ascii="仿宋" w:eastAsia="仿宋" w:hAnsi="仿宋" w:cs="仿宋" w:hint="eastAsia"/>
          <w:sz w:val="28"/>
          <w:lang w:eastAsia="zh-CN"/>
        </w:rPr>
        <w:t>一、节能方案分析</w:t>
      </w:r>
      <w:bookmarkEnd w:id="2"/>
    </w:p>
    <w:p>
      <w:pPr>
        <w:pStyle w:val="Heading2"/>
        <w:rPr>
          <w:rFonts w:ascii="仿宋" w:eastAsia="仿宋" w:hAnsi="仿宋" w:cs="仿宋" w:hint="eastAsia"/>
          <w:lang w:eastAsia="zh-CN"/>
        </w:rPr>
      </w:pPr>
      <w:bookmarkStart w:id="3" w:name="_Toc6103"/>
      <w:r>
        <w:rPr>
          <w:rFonts w:ascii="仿宋" w:eastAsia="仿宋" w:hAnsi="仿宋" w:cs="仿宋" w:hint="eastAsia"/>
          <w:lang w:eastAsia="zh-CN"/>
        </w:rPr>
        <w:t>(一)、用能标准和节能规范</w:t>
      </w:r>
      <w:bookmarkEnd w:id="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https://d.book118.com/338136116133006040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21339"/>
    <w:rsid w:val="0B02133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8136116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2024-02-21T17:52:00Z</dcterms:created>
  <dcterms:modified xsi:type="dcterms:W3CDTF">2024-02-21T17:52:56Z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91B5A935FDE14BA183195D64A4BD4EE0_11</vt:lpwstr>
  </property>
  <property fmtid="{D5CDD505-2E9C-101B-9397-08002B2CF9AE}" pid="3" name="KSOProductBuildVer">
    <vt:lpwstr>2052-12.1.0.16250</vt:lpwstr>
  </property>
</Properties>
</file>