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工业清洁剂项目建设方案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89" w:history="1">
        <w:r>
          <w:rPr>
            <w:rFonts w:ascii="仿宋" w:eastAsia="仿宋" w:hAnsi="仿宋" w:cs="仿宋" w:hint="eastAsia"/>
            <w:lang w:eastAsia="zh-CN"/>
          </w:rPr>
          <w:t>序言</w:t>
        </w:r>
        <w:r>
          <w:tab/>
        </w:r>
        <w:r>
          <w:fldChar w:fldCharType="begin"/>
        </w:r>
        <w:r>
          <w:instrText xml:space="preserve"> PAGEREF _Toc20289 \h </w:instrText>
        </w:r>
        <w:r>
          <w:fldChar w:fldCharType="separate"/>
        </w:r>
        <w:r>
          <w:t>3</w:t>
        </w:r>
        <w:r>
          <w:fldChar w:fldCharType="end"/>
        </w:r>
      </w:hyperlink>
    </w:p>
    <w:p>
      <w:pPr>
        <w:pStyle w:val="TOC1"/>
        <w:tabs>
          <w:tab w:val="right" w:leader="dot" w:pos="8306"/>
        </w:tabs>
      </w:pPr>
      <w:hyperlink w:anchor="_Toc30415" w:history="1">
        <w:r>
          <w:rPr>
            <w:rFonts w:ascii="仿宋" w:eastAsia="仿宋" w:hAnsi="仿宋" w:cs="仿宋" w:hint="eastAsia"/>
            <w:lang w:eastAsia="zh-CN"/>
          </w:rPr>
          <w:t>一、社会影响分析</w:t>
        </w:r>
        <w:r>
          <w:tab/>
        </w:r>
        <w:r>
          <w:fldChar w:fldCharType="begin"/>
        </w:r>
        <w:r>
          <w:instrText xml:space="preserve"> PAGEREF _Toc30415 \h </w:instrText>
        </w:r>
        <w:r>
          <w:fldChar w:fldCharType="separate"/>
        </w:r>
        <w:r>
          <w:t>3</w:t>
        </w:r>
        <w:r>
          <w:fldChar w:fldCharType="end"/>
        </w:r>
      </w:hyperlink>
    </w:p>
    <w:p>
      <w:pPr>
        <w:pStyle w:val="TOC2"/>
        <w:tabs>
          <w:tab w:val="right" w:leader="dot" w:pos="8306"/>
        </w:tabs>
      </w:pPr>
      <w:hyperlink w:anchor="_Toc24295" w:history="1">
        <w:r>
          <w:rPr>
            <w:rFonts w:ascii="仿宋" w:eastAsia="仿宋" w:hAnsi="仿宋" w:cs="仿宋" w:hint="eastAsia"/>
            <w:lang w:eastAsia="zh-CN"/>
          </w:rPr>
          <w:t>(一)、社会影响效果分析</w:t>
        </w:r>
        <w:r>
          <w:tab/>
        </w:r>
        <w:r>
          <w:fldChar w:fldCharType="begin"/>
        </w:r>
        <w:r>
          <w:instrText xml:space="preserve"> PAGEREF _Toc24295 \h </w:instrText>
        </w:r>
        <w:r>
          <w:fldChar w:fldCharType="separate"/>
        </w:r>
        <w:r>
          <w:t>3</w:t>
        </w:r>
        <w:r>
          <w:fldChar w:fldCharType="end"/>
        </w:r>
      </w:hyperlink>
    </w:p>
    <w:p>
      <w:pPr>
        <w:pStyle w:val="TOC2"/>
        <w:tabs>
          <w:tab w:val="right" w:leader="dot" w:pos="8306"/>
        </w:tabs>
      </w:pPr>
      <w:hyperlink w:anchor="_Toc11399" w:history="1">
        <w:r>
          <w:rPr>
            <w:rFonts w:ascii="仿宋" w:eastAsia="仿宋" w:hAnsi="仿宋" w:cs="仿宋" w:hint="eastAsia"/>
            <w:lang w:eastAsia="zh-CN"/>
          </w:rPr>
          <w:t>(二)、社会适应性分析</w:t>
        </w:r>
        <w:r>
          <w:tab/>
        </w:r>
        <w:r>
          <w:fldChar w:fldCharType="begin"/>
        </w:r>
        <w:r>
          <w:instrText xml:space="preserve"> PAGEREF _Toc11399 \h </w:instrText>
        </w:r>
        <w:r>
          <w:fldChar w:fldCharType="separate"/>
        </w:r>
        <w:r>
          <w:t>5</w:t>
        </w:r>
        <w:r>
          <w:fldChar w:fldCharType="end"/>
        </w:r>
      </w:hyperlink>
    </w:p>
    <w:p>
      <w:pPr>
        <w:pStyle w:val="TOC2"/>
        <w:tabs>
          <w:tab w:val="right" w:leader="dot" w:pos="8306"/>
        </w:tabs>
      </w:pPr>
      <w:hyperlink w:anchor="_Toc2911" w:history="1">
        <w:r>
          <w:rPr>
            <w:rFonts w:ascii="仿宋" w:eastAsia="仿宋" w:hAnsi="仿宋" w:cs="仿宋" w:hint="eastAsia"/>
            <w:lang w:eastAsia="zh-CN"/>
          </w:rPr>
          <w:t>(三)、社会风险及对策分析</w:t>
        </w:r>
        <w:r>
          <w:tab/>
        </w:r>
        <w:r>
          <w:fldChar w:fldCharType="begin"/>
        </w:r>
        <w:r>
          <w:instrText xml:space="preserve"> PAGEREF _Toc2911 \h </w:instrText>
        </w:r>
        <w:r>
          <w:fldChar w:fldCharType="separate"/>
        </w:r>
        <w:r>
          <w:t>7</w:t>
        </w:r>
        <w:r>
          <w:fldChar w:fldCharType="end"/>
        </w:r>
      </w:hyperlink>
    </w:p>
    <w:p>
      <w:pPr>
        <w:pStyle w:val="TOC1"/>
        <w:tabs>
          <w:tab w:val="right" w:leader="dot" w:pos="8306"/>
        </w:tabs>
      </w:pPr>
      <w:hyperlink w:anchor="_Toc19292" w:history="1">
        <w:r>
          <w:rPr>
            <w:rFonts w:ascii="仿宋" w:eastAsia="仿宋" w:hAnsi="仿宋" w:cs="仿宋" w:hint="eastAsia"/>
            <w:lang w:eastAsia="zh-CN"/>
          </w:rPr>
          <w:t>二、工业清洁剂项目概论</w:t>
        </w:r>
        <w:r>
          <w:tab/>
        </w:r>
        <w:r>
          <w:fldChar w:fldCharType="begin"/>
        </w:r>
        <w:r>
          <w:instrText xml:space="preserve"> PAGEREF _Toc19292 \h </w:instrText>
        </w:r>
        <w:r>
          <w:fldChar w:fldCharType="separate"/>
        </w:r>
        <w:r>
          <w:t>10</w:t>
        </w:r>
        <w:r>
          <w:fldChar w:fldCharType="end"/>
        </w:r>
      </w:hyperlink>
    </w:p>
    <w:p>
      <w:pPr>
        <w:pStyle w:val="TOC2"/>
        <w:tabs>
          <w:tab w:val="right" w:leader="dot" w:pos="8306"/>
        </w:tabs>
      </w:pPr>
      <w:hyperlink w:anchor="_Toc6857" w:history="1">
        <w:r>
          <w:rPr>
            <w:rFonts w:ascii="仿宋" w:eastAsia="仿宋" w:hAnsi="仿宋" w:cs="仿宋" w:hint="eastAsia"/>
            <w:lang w:eastAsia="zh-CN"/>
          </w:rPr>
          <w:t>(一)、项目申报单位概况</w:t>
        </w:r>
        <w:r>
          <w:tab/>
        </w:r>
        <w:r>
          <w:fldChar w:fldCharType="begin"/>
        </w:r>
        <w:r>
          <w:instrText xml:space="preserve"> PAGEREF _Toc6857 \h </w:instrText>
        </w:r>
        <w:r>
          <w:fldChar w:fldCharType="separate"/>
        </w:r>
        <w:r>
          <w:t>10</w:t>
        </w:r>
        <w:r>
          <w:fldChar w:fldCharType="end"/>
        </w:r>
      </w:hyperlink>
    </w:p>
    <w:p>
      <w:pPr>
        <w:pStyle w:val="TOC2"/>
        <w:tabs>
          <w:tab w:val="right" w:leader="dot" w:pos="8306"/>
        </w:tabs>
      </w:pPr>
      <w:hyperlink w:anchor="_Toc20362" w:history="1">
        <w:r>
          <w:rPr>
            <w:rFonts w:ascii="仿宋" w:eastAsia="仿宋" w:hAnsi="仿宋" w:cs="仿宋" w:hint="eastAsia"/>
            <w:lang w:eastAsia="zh-CN"/>
          </w:rPr>
          <w:t>(二)、项目概况</w:t>
        </w:r>
        <w:r>
          <w:tab/>
        </w:r>
        <w:r>
          <w:fldChar w:fldCharType="begin"/>
        </w:r>
        <w:r>
          <w:instrText xml:space="preserve"> PAGEREF _Toc20362 \h </w:instrText>
        </w:r>
        <w:r>
          <w:fldChar w:fldCharType="separate"/>
        </w:r>
        <w:r>
          <w:t>11</w:t>
        </w:r>
        <w:r>
          <w:fldChar w:fldCharType="end"/>
        </w:r>
      </w:hyperlink>
    </w:p>
    <w:p>
      <w:pPr>
        <w:pStyle w:val="TOC1"/>
        <w:tabs>
          <w:tab w:val="right" w:leader="dot" w:pos="8306"/>
        </w:tabs>
      </w:pPr>
      <w:hyperlink w:anchor="_Toc5277" w:history="1">
        <w:r>
          <w:rPr>
            <w:rFonts w:ascii="仿宋" w:eastAsia="仿宋" w:hAnsi="仿宋" w:cs="仿宋" w:hint="eastAsia"/>
            <w:lang w:eastAsia="zh-CN"/>
          </w:rPr>
          <w:t>三、财务管理与成本控制</w:t>
        </w:r>
        <w:r>
          <w:tab/>
        </w:r>
        <w:r>
          <w:fldChar w:fldCharType="begin"/>
        </w:r>
        <w:r>
          <w:instrText xml:space="preserve"> PAGEREF _Toc5277 \h </w:instrText>
        </w:r>
        <w:r>
          <w:fldChar w:fldCharType="separate"/>
        </w:r>
        <w:r>
          <w:t>14</w:t>
        </w:r>
        <w:r>
          <w:fldChar w:fldCharType="end"/>
        </w:r>
      </w:hyperlink>
    </w:p>
    <w:p>
      <w:pPr>
        <w:pStyle w:val="TOC2"/>
        <w:tabs>
          <w:tab w:val="right" w:leader="dot" w:pos="8306"/>
        </w:tabs>
      </w:pPr>
      <w:hyperlink w:anchor="_Toc30222" w:history="1">
        <w:r>
          <w:rPr>
            <w:rFonts w:ascii="仿宋" w:eastAsia="仿宋" w:hAnsi="仿宋" w:cs="仿宋" w:hint="eastAsia"/>
            <w:lang w:eastAsia="zh-CN"/>
          </w:rPr>
          <w:t>(一)、财务管理体系建设</w:t>
        </w:r>
        <w:r>
          <w:tab/>
        </w:r>
        <w:r>
          <w:fldChar w:fldCharType="begin"/>
        </w:r>
        <w:r>
          <w:instrText xml:space="preserve"> PAGEREF _Toc30222 \h </w:instrText>
        </w:r>
        <w:r>
          <w:fldChar w:fldCharType="separate"/>
        </w:r>
        <w:r>
          <w:t>14</w:t>
        </w:r>
        <w:r>
          <w:fldChar w:fldCharType="end"/>
        </w:r>
      </w:hyperlink>
    </w:p>
    <w:p>
      <w:pPr>
        <w:pStyle w:val="TOC2"/>
        <w:tabs>
          <w:tab w:val="right" w:leader="dot" w:pos="8306"/>
        </w:tabs>
      </w:pPr>
      <w:hyperlink w:anchor="_Toc28585" w:history="1">
        <w:r>
          <w:rPr>
            <w:rFonts w:ascii="仿宋" w:eastAsia="仿宋" w:hAnsi="仿宋" w:cs="仿宋" w:hint="eastAsia"/>
            <w:lang w:eastAsia="zh-CN"/>
          </w:rPr>
          <w:t>(二)、成本控制措施</w:t>
        </w:r>
        <w:r>
          <w:tab/>
        </w:r>
        <w:r>
          <w:fldChar w:fldCharType="begin"/>
        </w:r>
        <w:r>
          <w:instrText xml:space="preserve"> PAGEREF _Toc28585 \h </w:instrText>
        </w:r>
        <w:r>
          <w:fldChar w:fldCharType="separate"/>
        </w:r>
        <w:r>
          <w:t>16</w:t>
        </w:r>
        <w:r>
          <w:fldChar w:fldCharType="end"/>
        </w:r>
      </w:hyperlink>
    </w:p>
    <w:p>
      <w:pPr>
        <w:pStyle w:val="TOC1"/>
        <w:tabs>
          <w:tab w:val="right" w:leader="dot" w:pos="8306"/>
        </w:tabs>
      </w:pPr>
      <w:hyperlink w:anchor="_Toc22846" w:history="1">
        <w:r>
          <w:rPr>
            <w:rFonts w:ascii="仿宋" w:eastAsia="仿宋" w:hAnsi="仿宋" w:cs="仿宋" w:hint="eastAsia"/>
            <w:lang w:eastAsia="zh-CN"/>
          </w:rPr>
          <w:t>四、背景、必要性分析</w:t>
        </w:r>
        <w:r>
          <w:tab/>
        </w:r>
        <w:r>
          <w:fldChar w:fldCharType="begin"/>
        </w:r>
        <w:r>
          <w:instrText xml:space="preserve"> PAGEREF _Toc22846 \h </w:instrText>
        </w:r>
        <w:r>
          <w:fldChar w:fldCharType="separate"/>
        </w:r>
        <w:r>
          <w:t>17</w:t>
        </w:r>
        <w:r>
          <w:fldChar w:fldCharType="end"/>
        </w:r>
      </w:hyperlink>
    </w:p>
    <w:p>
      <w:pPr>
        <w:pStyle w:val="TOC2"/>
        <w:tabs>
          <w:tab w:val="right" w:leader="dot" w:pos="8306"/>
        </w:tabs>
      </w:pPr>
      <w:hyperlink w:anchor="_Toc18624" w:history="1">
        <w:r>
          <w:rPr>
            <w:rFonts w:ascii="仿宋" w:eastAsia="仿宋" w:hAnsi="仿宋" w:cs="仿宋" w:hint="eastAsia"/>
            <w:lang w:eastAsia="zh-CN"/>
          </w:rPr>
          <w:t>(一)、项目建设背景</w:t>
        </w:r>
        <w:r>
          <w:tab/>
        </w:r>
        <w:r>
          <w:fldChar w:fldCharType="begin"/>
        </w:r>
        <w:r>
          <w:instrText xml:space="preserve"> PAGEREF _Toc18624 \h </w:instrText>
        </w:r>
        <w:r>
          <w:fldChar w:fldCharType="separate"/>
        </w:r>
        <w:r>
          <w:t>17</w:t>
        </w:r>
        <w:r>
          <w:fldChar w:fldCharType="end"/>
        </w:r>
      </w:hyperlink>
    </w:p>
    <w:p>
      <w:pPr>
        <w:pStyle w:val="TOC2"/>
        <w:tabs>
          <w:tab w:val="right" w:leader="dot" w:pos="8306"/>
        </w:tabs>
      </w:pPr>
      <w:hyperlink w:anchor="_Toc10024" w:history="1">
        <w:r>
          <w:rPr>
            <w:rFonts w:ascii="仿宋" w:eastAsia="仿宋" w:hAnsi="仿宋" w:cs="仿宋" w:hint="eastAsia"/>
            <w:lang w:eastAsia="zh-CN"/>
          </w:rPr>
          <w:t>(二)、必要性分析</w:t>
        </w:r>
        <w:r>
          <w:tab/>
        </w:r>
        <w:r>
          <w:fldChar w:fldCharType="begin"/>
        </w:r>
        <w:r>
          <w:instrText xml:space="preserve"> PAGEREF _Toc10024 \h </w:instrText>
        </w:r>
        <w:r>
          <w:fldChar w:fldCharType="separate"/>
        </w:r>
        <w:r>
          <w:t>18</w:t>
        </w:r>
        <w:r>
          <w:fldChar w:fldCharType="end"/>
        </w:r>
      </w:hyperlink>
    </w:p>
    <w:p>
      <w:pPr>
        <w:pStyle w:val="TOC2"/>
        <w:tabs>
          <w:tab w:val="right" w:leader="dot" w:pos="8306"/>
        </w:tabs>
      </w:pPr>
      <w:hyperlink w:anchor="_Toc12310" w:history="1">
        <w:r>
          <w:rPr>
            <w:rFonts w:ascii="仿宋" w:eastAsia="仿宋" w:hAnsi="仿宋" w:cs="仿宋" w:hint="eastAsia"/>
            <w:lang w:eastAsia="zh-CN"/>
          </w:rPr>
          <w:t>(三)、项目建设有利条件</w:t>
        </w:r>
        <w:r>
          <w:tab/>
        </w:r>
        <w:r>
          <w:fldChar w:fldCharType="begin"/>
        </w:r>
        <w:r>
          <w:instrText xml:space="preserve"> PAGEREF _Toc12310 \h </w:instrText>
        </w:r>
        <w:r>
          <w:fldChar w:fldCharType="separate"/>
        </w:r>
        <w:r>
          <w:t>19</w:t>
        </w:r>
        <w:r>
          <w:fldChar w:fldCharType="end"/>
        </w:r>
      </w:hyperlink>
    </w:p>
    <w:p>
      <w:pPr>
        <w:pStyle w:val="TOC1"/>
        <w:tabs>
          <w:tab w:val="right" w:leader="dot" w:pos="8306"/>
        </w:tabs>
      </w:pPr>
      <w:hyperlink w:anchor="_Toc26633" w:history="1">
        <w:r>
          <w:rPr>
            <w:rFonts w:ascii="仿宋" w:eastAsia="仿宋" w:hAnsi="仿宋" w:cs="仿宋" w:hint="eastAsia"/>
            <w:lang w:eastAsia="zh-CN"/>
          </w:rPr>
          <w:t>五、资源开发及综合利用分析</w:t>
        </w:r>
        <w:r>
          <w:tab/>
        </w:r>
        <w:r>
          <w:fldChar w:fldCharType="begin"/>
        </w:r>
        <w:r>
          <w:instrText xml:space="preserve"> PAGEREF _Toc26633 \h </w:instrText>
        </w:r>
        <w:r>
          <w:fldChar w:fldCharType="separate"/>
        </w:r>
        <w:r>
          <w:t>21</w:t>
        </w:r>
        <w:r>
          <w:fldChar w:fldCharType="end"/>
        </w:r>
      </w:hyperlink>
    </w:p>
    <w:p>
      <w:pPr>
        <w:pStyle w:val="TOC2"/>
        <w:tabs>
          <w:tab w:val="right" w:leader="dot" w:pos="8306"/>
        </w:tabs>
      </w:pPr>
      <w:hyperlink w:anchor="_Toc19048" w:history="1">
        <w:r>
          <w:rPr>
            <w:rFonts w:ascii="仿宋" w:eastAsia="仿宋" w:hAnsi="仿宋" w:cs="仿宋" w:hint="eastAsia"/>
            <w:lang w:eastAsia="zh-CN"/>
          </w:rPr>
          <w:t>(一)、资源开发方案</w:t>
        </w:r>
        <w:r>
          <w:tab/>
        </w:r>
        <w:r>
          <w:fldChar w:fldCharType="begin"/>
        </w:r>
        <w:r>
          <w:instrText xml:space="preserve"> PAGEREF _Toc19048 \h </w:instrText>
        </w:r>
        <w:r>
          <w:fldChar w:fldCharType="separate"/>
        </w:r>
        <w:r>
          <w:t>21</w:t>
        </w:r>
        <w:r>
          <w:fldChar w:fldCharType="end"/>
        </w:r>
      </w:hyperlink>
    </w:p>
    <w:p>
      <w:pPr>
        <w:pStyle w:val="TOC2"/>
        <w:tabs>
          <w:tab w:val="right" w:leader="dot" w:pos="8306"/>
        </w:tabs>
      </w:pPr>
      <w:hyperlink w:anchor="_Toc15703" w:history="1">
        <w:r>
          <w:rPr>
            <w:rFonts w:ascii="仿宋" w:eastAsia="仿宋" w:hAnsi="仿宋" w:cs="仿宋" w:hint="eastAsia"/>
            <w:lang w:eastAsia="zh-CN"/>
          </w:rPr>
          <w:t>(二)、资源利用方案</w:t>
        </w:r>
        <w:r>
          <w:tab/>
        </w:r>
        <w:r>
          <w:fldChar w:fldCharType="begin"/>
        </w:r>
        <w:r>
          <w:instrText xml:space="preserve"> PAGEREF _Toc15703 \h </w:instrText>
        </w:r>
        <w:r>
          <w:fldChar w:fldCharType="separate"/>
        </w:r>
        <w:r>
          <w:t>22</w:t>
        </w:r>
        <w:r>
          <w:fldChar w:fldCharType="end"/>
        </w:r>
      </w:hyperlink>
    </w:p>
    <w:p>
      <w:pPr>
        <w:pStyle w:val="TOC2"/>
        <w:tabs>
          <w:tab w:val="right" w:leader="dot" w:pos="8306"/>
        </w:tabs>
      </w:pPr>
      <w:hyperlink w:anchor="_Toc11348" w:history="1">
        <w:r>
          <w:rPr>
            <w:rFonts w:ascii="仿宋" w:eastAsia="仿宋" w:hAnsi="仿宋" w:cs="仿宋" w:hint="eastAsia"/>
            <w:lang w:eastAsia="zh-CN"/>
          </w:rPr>
          <w:t>(三)、资源节约措施</w:t>
        </w:r>
        <w:r>
          <w:tab/>
        </w:r>
        <w:r>
          <w:fldChar w:fldCharType="begin"/>
        </w:r>
        <w:r>
          <w:instrText xml:space="preserve"> PAGEREF _Toc11348 \h </w:instrText>
        </w:r>
        <w:r>
          <w:fldChar w:fldCharType="separate"/>
        </w:r>
        <w:r>
          <w:t>23</w:t>
        </w:r>
        <w:r>
          <w:fldChar w:fldCharType="end"/>
        </w:r>
      </w:hyperlink>
    </w:p>
    <w:p>
      <w:pPr>
        <w:pStyle w:val="TOC1"/>
        <w:tabs>
          <w:tab w:val="right" w:leader="dot" w:pos="8306"/>
        </w:tabs>
      </w:pPr>
      <w:hyperlink w:anchor="_Toc1584" w:history="1">
        <w:r>
          <w:rPr>
            <w:rFonts w:ascii="仿宋" w:eastAsia="仿宋" w:hAnsi="仿宋" w:cs="仿宋" w:hint="eastAsia"/>
            <w:lang w:eastAsia="zh-CN"/>
          </w:rPr>
          <w:t>六、经济影响分析</w:t>
        </w:r>
        <w:r>
          <w:tab/>
        </w:r>
        <w:r>
          <w:fldChar w:fldCharType="begin"/>
        </w:r>
        <w:r>
          <w:instrText xml:space="preserve"> PAGEREF _Toc1584 \h </w:instrText>
        </w:r>
        <w:r>
          <w:fldChar w:fldCharType="separate"/>
        </w:r>
        <w:r>
          <w:t>24</w:t>
        </w:r>
        <w:r>
          <w:fldChar w:fldCharType="end"/>
        </w:r>
      </w:hyperlink>
    </w:p>
    <w:p>
      <w:pPr>
        <w:pStyle w:val="TOC2"/>
        <w:tabs>
          <w:tab w:val="right" w:leader="dot" w:pos="8306"/>
        </w:tabs>
      </w:pPr>
      <w:hyperlink w:anchor="_Toc18837" w:history="1">
        <w:r>
          <w:rPr>
            <w:rFonts w:ascii="仿宋" w:eastAsia="仿宋" w:hAnsi="仿宋" w:cs="仿宋" w:hint="eastAsia"/>
            <w:lang w:eastAsia="zh-CN"/>
          </w:rPr>
          <w:t>(一)、经济费用效益或费用效果分析</w:t>
        </w:r>
        <w:r>
          <w:tab/>
        </w:r>
        <w:r>
          <w:fldChar w:fldCharType="begin"/>
        </w:r>
        <w:r>
          <w:instrText xml:space="preserve"> PAGEREF _Toc18837 \h </w:instrText>
        </w:r>
        <w:r>
          <w:fldChar w:fldCharType="separate"/>
        </w:r>
        <w:r>
          <w:t>24</w:t>
        </w:r>
        <w:r>
          <w:fldChar w:fldCharType="end"/>
        </w:r>
      </w:hyperlink>
    </w:p>
    <w:p>
      <w:pPr>
        <w:pStyle w:val="TOC2"/>
        <w:tabs>
          <w:tab w:val="right" w:leader="dot" w:pos="8306"/>
        </w:tabs>
      </w:pPr>
      <w:hyperlink w:anchor="_Toc31789" w:history="1">
        <w:r>
          <w:rPr>
            <w:rFonts w:ascii="仿宋" w:eastAsia="仿宋" w:hAnsi="仿宋" w:cs="仿宋" w:hint="eastAsia"/>
            <w:lang w:eastAsia="zh-CN"/>
          </w:rPr>
          <w:t>(二)、行业影响分析</w:t>
        </w:r>
        <w:r>
          <w:tab/>
        </w:r>
        <w:r>
          <w:fldChar w:fldCharType="begin"/>
        </w:r>
        <w:r>
          <w:instrText xml:space="preserve"> PAGEREF _Toc31789 \h </w:instrText>
        </w:r>
        <w:r>
          <w:fldChar w:fldCharType="separate"/>
        </w:r>
        <w:r>
          <w:t>27</w:t>
        </w:r>
        <w:r>
          <w:fldChar w:fldCharType="end"/>
        </w:r>
      </w:hyperlink>
    </w:p>
    <w:p>
      <w:pPr>
        <w:pStyle w:val="TOC2"/>
        <w:tabs>
          <w:tab w:val="right" w:leader="dot" w:pos="8306"/>
        </w:tabs>
      </w:pPr>
      <w:hyperlink w:anchor="_Toc24319" w:history="1">
        <w:r>
          <w:rPr>
            <w:rFonts w:ascii="仿宋" w:eastAsia="仿宋" w:hAnsi="仿宋" w:cs="仿宋" w:hint="eastAsia"/>
            <w:lang w:eastAsia="zh-CN"/>
          </w:rPr>
          <w:t>(三)、区域经济影响分析</w:t>
        </w:r>
        <w:r>
          <w:tab/>
        </w:r>
        <w:r>
          <w:fldChar w:fldCharType="begin"/>
        </w:r>
        <w:r>
          <w:instrText xml:space="preserve"> PAGEREF _Toc24319 \h </w:instrText>
        </w:r>
        <w:r>
          <w:fldChar w:fldCharType="separate"/>
        </w:r>
        <w:r>
          <w:t>28</w:t>
        </w:r>
        <w:r>
          <w:fldChar w:fldCharType="end"/>
        </w:r>
      </w:hyperlink>
    </w:p>
    <w:p>
      <w:pPr>
        <w:pStyle w:val="TOC2"/>
        <w:tabs>
          <w:tab w:val="right" w:leader="dot" w:pos="8306"/>
        </w:tabs>
      </w:pPr>
      <w:hyperlink w:anchor="_Toc13292" w:history="1">
        <w:r>
          <w:rPr>
            <w:rFonts w:ascii="仿宋" w:eastAsia="仿宋" w:hAnsi="仿宋" w:cs="仿宋" w:hint="eastAsia"/>
            <w:lang w:eastAsia="zh-CN"/>
          </w:rPr>
          <w:t>(四)、宏观经济影响分析</w:t>
        </w:r>
        <w:r>
          <w:tab/>
        </w:r>
        <w:r>
          <w:fldChar w:fldCharType="begin"/>
        </w:r>
        <w:r>
          <w:instrText xml:space="preserve"> PAGEREF _Toc13292 \h </w:instrText>
        </w:r>
        <w:r>
          <w:fldChar w:fldCharType="separate"/>
        </w:r>
        <w:r>
          <w:t>29</w:t>
        </w:r>
        <w:r>
          <w:fldChar w:fldCharType="end"/>
        </w:r>
      </w:hyperlink>
    </w:p>
    <w:p>
      <w:pPr>
        <w:pStyle w:val="TOC1"/>
        <w:tabs>
          <w:tab w:val="right" w:leader="dot" w:pos="8306"/>
        </w:tabs>
      </w:pPr>
      <w:hyperlink w:anchor="_Toc13673" w:history="1">
        <w:r>
          <w:rPr>
            <w:rFonts w:ascii="仿宋" w:eastAsia="仿宋" w:hAnsi="仿宋" w:cs="仿宋" w:hint="eastAsia"/>
            <w:lang w:eastAsia="zh-CN"/>
          </w:rPr>
          <w:t>七、项目变更管理</w:t>
        </w:r>
        <w:r>
          <w:tab/>
        </w:r>
        <w:r>
          <w:fldChar w:fldCharType="begin"/>
        </w:r>
        <w:r>
          <w:instrText xml:space="preserve"> PAGEREF _Toc13673 \h </w:instrText>
        </w:r>
        <w:r>
          <w:fldChar w:fldCharType="separate"/>
        </w:r>
        <w:r>
          <w:t>31</w:t>
        </w:r>
        <w:r>
          <w:fldChar w:fldCharType="end"/>
        </w:r>
      </w:hyperlink>
    </w:p>
    <w:p>
      <w:pPr>
        <w:pStyle w:val="TOC2"/>
        <w:tabs>
          <w:tab w:val="right" w:leader="dot" w:pos="8306"/>
        </w:tabs>
      </w:pPr>
      <w:hyperlink w:anchor="_Toc1744" w:history="1">
        <w:r>
          <w:rPr>
            <w:rFonts w:ascii="仿宋" w:eastAsia="仿宋" w:hAnsi="仿宋" w:cs="仿宋" w:hint="eastAsia"/>
            <w:lang w:eastAsia="zh-CN"/>
          </w:rPr>
          <w:t>(一)、变更控制流程</w:t>
        </w:r>
        <w:r>
          <w:tab/>
        </w:r>
        <w:r>
          <w:fldChar w:fldCharType="begin"/>
        </w:r>
        <w:r>
          <w:instrText xml:space="preserve"> PAGEREF _Toc1744 \h </w:instrText>
        </w:r>
        <w:r>
          <w:fldChar w:fldCharType="separate"/>
        </w:r>
        <w:r>
          <w:t>31</w:t>
        </w:r>
        <w:r>
          <w:fldChar w:fldCharType="end"/>
        </w:r>
      </w:hyperlink>
    </w:p>
    <w:p>
      <w:pPr>
        <w:pStyle w:val="TOC2"/>
        <w:tabs>
          <w:tab w:val="right" w:leader="dot" w:pos="8306"/>
        </w:tabs>
      </w:pPr>
      <w:hyperlink w:anchor="_Toc19696" w:history="1">
        <w:r>
          <w:rPr>
            <w:rFonts w:ascii="仿宋" w:eastAsia="仿宋" w:hAnsi="仿宋" w:cs="仿宋" w:hint="eastAsia"/>
            <w:lang w:eastAsia="zh-CN"/>
          </w:rPr>
          <w:t>(二)、影响评估与处理</w:t>
        </w:r>
        <w:r>
          <w:tab/>
        </w:r>
        <w:r>
          <w:fldChar w:fldCharType="begin"/>
        </w:r>
        <w:r>
          <w:instrText xml:space="preserve"> PAGEREF _Toc19696 \h </w:instrText>
        </w:r>
        <w:r>
          <w:fldChar w:fldCharType="separate"/>
        </w:r>
        <w:r>
          <w:t>32</w:t>
        </w:r>
        <w:r>
          <w:fldChar w:fldCharType="end"/>
        </w:r>
      </w:hyperlink>
    </w:p>
    <w:p>
      <w:pPr>
        <w:pStyle w:val="TOC2"/>
        <w:tabs>
          <w:tab w:val="right" w:leader="dot" w:pos="8306"/>
        </w:tabs>
      </w:pPr>
      <w:hyperlink w:anchor="_Toc22465" w:history="1">
        <w:r>
          <w:rPr>
            <w:rFonts w:ascii="仿宋" w:eastAsia="仿宋" w:hAnsi="仿宋" w:cs="仿宋" w:hint="eastAsia"/>
            <w:lang w:eastAsia="zh-CN"/>
          </w:rPr>
          <w:t>(三)、变更记录与追踪</w:t>
        </w:r>
        <w:r>
          <w:tab/>
        </w:r>
        <w:r>
          <w:fldChar w:fldCharType="begin"/>
        </w:r>
        <w:r>
          <w:instrText xml:space="preserve"> PAGEREF _Toc22465 \h </w:instrText>
        </w:r>
        <w:r>
          <w:fldChar w:fldCharType="separate"/>
        </w:r>
        <w:r>
          <w:t>33</w:t>
        </w:r>
        <w:r>
          <w:fldChar w:fldCharType="end"/>
        </w:r>
      </w:hyperlink>
    </w:p>
    <w:p>
      <w:pPr>
        <w:pStyle w:val="TOC2"/>
        <w:tabs>
          <w:tab w:val="right" w:leader="dot" w:pos="8306"/>
        </w:tabs>
      </w:pPr>
      <w:hyperlink w:anchor="_Toc15152" w:history="1">
        <w:r>
          <w:rPr>
            <w:rFonts w:ascii="仿宋" w:eastAsia="仿宋" w:hAnsi="仿宋" w:cs="仿宋" w:hint="eastAsia"/>
            <w:lang w:eastAsia="zh-CN"/>
          </w:rPr>
          <w:t>(四)、变更管理策略</w:t>
        </w:r>
        <w:r>
          <w:tab/>
        </w:r>
        <w:r>
          <w:fldChar w:fldCharType="begin"/>
        </w:r>
        <w:r>
          <w:instrText xml:space="preserve"> PAGEREF _Toc15152 \h </w:instrText>
        </w:r>
        <w:r>
          <w:fldChar w:fldCharType="separate"/>
        </w:r>
        <w:r>
          <w:t>35</w:t>
        </w:r>
        <w:r>
          <w:fldChar w:fldCharType="end"/>
        </w:r>
      </w:hyperlink>
    </w:p>
    <w:p>
      <w:pPr>
        <w:pStyle w:val="TOC1"/>
        <w:tabs>
          <w:tab w:val="right" w:leader="dot" w:pos="8306"/>
        </w:tabs>
      </w:pPr>
      <w:hyperlink w:anchor="_Toc29428" w:history="1">
        <w:r>
          <w:rPr>
            <w:rFonts w:ascii="仿宋" w:eastAsia="仿宋" w:hAnsi="仿宋" w:cs="仿宋" w:hint="eastAsia"/>
            <w:lang w:eastAsia="zh-CN"/>
          </w:rPr>
          <w:t>八、项目进度计划</w:t>
        </w:r>
        <w:r>
          <w:tab/>
        </w:r>
        <w:r>
          <w:fldChar w:fldCharType="begin"/>
        </w:r>
        <w:r>
          <w:instrText xml:space="preserve"> PAGEREF _Toc29428 \h </w:instrText>
        </w:r>
        <w:r>
          <w:fldChar w:fldCharType="separate"/>
        </w:r>
        <w:r>
          <w:t>37</w:t>
        </w:r>
        <w:r>
          <w:fldChar w:fldCharType="end"/>
        </w:r>
      </w:hyperlink>
    </w:p>
    <w:p>
      <w:pPr>
        <w:pStyle w:val="TOC2"/>
        <w:tabs>
          <w:tab w:val="right" w:leader="dot" w:pos="8306"/>
        </w:tabs>
      </w:pPr>
      <w:hyperlink w:anchor="_Toc7269" w:history="1">
        <w:r>
          <w:rPr>
            <w:rFonts w:ascii="仿宋" w:eastAsia="仿宋" w:hAnsi="仿宋" w:cs="仿宋" w:hint="eastAsia"/>
            <w:lang w:eastAsia="zh-CN"/>
          </w:rPr>
          <w:t>(一)、建设周期</w:t>
        </w:r>
        <w:r>
          <w:tab/>
        </w:r>
        <w:r>
          <w:fldChar w:fldCharType="begin"/>
        </w:r>
        <w:r>
          <w:instrText xml:space="preserve"> PAGEREF _Toc7269 \h </w:instrText>
        </w:r>
        <w:r>
          <w:fldChar w:fldCharType="separate"/>
        </w:r>
        <w:r>
          <w:t>37</w:t>
        </w:r>
        <w:r>
          <w:fldChar w:fldCharType="end"/>
        </w:r>
      </w:hyperlink>
    </w:p>
    <w:p>
      <w:pPr>
        <w:pStyle w:val="TOC2"/>
        <w:tabs>
          <w:tab w:val="right" w:leader="dot" w:pos="8306"/>
        </w:tabs>
      </w:pPr>
      <w:hyperlink w:anchor="_Toc2315" w:history="1">
        <w:r>
          <w:rPr>
            <w:rFonts w:ascii="仿宋" w:eastAsia="仿宋" w:hAnsi="仿宋" w:cs="仿宋" w:hint="eastAsia"/>
            <w:lang w:eastAsia="zh-CN"/>
          </w:rPr>
          <w:t>(二)、建设进度</w:t>
        </w:r>
        <w:r>
          <w:tab/>
        </w:r>
        <w:r>
          <w:fldChar w:fldCharType="begin"/>
        </w:r>
        <w:r>
          <w:instrText xml:space="preserve"> PAGEREF _Toc2315 \h </w:instrText>
        </w:r>
        <w:r>
          <w:fldChar w:fldCharType="separate"/>
        </w:r>
        <w:r>
          <w:t>37</w:t>
        </w:r>
        <w:r>
          <w:fldChar w:fldCharType="end"/>
        </w:r>
      </w:hyperlink>
    </w:p>
    <w:p>
      <w:pPr>
        <w:pStyle w:val="TOC2"/>
        <w:tabs>
          <w:tab w:val="right" w:leader="dot" w:pos="8306"/>
        </w:tabs>
      </w:pPr>
      <w:hyperlink w:anchor="_Toc13981" w:history="1">
        <w:r>
          <w:rPr>
            <w:rFonts w:ascii="仿宋" w:eastAsia="仿宋" w:hAnsi="仿宋" w:cs="仿宋" w:hint="eastAsia"/>
            <w:lang w:eastAsia="zh-CN"/>
          </w:rPr>
          <w:t>(三)、进度安排注意事项</w:t>
        </w:r>
        <w:r>
          <w:tab/>
        </w:r>
        <w:r>
          <w:fldChar w:fldCharType="begin"/>
        </w:r>
        <w:r>
          <w:instrText xml:space="preserve"> PAGEREF _Toc13981 \h </w:instrText>
        </w:r>
        <w:r>
          <w:fldChar w:fldCharType="separate"/>
        </w:r>
        <w:r>
          <w:t>38</w:t>
        </w:r>
        <w:r>
          <w:fldChar w:fldCharType="end"/>
        </w:r>
      </w:hyperlink>
    </w:p>
    <w:p>
      <w:pPr>
        <w:pStyle w:val="TOC2"/>
        <w:tabs>
          <w:tab w:val="right" w:leader="dot" w:pos="8306"/>
        </w:tabs>
      </w:pPr>
      <w:hyperlink w:anchor="_Toc2054" w:history="1">
        <w:r>
          <w:rPr>
            <w:rFonts w:ascii="仿宋" w:eastAsia="仿宋" w:hAnsi="仿宋" w:cs="仿宋" w:hint="eastAsia"/>
            <w:lang w:eastAsia="zh-CN"/>
          </w:rPr>
          <w:t>(四)、人力资源配置</w:t>
        </w:r>
        <w:r>
          <w:tab/>
        </w:r>
        <w:r>
          <w:fldChar w:fldCharType="begin"/>
        </w:r>
        <w:r>
          <w:instrText xml:space="preserve"> PAGEREF _Toc2054 \h </w:instrText>
        </w:r>
        <w:r>
          <w:fldChar w:fldCharType="separate"/>
        </w:r>
        <w:r>
          <w:t>39</w:t>
        </w:r>
        <w:r>
          <w:fldChar w:fldCharType="end"/>
        </w:r>
      </w:hyperlink>
    </w:p>
    <w:p>
      <w:pPr>
        <w:pStyle w:val="TOC2"/>
        <w:tabs>
          <w:tab w:val="right" w:leader="dot" w:pos="8306"/>
        </w:tabs>
      </w:pPr>
      <w:hyperlink w:anchor="_Toc10075" w:history="1">
        <w:r>
          <w:rPr>
            <w:rFonts w:ascii="仿宋" w:eastAsia="仿宋" w:hAnsi="仿宋" w:cs="仿宋" w:hint="eastAsia"/>
            <w:lang w:eastAsia="zh-CN"/>
          </w:rPr>
          <w:t>(五)、员工培训</w:t>
        </w:r>
        <w:r>
          <w:tab/>
        </w:r>
        <w:r>
          <w:fldChar w:fldCharType="begin"/>
        </w:r>
        <w:r>
          <w:instrText xml:space="preserve"> PAGEREF _Toc10075 \h </w:instrText>
        </w:r>
        <w:r>
          <w:fldChar w:fldCharType="separate"/>
        </w:r>
        <w:r>
          <w:t>41</w:t>
        </w:r>
        <w:r>
          <w:fldChar w:fldCharType="end"/>
        </w:r>
      </w:hyperlink>
    </w:p>
    <w:p>
      <w:pPr>
        <w:pStyle w:val="TOC2"/>
        <w:tabs>
          <w:tab w:val="right" w:leader="dot" w:pos="8306"/>
        </w:tabs>
      </w:pPr>
      <w:hyperlink w:anchor="_Toc26842" w:history="1">
        <w:r>
          <w:rPr>
            <w:rFonts w:ascii="仿宋" w:eastAsia="仿宋" w:hAnsi="仿宋" w:cs="仿宋" w:hint="eastAsia"/>
            <w:lang w:eastAsia="zh-CN"/>
          </w:rPr>
          <w:t>(六)、项目实施保障</w:t>
        </w:r>
        <w:r>
          <w:tab/>
        </w:r>
        <w:r>
          <w:fldChar w:fldCharType="begin"/>
        </w:r>
        <w:r>
          <w:instrText xml:space="preserve"> PAGEREF _Toc26842 \h </w:instrText>
        </w:r>
        <w:r>
          <w:fldChar w:fldCharType="separate"/>
        </w:r>
        <w:r>
          <w:t>42</w:t>
        </w:r>
        <w:r>
          <w:fldChar w:fldCharType="end"/>
        </w:r>
      </w:hyperlink>
    </w:p>
    <w:p>
      <w:pPr>
        <w:pStyle w:val="TOC2"/>
        <w:tabs>
          <w:tab w:val="right" w:leader="dot" w:pos="8306"/>
        </w:tabs>
      </w:pPr>
      <w:hyperlink w:anchor="_Toc30550" w:history="1">
        <w:r>
          <w:rPr>
            <w:rFonts w:ascii="仿宋" w:eastAsia="仿宋" w:hAnsi="仿宋" w:cs="仿宋" w:hint="eastAsia"/>
            <w:lang w:eastAsia="zh-CN"/>
          </w:rPr>
          <w:t>(七)、安全规范管理</w:t>
        </w:r>
        <w:r>
          <w:tab/>
        </w:r>
        <w:r>
          <w:fldChar w:fldCharType="begin"/>
        </w:r>
        <w:r>
          <w:instrText xml:space="preserve"> PAGEREF _Toc30550 \h </w:instrText>
        </w:r>
        <w:r>
          <w:fldChar w:fldCharType="separate"/>
        </w:r>
        <w:r>
          <w:t>43</w:t>
        </w:r>
        <w:r>
          <w:fldChar w:fldCharType="end"/>
        </w:r>
      </w:hyperlink>
    </w:p>
    <w:p>
      <w:pPr>
        <w:pStyle w:val="TOC1"/>
        <w:tabs>
          <w:tab w:val="right" w:leader="dot" w:pos="8306"/>
        </w:tabs>
      </w:pPr>
      <w:hyperlink w:anchor="_Toc32426" w:history="1">
        <w:r>
          <w:rPr>
            <w:rFonts w:ascii="仿宋" w:eastAsia="仿宋" w:hAnsi="仿宋" w:cs="仿宋" w:hint="eastAsia"/>
            <w:lang w:eastAsia="zh-CN"/>
          </w:rPr>
          <w:t>九、环境保护与绿色发展</w:t>
        </w:r>
        <w:r>
          <w:tab/>
        </w:r>
        <w:r>
          <w:fldChar w:fldCharType="begin"/>
        </w:r>
        <w:r>
          <w:instrText xml:space="preserve"> PAGEREF _Toc32426 \h </w:instrText>
        </w:r>
        <w:r>
          <w:fldChar w:fldCharType="separate"/>
        </w:r>
        <w:r>
          <w:t>44</w:t>
        </w:r>
        <w:r>
          <w:fldChar w:fldCharType="end"/>
        </w:r>
      </w:hyperlink>
    </w:p>
    <w:p>
      <w:pPr>
        <w:pStyle w:val="TOC2"/>
        <w:tabs>
          <w:tab w:val="right" w:leader="dot" w:pos="8306"/>
        </w:tabs>
      </w:pPr>
      <w:hyperlink w:anchor="_Toc3391" w:history="1">
        <w:r>
          <w:rPr>
            <w:rFonts w:ascii="仿宋" w:eastAsia="仿宋" w:hAnsi="仿宋" w:cs="仿宋" w:hint="eastAsia"/>
            <w:lang w:eastAsia="zh-CN"/>
          </w:rPr>
          <w:t>(一)、环境保护措施</w:t>
        </w:r>
        <w:r>
          <w:tab/>
        </w:r>
        <w:r>
          <w:fldChar w:fldCharType="begin"/>
        </w:r>
        <w:r>
          <w:instrText xml:space="preserve"> PAGEREF _Toc3391 \h </w:instrText>
        </w:r>
        <w:r>
          <w:fldChar w:fldCharType="separate"/>
        </w:r>
        <w:r>
          <w:t>44</w:t>
        </w:r>
        <w:r>
          <w:fldChar w:fldCharType="end"/>
        </w:r>
      </w:hyperlink>
    </w:p>
    <w:p>
      <w:pPr>
        <w:pStyle w:val="TOC2"/>
        <w:tabs>
          <w:tab w:val="right" w:leader="dot" w:pos="8306"/>
        </w:tabs>
      </w:pPr>
      <w:hyperlink w:anchor="_Toc31999" w:history="1">
        <w:r>
          <w:rPr>
            <w:rFonts w:ascii="仿宋" w:eastAsia="仿宋" w:hAnsi="仿宋" w:cs="仿宋" w:hint="eastAsia"/>
            <w:lang w:eastAsia="zh-CN"/>
          </w:rPr>
          <w:t>(二)、绿色发展与可持续发展策略</w:t>
        </w:r>
        <w:r>
          <w:tab/>
        </w:r>
        <w:r>
          <w:fldChar w:fldCharType="begin"/>
        </w:r>
        <w:r>
          <w:instrText xml:space="preserve"> PAGEREF _Toc31999 \h </w:instrText>
        </w:r>
        <w:r>
          <w:fldChar w:fldCharType="separate"/>
        </w:r>
        <w:r>
          <w:t>46</w:t>
        </w:r>
        <w:r>
          <w:fldChar w:fldCharType="end"/>
        </w:r>
      </w:hyperlink>
    </w:p>
    <w:p>
      <w:pPr>
        <w:pStyle w:val="TOC1"/>
        <w:tabs>
          <w:tab w:val="right" w:leader="dot" w:pos="8306"/>
        </w:tabs>
      </w:pPr>
      <w:hyperlink w:anchor="_Toc32692" w:history="1">
        <w:r>
          <w:rPr>
            <w:rFonts w:ascii="仿宋" w:eastAsia="仿宋" w:hAnsi="仿宋" w:cs="仿宋" w:hint="eastAsia"/>
            <w:lang w:eastAsia="zh-CN"/>
          </w:rPr>
          <w:t>十、安全与应急管理</w:t>
        </w:r>
        <w:r>
          <w:tab/>
        </w:r>
        <w:r>
          <w:fldChar w:fldCharType="begin"/>
        </w:r>
        <w:r>
          <w:instrText xml:space="preserve"> PAGEREF _Toc32692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08" w:history="1">
        <w:r>
          <w:rPr>
            <w:rFonts w:ascii="仿宋" w:eastAsia="仿宋" w:hAnsi="仿宋" w:cs="仿宋" w:hint="eastAsia"/>
            <w:lang w:eastAsia="zh-CN"/>
          </w:rPr>
          <w:t>(一)、安全生产管理</w:t>
        </w:r>
        <w:r>
          <w:tab/>
        </w:r>
        <w:r>
          <w:fldChar w:fldCharType="begin"/>
        </w:r>
        <w:r>
          <w:instrText xml:space="preserve"> PAGEREF _Toc21608 \h </w:instrText>
        </w:r>
        <w:r>
          <w:fldChar w:fldCharType="separate"/>
        </w:r>
        <w:r>
          <w:t>47</w:t>
        </w:r>
        <w:r>
          <w:fldChar w:fldCharType="end"/>
        </w:r>
      </w:hyperlink>
    </w:p>
    <w:p>
      <w:pPr>
        <w:pStyle w:val="TOC2"/>
        <w:tabs>
          <w:tab w:val="right" w:leader="dot" w:pos="8306"/>
        </w:tabs>
      </w:pPr>
      <w:hyperlink w:anchor="_Toc1990" w:history="1">
        <w:r>
          <w:rPr>
            <w:rFonts w:ascii="仿宋" w:eastAsia="仿宋" w:hAnsi="仿宋" w:cs="仿宋" w:hint="eastAsia"/>
            <w:lang w:eastAsia="zh-CN"/>
          </w:rPr>
          <w:t>(二)、应急预案与响应</w:t>
        </w:r>
        <w:r>
          <w:tab/>
        </w:r>
        <w:r>
          <w:fldChar w:fldCharType="begin"/>
        </w:r>
        <w:r>
          <w:instrText xml:space="preserve"> PAGEREF _Toc1990 \h </w:instrText>
        </w:r>
        <w:r>
          <w:fldChar w:fldCharType="separate"/>
        </w:r>
        <w:r>
          <w:t>49</w:t>
        </w:r>
        <w:r>
          <w:fldChar w:fldCharType="end"/>
        </w:r>
      </w:hyperlink>
    </w:p>
    <w:p>
      <w:pPr>
        <w:pStyle w:val="TOC1"/>
        <w:tabs>
          <w:tab w:val="right" w:leader="dot" w:pos="8306"/>
        </w:tabs>
      </w:pPr>
      <w:hyperlink w:anchor="_Toc16743" w:history="1">
        <w:r>
          <w:rPr>
            <w:rFonts w:ascii="仿宋" w:eastAsia="仿宋" w:hAnsi="仿宋" w:cs="仿宋" w:hint="eastAsia"/>
            <w:lang w:eastAsia="zh-CN"/>
          </w:rPr>
          <w:t>十一、资金管理与财务规划</w:t>
        </w:r>
        <w:r>
          <w:tab/>
        </w:r>
        <w:r>
          <w:fldChar w:fldCharType="begin"/>
        </w:r>
        <w:r>
          <w:instrText xml:space="preserve"> PAGEREF _Toc16743 \h </w:instrText>
        </w:r>
        <w:r>
          <w:fldChar w:fldCharType="separate"/>
        </w:r>
        <w:r>
          <w:t>51</w:t>
        </w:r>
        <w:r>
          <w:fldChar w:fldCharType="end"/>
        </w:r>
      </w:hyperlink>
    </w:p>
    <w:p>
      <w:pPr>
        <w:pStyle w:val="TOC2"/>
        <w:tabs>
          <w:tab w:val="right" w:leader="dot" w:pos="8306"/>
        </w:tabs>
      </w:pPr>
      <w:hyperlink w:anchor="_Toc8387" w:history="1">
        <w:r>
          <w:rPr>
            <w:rFonts w:ascii="仿宋" w:eastAsia="仿宋" w:hAnsi="仿宋" w:cs="仿宋" w:hint="eastAsia"/>
            <w:lang w:eastAsia="zh-CN"/>
          </w:rPr>
          <w:t>(一)、项目资金来源与筹措</w:t>
        </w:r>
        <w:r>
          <w:tab/>
        </w:r>
        <w:r>
          <w:fldChar w:fldCharType="begin"/>
        </w:r>
        <w:r>
          <w:instrText xml:space="preserve"> PAGEREF _Toc8387 \h </w:instrText>
        </w:r>
        <w:r>
          <w:fldChar w:fldCharType="separate"/>
        </w:r>
        <w:r>
          <w:t>51</w:t>
        </w:r>
        <w:r>
          <w:fldChar w:fldCharType="end"/>
        </w:r>
      </w:hyperlink>
    </w:p>
    <w:p>
      <w:pPr>
        <w:pStyle w:val="TOC2"/>
        <w:tabs>
          <w:tab w:val="right" w:leader="dot" w:pos="8306"/>
        </w:tabs>
      </w:pPr>
      <w:hyperlink w:anchor="_Toc1954" w:history="1">
        <w:r>
          <w:rPr>
            <w:rFonts w:ascii="仿宋" w:eastAsia="仿宋" w:hAnsi="仿宋" w:cs="仿宋" w:hint="eastAsia"/>
            <w:lang w:eastAsia="zh-CN"/>
          </w:rPr>
          <w:t>(二)、资金使用与监管</w:t>
        </w:r>
        <w:r>
          <w:tab/>
        </w:r>
        <w:r>
          <w:fldChar w:fldCharType="begin"/>
        </w:r>
        <w:r>
          <w:instrText xml:space="preserve"> PAGEREF _Toc1954 \h </w:instrText>
        </w:r>
        <w:r>
          <w:fldChar w:fldCharType="separate"/>
        </w:r>
        <w:r>
          <w:t>52</w:t>
        </w:r>
        <w:r>
          <w:fldChar w:fldCharType="end"/>
        </w:r>
      </w:hyperlink>
    </w:p>
    <w:p>
      <w:pPr>
        <w:pStyle w:val="TOC2"/>
        <w:tabs>
          <w:tab w:val="right" w:leader="dot" w:pos="8306"/>
        </w:tabs>
      </w:pPr>
      <w:hyperlink w:anchor="_Toc1818" w:history="1">
        <w:r>
          <w:rPr>
            <w:rFonts w:ascii="仿宋" w:eastAsia="仿宋" w:hAnsi="仿宋" w:cs="仿宋" w:hint="eastAsia"/>
            <w:lang w:eastAsia="zh-CN"/>
          </w:rPr>
          <w:t>(三)、财务规划与预测</w:t>
        </w:r>
        <w:r>
          <w:tab/>
        </w:r>
        <w:r>
          <w:fldChar w:fldCharType="begin"/>
        </w:r>
        <w:r>
          <w:instrText xml:space="preserve"> PAGEREF _Toc1818 \h </w:instrText>
        </w:r>
        <w:r>
          <w:fldChar w:fldCharType="separate"/>
        </w:r>
        <w:r>
          <w:t>53</w:t>
        </w:r>
        <w:r>
          <w:fldChar w:fldCharType="end"/>
        </w:r>
      </w:hyperlink>
    </w:p>
    <w:p>
      <w:pPr>
        <w:pStyle w:val="TOC1"/>
        <w:tabs>
          <w:tab w:val="right" w:leader="dot" w:pos="8306"/>
        </w:tabs>
      </w:pPr>
      <w:hyperlink w:anchor="_Toc25512" w:history="1">
        <w:r>
          <w:rPr>
            <w:rFonts w:ascii="仿宋" w:eastAsia="仿宋" w:hAnsi="仿宋" w:cs="仿宋" w:hint="eastAsia"/>
            <w:lang w:eastAsia="zh-CN"/>
          </w:rPr>
          <w:t>十二、经济效益与社会效益优化</w:t>
        </w:r>
        <w:r>
          <w:tab/>
        </w:r>
        <w:r>
          <w:fldChar w:fldCharType="begin"/>
        </w:r>
        <w:r>
          <w:instrText xml:space="preserve"> PAGEREF _Toc25512 \h </w:instrText>
        </w:r>
        <w:r>
          <w:fldChar w:fldCharType="separate"/>
        </w:r>
        <w:r>
          <w:t>54</w:t>
        </w:r>
        <w:r>
          <w:fldChar w:fldCharType="end"/>
        </w:r>
      </w:hyperlink>
    </w:p>
    <w:p>
      <w:pPr>
        <w:pStyle w:val="TOC2"/>
        <w:tabs>
          <w:tab w:val="right" w:leader="dot" w:pos="8306"/>
        </w:tabs>
      </w:pPr>
      <w:hyperlink w:anchor="_Toc6033" w:history="1">
        <w:r>
          <w:rPr>
            <w:rFonts w:ascii="仿宋" w:eastAsia="仿宋" w:hAnsi="仿宋" w:cs="仿宋" w:hint="eastAsia"/>
            <w:lang w:eastAsia="zh-CN"/>
          </w:rPr>
          <w:t>(一)、经济效益提升策略</w:t>
        </w:r>
        <w:r>
          <w:tab/>
        </w:r>
        <w:r>
          <w:fldChar w:fldCharType="begin"/>
        </w:r>
        <w:r>
          <w:instrText xml:space="preserve"> PAGEREF _Toc6033 \h </w:instrText>
        </w:r>
        <w:r>
          <w:fldChar w:fldCharType="separate"/>
        </w:r>
        <w:r>
          <w:t>54</w:t>
        </w:r>
        <w:r>
          <w:fldChar w:fldCharType="end"/>
        </w:r>
      </w:hyperlink>
    </w:p>
    <w:p>
      <w:pPr>
        <w:pStyle w:val="TOC2"/>
        <w:tabs>
          <w:tab w:val="right" w:leader="dot" w:pos="8306"/>
        </w:tabs>
      </w:pPr>
      <w:hyperlink w:anchor="_Toc20426" w:history="1">
        <w:r>
          <w:rPr>
            <w:rFonts w:ascii="仿宋" w:eastAsia="仿宋" w:hAnsi="仿宋" w:cs="仿宋" w:hint="eastAsia"/>
            <w:lang w:eastAsia="zh-CN"/>
          </w:rPr>
          <w:t>(二)、社会效益增强方案</w:t>
        </w:r>
        <w:r>
          <w:tab/>
        </w:r>
        <w:r>
          <w:fldChar w:fldCharType="begin"/>
        </w:r>
        <w:r>
          <w:instrText xml:space="preserve"> PAGEREF _Toc20426 \h </w:instrText>
        </w:r>
        <w:r>
          <w:fldChar w:fldCharType="separate"/>
        </w:r>
        <w:r>
          <w:t>56</w:t>
        </w:r>
        <w:r>
          <w:fldChar w:fldCharType="end"/>
        </w:r>
      </w:hyperlink>
    </w:p>
    <w:p>
      <w:pPr>
        <w:pStyle w:val="TOC1"/>
        <w:tabs>
          <w:tab w:val="right" w:leader="dot" w:pos="8306"/>
        </w:tabs>
      </w:pPr>
      <w:hyperlink w:anchor="_Toc22838" w:history="1">
        <w:r>
          <w:rPr>
            <w:rFonts w:ascii="仿宋" w:eastAsia="仿宋" w:hAnsi="仿宋" w:cs="仿宋" w:hint="eastAsia"/>
            <w:lang w:eastAsia="zh-CN"/>
          </w:rPr>
          <w:t>十三、产业协同与集群发展</w:t>
        </w:r>
        <w:r>
          <w:tab/>
        </w:r>
        <w:r>
          <w:fldChar w:fldCharType="begin"/>
        </w:r>
        <w:r>
          <w:instrText xml:space="preserve"> PAGEREF _Toc22838 \h </w:instrText>
        </w:r>
        <w:r>
          <w:fldChar w:fldCharType="separate"/>
        </w:r>
        <w:r>
          <w:t>56</w:t>
        </w:r>
        <w:r>
          <w:fldChar w:fldCharType="end"/>
        </w:r>
      </w:hyperlink>
    </w:p>
    <w:p>
      <w:pPr>
        <w:pStyle w:val="TOC2"/>
        <w:tabs>
          <w:tab w:val="right" w:leader="dot" w:pos="8306"/>
        </w:tabs>
      </w:pPr>
      <w:hyperlink w:anchor="_Toc23770" w:history="1">
        <w:r>
          <w:rPr>
            <w:rFonts w:ascii="仿宋" w:eastAsia="仿宋" w:hAnsi="仿宋" w:cs="仿宋" w:hint="eastAsia"/>
            <w:lang w:eastAsia="zh-CN"/>
          </w:rPr>
          <w:t>(一)、产业协同机制建设</w:t>
        </w:r>
        <w:r>
          <w:tab/>
        </w:r>
        <w:r>
          <w:fldChar w:fldCharType="begin"/>
        </w:r>
        <w:r>
          <w:instrText xml:space="preserve"> PAGEREF _Toc23770 \h </w:instrText>
        </w:r>
        <w:r>
          <w:fldChar w:fldCharType="separate"/>
        </w:r>
        <w:r>
          <w:t>56</w:t>
        </w:r>
        <w:r>
          <w:fldChar w:fldCharType="end"/>
        </w:r>
      </w:hyperlink>
    </w:p>
    <w:p>
      <w:pPr>
        <w:pStyle w:val="TOC2"/>
        <w:tabs>
          <w:tab w:val="right" w:leader="dot" w:pos="8306"/>
        </w:tabs>
      </w:pPr>
      <w:hyperlink w:anchor="_Toc4005" w:history="1">
        <w:r>
          <w:rPr>
            <w:rFonts w:ascii="仿宋" w:eastAsia="仿宋" w:hAnsi="仿宋" w:cs="仿宋" w:hint="eastAsia"/>
            <w:lang w:eastAsia="zh-CN"/>
          </w:rPr>
          <w:t>(二)、产业集群培育与发展</w:t>
        </w:r>
        <w:r>
          <w:tab/>
        </w:r>
        <w:r>
          <w:fldChar w:fldCharType="begin"/>
        </w:r>
        <w:r>
          <w:instrText xml:space="preserve"> PAGEREF _Toc4005 \h </w:instrText>
        </w:r>
        <w:r>
          <w:fldChar w:fldCharType="separate"/>
        </w:r>
        <w:r>
          <w:t>58</w:t>
        </w:r>
        <w:r>
          <w:fldChar w:fldCharType="end"/>
        </w:r>
      </w:hyperlink>
    </w:p>
    <w:p>
      <w:pPr>
        <w:pStyle w:val="TOC1"/>
        <w:tabs>
          <w:tab w:val="right" w:leader="dot" w:pos="8306"/>
        </w:tabs>
      </w:pPr>
      <w:hyperlink w:anchor="_Toc9682" w:history="1">
        <w:r>
          <w:rPr>
            <w:rFonts w:ascii="仿宋" w:eastAsia="仿宋" w:hAnsi="仿宋" w:cs="仿宋" w:hint="eastAsia"/>
            <w:lang w:eastAsia="zh-CN"/>
          </w:rPr>
          <w:t>十四、法律法规与政策遵循</w:t>
        </w:r>
        <w:r>
          <w:tab/>
        </w:r>
        <w:r>
          <w:fldChar w:fldCharType="begin"/>
        </w:r>
        <w:r>
          <w:instrText xml:space="preserve"> PAGEREF _Toc9682 \h </w:instrText>
        </w:r>
        <w:r>
          <w:fldChar w:fldCharType="separate"/>
        </w:r>
        <w:r>
          <w:t>58</w:t>
        </w:r>
        <w:r>
          <w:fldChar w:fldCharType="end"/>
        </w:r>
      </w:hyperlink>
    </w:p>
    <w:p>
      <w:pPr>
        <w:pStyle w:val="TOC2"/>
        <w:tabs>
          <w:tab w:val="right" w:leader="dot" w:pos="8306"/>
        </w:tabs>
      </w:pPr>
      <w:hyperlink w:anchor="_Toc24723" w:history="1">
        <w:r>
          <w:rPr>
            <w:rFonts w:ascii="仿宋" w:eastAsia="仿宋" w:hAnsi="仿宋" w:cs="仿宋" w:hint="eastAsia"/>
            <w:lang w:eastAsia="zh-CN"/>
          </w:rPr>
          <w:t>(一)、法律法规遵守</w:t>
        </w:r>
        <w:r>
          <w:tab/>
        </w:r>
        <w:r>
          <w:fldChar w:fldCharType="begin"/>
        </w:r>
        <w:r>
          <w:instrText xml:space="preserve"> PAGEREF _Toc24723 \h </w:instrText>
        </w:r>
        <w:r>
          <w:fldChar w:fldCharType="separate"/>
        </w:r>
        <w:r>
          <w:t>58</w:t>
        </w:r>
        <w:r>
          <w:fldChar w:fldCharType="end"/>
        </w:r>
      </w:hyperlink>
    </w:p>
    <w:p>
      <w:pPr>
        <w:pStyle w:val="TOC2"/>
        <w:tabs>
          <w:tab w:val="right" w:leader="dot" w:pos="8306"/>
        </w:tabs>
      </w:pPr>
      <w:hyperlink w:anchor="_Toc23976" w:history="1">
        <w:r>
          <w:rPr>
            <w:rFonts w:ascii="仿宋" w:eastAsia="仿宋" w:hAnsi="仿宋" w:cs="仿宋" w:hint="eastAsia"/>
            <w:lang w:eastAsia="zh-CN"/>
          </w:rPr>
          <w:t>(二)、政策导向与利用</w:t>
        </w:r>
        <w:r>
          <w:tab/>
        </w:r>
        <w:r>
          <w:fldChar w:fldCharType="begin"/>
        </w:r>
        <w:r>
          <w:instrText xml:space="preserve"> PAGEREF _Toc23976 \h </w:instrText>
        </w:r>
        <w:r>
          <w:fldChar w:fldCharType="separate"/>
        </w:r>
        <w:r>
          <w:t>59</w:t>
        </w:r>
        <w:r>
          <w:fldChar w:fldCharType="end"/>
        </w:r>
      </w:hyperlink>
    </w:p>
    <w:p>
      <w:pPr>
        <w:pStyle w:val="TOC1"/>
        <w:tabs>
          <w:tab w:val="right" w:leader="dot" w:pos="8306"/>
        </w:tabs>
      </w:pPr>
      <w:hyperlink w:anchor="_Toc11981" w:history="1">
        <w:r>
          <w:rPr>
            <w:rFonts w:ascii="仿宋" w:eastAsia="仿宋" w:hAnsi="仿宋" w:cs="仿宋" w:hint="eastAsia"/>
            <w:lang w:eastAsia="zh-CN"/>
          </w:rPr>
          <w:t>十五、企业合规与伦理</w:t>
        </w:r>
        <w:r>
          <w:tab/>
        </w:r>
        <w:r>
          <w:fldChar w:fldCharType="begin"/>
        </w:r>
        <w:r>
          <w:instrText xml:space="preserve"> PAGEREF _Toc11981 \h </w:instrText>
        </w:r>
        <w:r>
          <w:fldChar w:fldCharType="separate"/>
        </w:r>
        <w:r>
          <w:t>60</w:t>
        </w:r>
        <w:r>
          <w:fldChar w:fldCharType="end"/>
        </w:r>
      </w:hyperlink>
    </w:p>
    <w:p>
      <w:pPr>
        <w:pStyle w:val="TOC2"/>
        <w:tabs>
          <w:tab w:val="right" w:leader="dot" w:pos="8306"/>
        </w:tabs>
      </w:pPr>
      <w:hyperlink w:anchor="_Toc12515" w:history="1">
        <w:r>
          <w:rPr>
            <w:rFonts w:ascii="仿宋" w:eastAsia="仿宋" w:hAnsi="仿宋" w:cs="仿宋" w:hint="eastAsia"/>
            <w:lang w:eastAsia="zh-CN"/>
          </w:rPr>
          <w:t>(一)、合规政策与程序</w:t>
        </w:r>
        <w:r>
          <w:tab/>
        </w:r>
        <w:r>
          <w:fldChar w:fldCharType="begin"/>
        </w:r>
        <w:r>
          <w:instrText xml:space="preserve"> PAGEREF _Toc12515 \h </w:instrText>
        </w:r>
        <w:r>
          <w:fldChar w:fldCharType="separate"/>
        </w:r>
        <w:r>
          <w:t>60</w:t>
        </w:r>
        <w:r>
          <w:fldChar w:fldCharType="end"/>
        </w:r>
      </w:hyperlink>
    </w:p>
    <w:p>
      <w:pPr>
        <w:pStyle w:val="TOC2"/>
        <w:tabs>
          <w:tab w:val="right" w:leader="dot" w:pos="8306"/>
        </w:tabs>
      </w:pPr>
      <w:hyperlink w:anchor="_Toc7684" w:history="1">
        <w:r>
          <w:rPr>
            <w:rFonts w:ascii="仿宋" w:eastAsia="仿宋" w:hAnsi="仿宋" w:cs="仿宋" w:hint="eastAsia"/>
            <w:lang w:eastAsia="zh-CN"/>
          </w:rPr>
          <w:t>(二)、伦理规范与培训</w:t>
        </w:r>
        <w:r>
          <w:tab/>
        </w:r>
        <w:r>
          <w:fldChar w:fldCharType="begin"/>
        </w:r>
        <w:r>
          <w:instrText xml:space="preserve"> PAGEREF _Toc7684 \h </w:instrText>
        </w:r>
        <w:r>
          <w:fldChar w:fldCharType="separate"/>
        </w:r>
        <w:r>
          <w:t>62</w:t>
        </w:r>
        <w:r>
          <w:fldChar w:fldCharType="end"/>
        </w:r>
      </w:hyperlink>
    </w:p>
    <w:p>
      <w:pPr>
        <w:pStyle w:val="TOC2"/>
        <w:tabs>
          <w:tab w:val="right" w:leader="dot" w:pos="8306"/>
        </w:tabs>
      </w:pPr>
      <w:hyperlink w:anchor="_Toc16550" w:history="1">
        <w:r>
          <w:rPr>
            <w:rFonts w:ascii="仿宋" w:eastAsia="仿宋" w:hAnsi="仿宋" w:cs="仿宋" w:hint="eastAsia"/>
            <w:lang w:eastAsia="zh-CN"/>
          </w:rPr>
          <w:t>(三)、合规风险评估</w:t>
        </w:r>
        <w:r>
          <w:tab/>
        </w:r>
        <w:r>
          <w:fldChar w:fldCharType="begin"/>
        </w:r>
        <w:r>
          <w:instrText xml:space="preserve"> PAGEREF _Toc16550 \h </w:instrText>
        </w:r>
        <w:r>
          <w:fldChar w:fldCharType="separate"/>
        </w:r>
        <w:r>
          <w:t>62</w:t>
        </w:r>
        <w:r>
          <w:fldChar w:fldCharType="end"/>
        </w:r>
      </w:hyperlink>
    </w:p>
    <w:p>
      <w:pPr>
        <w:pStyle w:val="TOC2"/>
        <w:tabs>
          <w:tab w:val="right" w:leader="dot" w:pos="8306"/>
        </w:tabs>
      </w:pPr>
      <w:hyperlink w:anchor="_Toc3613" w:history="1">
        <w:r>
          <w:rPr>
            <w:rFonts w:ascii="仿宋" w:eastAsia="仿宋" w:hAnsi="仿宋" w:cs="仿宋" w:hint="eastAsia"/>
            <w:lang w:eastAsia="zh-CN"/>
          </w:rPr>
          <w:t>(四)、合规监督与执行</w:t>
        </w:r>
        <w:r>
          <w:tab/>
        </w:r>
        <w:r>
          <w:fldChar w:fldCharType="begin"/>
        </w:r>
        <w:r>
          <w:instrText xml:space="preserve"> PAGEREF _Toc3613 \h </w:instrText>
        </w:r>
        <w:r>
          <w:fldChar w:fldCharType="separate"/>
        </w:r>
        <w:r>
          <w:t>64</w:t>
        </w:r>
        <w:r>
          <w:fldChar w:fldCharType="end"/>
        </w:r>
      </w:hyperlink>
    </w:p>
    <w:p>
      <w:pPr>
        <w:pStyle w:val="TOC1"/>
        <w:tabs>
          <w:tab w:val="right" w:leader="dot" w:pos="8306"/>
        </w:tabs>
      </w:pPr>
      <w:hyperlink w:anchor="_Toc27473" w:history="1">
        <w:r>
          <w:rPr>
            <w:rFonts w:ascii="仿宋" w:eastAsia="仿宋" w:hAnsi="仿宋" w:cs="仿宋" w:hint="eastAsia"/>
            <w:lang w:eastAsia="zh-CN"/>
          </w:rPr>
          <w:t>十六、项目施工方案</w:t>
        </w:r>
        <w:r>
          <w:tab/>
        </w:r>
        <w:r>
          <w:fldChar w:fldCharType="begin"/>
        </w:r>
        <w:r>
          <w:instrText xml:space="preserve"> PAGEREF _Toc27473 \h </w:instrText>
        </w:r>
        <w:r>
          <w:fldChar w:fldCharType="separate"/>
        </w:r>
        <w:r>
          <w:t>64</w:t>
        </w:r>
        <w:r>
          <w:fldChar w:fldCharType="end"/>
        </w:r>
      </w:hyperlink>
    </w:p>
    <w:p>
      <w:pPr>
        <w:pStyle w:val="TOC2"/>
        <w:tabs>
          <w:tab w:val="right" w:leader="dot" w:pos="8306"/>
        </w:tabs>
      </w:pPr>
      <w:hyperlink w:anchor="_Toc4574" w:history="1">
        <w:r>
          <w:rPr>
            <w:rFonts w:ascii="仿宋" w:eastAsia="仿宋" w:hAnsi="仿宋" w:cs="仿宋" w:hint="eastAsia"/>
            <w:lang w:eastAsia="zh-CN"/>
          </w:rPr>
          <w:t>(一)、施工组织设计</w:t>
        </w:r>
        <w:r>
          <w:tab/>
        </w:r>
        <w:r>
          <w:fldChar w:fldCharType="begin"/>
        </w:r>
        <w:r>
          <w:instrText xml:space="preserve"> PAGEREF _Toc4574 \h </w:instrText>
        </w:r>
        <w:r>
          <w:fldChar w:fldCharType="separate"/>
        </w:r>
        <w:r>
          <w:t>64</w:t>
        </w:r>
        <w:r>
          <w:fldChar w:fldCharType="end"/>
        </w:r>
      </w:hyperlink>
    </w:p>
    <w:p>
      <w:pPr>
        <w:pStyle w:val="TOC2"/>
        <w:tabs>
          <w:tab w:val="right" w:leader="dot" w:pos="8306"/>
        </w:tabs>
      </w:pPr>
      <w:hyperlink w:anchor="_Toc30438" w:history="1">
        <w:r>
          <w:rPr>
            <w:rFonts w:ascii="仿宋" w:eastAsia="仿宋" w:hAnsi="仿宋" w:cs="仿宋" w:hint="eastAsia"/>
            <w:lang w:eastAsia="zh-CN"/>
          </w:rPr>
          <w:t>(二)、施工工艺与技术路线</w:t>
        </w:r>
        <w:r>
          <w:tab/>
        </w:r>
        <w:r>
          <w:fldChar w:fldCharType="begin"/>
        </w:r>
        <w:r>
          <w:instrText xml:space="preserve"> PAGEREF _Toc30438 \h </w:instrText>
        </w:r>
        <w:r>
          <w:fldChar w:fldCharType="separate"/>
        </w:r>
        <w:r>
          <w:t>66</w:t>
        </w:r>
        <w:r>
          <w:fldChar w:fldCharType="end"/>
        </w:r>
      </w:hyperlink>
    </w:p>
    <w:p>
      <w:pPr>
        <w:pStyle w:val="TOC2"/>
        <w:tabs>
          <w:tab w:val="right" w:leader="dot" w:pos="8306"/>
        </w:tabs>
      </w:pPr>
      <w:hyperlink w:anchor="_Toc17460" w:history="1">
        <w:r>
          <w:rPr>
            <w:rFonts w:ascii="仿宋" w:eastAsia="仿宋" w:hAnsi="仿宋" w:cs="仿宋" w:hint="eastAsia"/>
            <w:lang w:eastAsia="zh-CN"/>
          </w:rPr>
          <w:t>(三)、关键节点施工计划</w:t>
        </w:r>
        <w:r>
          <w:tab/>
        </w:r>
        <w:r>
          <w:fldChar w:fldCharType="begin"/>
        </w:r>
        <w:r>
          <w:instrText xml:space="preserve"> PAGEREF _Toc17460 \h </w:instrText>
        </w:r>
        <w:r>
          <w:fldChar w:fldCharType="separate"/>
        </w:r>
        <w:r>
          <w:t>67</w:t>
        </w:r>
        <w:r>
          <w:fldChar w:fldCharType="end"/>
        </w:r>
      </w:hyperlink>
    </w:p>
    <w:p>
      <w:pPr>
        <w:pStyle w:val="TOC2"/>
        <w:tabs>
          <w:tab w:val="right" w:leader="dot" w:pos="8306"/>
        </w:tabs>
      </w:pPr>
      <w:hyperlink w:anchor="_Toc5071" w:history="1">
        <w:r>
          <w:rPr>
            <w:rFonts w:ascii="仿宋" w:eastAsia="仿宋" w:hAnsi="仿宋" w:cs="仿宋" w:hint="eastAsia"/>
            <w:lang w:eastAsia="zh-CN"/>
          </w:rPr>
          <w:t>(四)、施工现场管理</w:t>
        </w:r>
        <w:r>
          <w:tab/>
        </w:r>
        <w:r>
          <w:fldChar w:fldCharType="begin"/>
        </w:r>
        <w:r>
          <w:instrText xml:space="preserve"> PAGEREF _Toc5071 \h </w:instrText>
        </w:r>
        <w:r>
          <w:fldChar w:fldCharType="separate"/>
        </w:r>
        <w:r>
          <w:t>69</w:t>
        </w:r>
        <w:r>
          <w:fldChar w:fldCharType="end"/>
        </w:r>
      </w:hyperlink>
    </w:p>
    <w:p>
      <w:pPr>
        <w:pStyle w:val="TOC1"/>
        <w:tabs>
          <w:tab w:val="right" w:leader="dot" w:pos="8306"/>
        </w:tabs>
      </w:pPr>
      <w:hyperlink w:anchor="_Toc14429" w:history="1">
        <w:r>
          <w:rPr>
            <w:rFonts w:ascii="仿宋" w:eastAsia="仿宋" w:hAnsi="仿宋" w:cs="仿宋" w:hint="eastAsia"/>
            <w:lang w:eastAsia="zh-CN"/>
          </w:rPr>
          <w:t>十七、设施与设备管理</w:t>
        </w:r>
        <w:r>
          <w:tab/>
        </w:r>
        <w:r>
          <w:fldChar w:fldCharType="begin"/>
        </w:r>
        <w:r>
          <w:instrText xml:space="preserve"> PAGEREF _Toc14429 \h </w:instrText>
        </w:r>
        <w:r>
          <w:fldChar w:fldCharType="separate"/>
        </w:r>
        <w:r>
          <w:t>71</w:t>
        </w:r>
        <w:r>
          <w:fldChar w:fldCharType="end"/>
        </w:r>
      </w:hyperlink>
    </w:p>
    <w:p>
      <w:pPr>
        <w:pStyle w:val="TOC2"/>
        <w:tabs>
          <w:tab w:val="right" w:leader="dot" w:pos="8306"/>
        </w:tabs>
      </w:pPr>
      <w:hyperlink w:anchor="_Toc8902" w:history="1">
        <w:r>
          <w:rPr>
            <w:rFonts w:ascii="仿宋" w:eastAsia="仿宋" w:hAnsi="仿宋" w:cs="仿宋" w:hint="eastAsia"/>
            <w:lang w:eastAsia="zh-CN"/>
          </w:rPr>
          <w:t>(一)、设施规划与配置</w:t>
        </w:r>
        <w:r>
          <w:tab/>
        </w:r>
        <w:r>
          <w:fldChar w:fldCharType="begin"/>
        </w:r>
        <w:r>
          <w:instrText xml:space="preserve"> PAGEREF _Toc8902 \h </w:instrText>
        </w:r>
        <w:r>
          <w:fldChar w:fldCharType="separate"/>
        </w:r>
        <w:r>
          <w:t>71</w:t>
        </w:r>
        <w:r>
          <w:fldChar w:fldCharType="end"/>
        </w:r>
      </w:hyperlink>
    </w:p>
    <w:p>
      <w:pPr>
        <w:pStyle w:val="TOC2"/>
        <w:tabs>
          <w:tab w:val="right" w:leader="dot" w:pos="8306"/>
        </w:tabs>
      </w:pPr>
      <w:hyperlink w:anchor="_Toc25793" w:history="1">
        <w:r>
          <w:rPr>
            <w:rFonts w:ascii="仿宋" w:eastAsia="仿宋" w:hAnsi="仿宋" w:cs="仿宋" w:hint="eastAsia"/>
            <w:lang w:eastAsia="zh-CN"/>
          </w:rPr>
          <w:t>(二)、设备采购与维护管理</w:t>
        </w:r>
        <w:r>
          <w:tab/>
        </w:r>
        <w:r>
          <w:fldChar w:fldCharType="begin"/>
        </w:r>
        <w:r>
          <w:instrText xml:space="preserve"> PAGEREF _Toc25793 \h </w:instrText>
        </w:r>
        <w:r>
          <w:fldChar w:fldCharType="separate"/>
        </w:r>
        <w:r>
          <w:t>71</w:t>
        </w:r>
        <w:r>
          <w:fldChar w:fldCharType="end"/>
        </w:r>
      </w:hyperlink>
    </w:p>
    <w:p>
      <w:pPr>
        <w:pStyle w:val="TOC2"/>
        <w:tabs>
          <w:tab w:val="right" w:leader="dot" w:pos="8306"/>
        </w:tabs>
      </w:pPr>
      <w:hyperlink w:anchor="_Toc16095" w:history="1">
        <w:r>
          <w:rPr>
            <w:rFonts w:ascii="仿宋" w:eastAsia="仿宋" w:hAnsi="仿宋" w:cs="仿宋" w:hint="eastAsia"/>
            <w:lang w:eastAsia="zh-CN"/>
          </w:rPr>
          <w:t>(三)、设施设备升级策略</w:t>
        </w:r>
        <w:r>
          <w:tab/>
        </w:r>
        <w:r>
          <w:fldChar w:fldCharType="begin"/>
        </w:r>
        <w:r>
          <w:instrText xml:space="preserve"> PAGEREF _Toc16095 \h </w:instrText>
        </w:r>
        <w:r>
          <w:fldChar w:fldCharType="separate"/>
        </w:r>
        <w:r>
          <w:t>72</w:t>
        </w:r>
        <w:r>
          <w:fldChar w:fldCharType="end"/>
        </w:r>
      </w:hyperlink>
    </w:p>
    <w:p>
      <w:pPr>
        <w:pStyle w:val="TOC1"/>
        <w:tabs>
          <w:tab w:val="right" w:leader="dot" w:pos="8306"/>
        </w:tabs>
      </w:pPr>
      <w:hyperlink w:anchor="_Toc9539" w:history="1">
        <w:r>
          <w:rPr>
            <w:rFonts w:ascii="仿宋" w:eastAsia="仿宋" w:hAnsi="仿宋" w:cs="仿宋" w:hint="eastAsia"/>
            <w:lang w:eastAsia="zh-CN"/>
          </w:rPr>
          <w:t>十八、创新驱动与持续发展</w:t>
        </w:r>
        <w:r>
          <w:tab/>
        </w:r>
        <w:r>
          <w:fldChar w:fldCharType="begin"/>
        </w:r>
        <w:r>
          <w:instrText xml:space="preserve"> PAGEREF _Toc9539 \h </w:instrText>
        </w:r>
        <w:r>
          <w:fldChar w:fldCharType="separate"/>
        </w:r>
        <w:r>
          <w:t>73</w:t>
        </w:r>
        <w:r>
          <w:fldChar w:fldCharType="end"/>
        </w:r>
      </w:hyperlink>
    </w:p>
    <w:p>
      <w:pPr>
        <w:pStyle w:val="TOC2"/>
        <w:tabs>
          <w:tab w:val="right" w:leader="dot" w:pos="8306"/>
        </w:tabs>
      </w:pPr>
      <w:hyperlink w:anchor="_Toc21771" w:history="1">
        <w:r>
          <w:rPr>
            <w:rFonts w:ascii="仿宋" w:eastAsia="仿宋" w:hAnsi="仿宋" w:cs="仿宋" w:hint="eastAsia"/>
            <w:lang w:eastAsia="zh-CN"/>
          </w:rPr>
          <w:t>(一)、创新驱动战略实施</w:t>
        </w:r>
        <w:r>
          <w:tab/>
        </w:r>
        <w:r>
          <w:fldChar w:fldCharType="begin"/>
        </w:r>
        <w:r>
          <w:instrText xml:space="preserve"> PAGEREF _Toc21771 \h </w:instrText>
        </w:r>
        <w:r>
          <w:fldChar w:fldCharType="separate"/>
        </w:r>
        <w:r>
          <w:t>73</w:t>
        </w:r>
        <w:r>
          <w:fldChar w:fldCharType="end"/>
        </w:r>
      </w:hyperlink>
    </w:p>
    <w:p>
      <w:pPr>
        <w:pStyle w:val="TOC2"/>
        <w:tabs>
          <w:tab w:val="right" w:leader="dot" w:pos="8306"/>
        </w:tabs>
      </w:pPr>
      <w:hyperlink w:anchor="_Toc6470" w:history="1">
        <w:r>
          <w:rPr>
            <w:rFonts w:ascii="仿宋" w:eastAsia="仿宋" w:hAnsi="仿宋" w:cs="仿宋" w:hint="eastAsia"/>
            <w:lang w:eastAsia="zh-CN"/>
          </w:rPr>
          <w:t>(二)、持续发展路径探索</w:t>
        </w:r>
        <w:r>
          <w:tab/>
        </w:r>
        <w:r>
          <w:fldChar w:fldCharType="begin"/>
        </w:r>
        <w:r>
          <w:instrText xml:space="preserve"> PAGEREF _Toc6470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41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429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清洁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清洁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工业清洁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清洁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工业清洁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工业清洁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清洁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清洁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工业清洁剂项目的社会影响是全面而深远的。从提供就业机会和提升公共服务，到促进社会结构和劳动市场的多元化，再到推动社会责任和伦理标准的提高，项目对于提升社区的经济、文化和社会福祉有着重要作用。通过这些正面影响，工业清洁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39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为了融入当地社区，工业清洁剂项目需深入理解当地的文化特色和社会习俗。例如，项目在设计广告和市场推广活动时，应考虑使用当地语言和符合地方文化的表达方式。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工业清洁剂项目对当地经济结构的影响需谨慎考虑。项目可以通过聘用当地居民，特别是在管理和技术岗位上，来直接促进当地就业。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清洁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91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为了确保工业清洁剂项目的成功并最大限度地减轻潜在的社会风险，详细的风险分析和具体的应对策略至关重要。以下是针对项目可能面临的具体社会风险及相应对策的分析：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风险描述：工业清洁剂项目可能遭遇社区抵制，尤其如果社区成员认为项目会破坏他们的生活环境或忽略他们的意见。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风险描述：工业清洁剂项目的商业实践可能与当地的文化和价值观存在冲突，导致社会紧张和文化冲突。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风险描述：工业清洁剂项目可能会增加对公共资源和基础设施的需求，给当地带来额外压力，例如在水资源、能源供应和交通系统方面。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风险描述：工业清洁剂项目可能会引起当地社会结构和动态的变化，例如改变社区的人口组成和社交模式。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风险描述：在工业清洁剂项目运营过程中，可能涉及大量个人和商业敏感信息，存在信息安全和隐私保护的风险。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9292"/>
      <w:r>
        <w:rPr>
          <w:rFonts w:ascii="仿宋" w:eastAsia="仿宋" w:hAnsi="仿宋" w:cs="仿宋" w:hint="eastAsia"/>
          <w:sz w:val="28"/>
          <w:lang w:eastAsia="zh-CN"/>
        </w:rPr>
        <w:t>二、工业清洁剂项目概论</w:t>
      </w:r>
      <w:bookmarkEnd w:id="6"/>
    </w:p>
    <w:p>
      <w:pPr>
        <w:pStyle w:val="Heading2"/>
        <w:rPr>
          <w:rFonts w:ascii="仿宋" w:eastAsia="仿宋" w:hAnsi="仿宋" w:cs="仿宋" w:hint="eastAsia"/>
          <w:lang w:eastAsia="zh-CN"/>
        </w:rPr>
      </w:pPr>
      <w:bookmarkStart w:id="7" w:name="_Toc6857"/>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工业清洁剂项目的申报单位是“XXX实业发展公司”，这是一家在其所处行业内备受尊敬的企业。公司自成立以来，通过其在工业清洁剂项目中表现出的创新精神和卓越执行力，在市场上赢得了显著的地位。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该公司的法定代表人秦XX，在工业清洁剂项目及其他多个行业领域中都有着显著的贡献。秦XX以其出色的领导才能和敏锐的商业洞察力，带领公司在工业清洁剂项目等多个领域实现了持续的成长和成功。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工业清洁剂项目的重要合作伙伴。公司专注于[行业名称]领域，以创新作为驱动力，不断推动技术进步和市场扩张。在工业清洁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工业清洁剂项目中展现了强劲的增长和稳定的财务表现。公司通过有效的策略，在工业清洁剂项目中扩大了其市场份额并增强了盈利能力。同时，公司积极承担社会责任，参与各类社会公益项目，增强了其在工业清洁剂项目中的品牌形象和社会影响力。</w:t>
      </w:r>
    </w:p>
    <w:p>
      <w:pPr>
        <w:pStyle w:val="Heading2"/>
        <w:ind w:firstLine="560" w:firstLineChars="200"/>
        <w:rPr>
          <w:rFonts w:ascii="仿宋" w:eastAsia="仿宋" w:hAnsi="仿宋" w:cs="仿宋" w:hint="eastAsia"/>
          <w:sz w:val="28"/>
          <w:lang w:eastAsia="zh-CN"/>
        </w:rPr>
      </w:pPr>
      <w:bookmarkStart w:id="8" w:name="_Toc20362"/>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https://d.book118.com/345003242202011123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B13DD6"/>
    <w:rsid w:val="28B13D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5003242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2024-02-27T04:32:00Z</dcterms:created>
  <dcterms:modified xsi:type="dcterms:W3CDTF">2024-02-27T04:33:24Z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7866DF9E39C444129EB6621FBFCD476B_11</vt:lpwstr>
  </property>
  <property fmtid="{D5CDD505-2E9C-101B-9397-08002B2CF9AE}" pid="3" name="KSOProductBuildVer">
    <vt:lpwstr>2052-12.1.0.16250</vt:lpwstr>
  </property>
</Properties>
</file>